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6C48" w14:textId="1663AB12" w:rsidR="0040246C" w:rsidRDefault="00BB00BF">
      <w:r w:rsidRPr="00BB00BF">
        <w:t xml:space="preserve">An 81-year-old woman reported double vision on </w:t>
      </w:r>
      <w:proofErr w:type="spellStart"/>
      <w:r w:rsidRPr="00BB00BF">
        <w:t>upgaze</w:t>
      </w:r>
      <w:proofErr w:type="spellEnd"/>
      <w:r w:rsidRPr="00BB00BF">
        <w:t xml:space="preserve">. Ocular history was notable for bilateral cataract extraction. She had </w:t>
      </w:r>
      <w:proofErr w:type="spellStart"/>
      <w:r w:rsidRPr="00BB00BF">
        <w:t>limitationof</w:t>
      </w:r>
      <w:proofErr w:type="spellEnd"/>
      <w:r w:rsidRPr="00BB00BF">
        <w:t xml:space="preserve"> elevation of the right eye with ptosis. Slit-lamp examination revealed a bluish lesion under the right upper eyelid (A). Magnetic </w:t>
      </w:r>
      <w:proofErr w:type="spellStart"/>
      <w:r w:rsidRPr="00BB00BF">
        <w:t>resonanceimaging</w:t>
      </w:r>
      <w:proofErr w:type="spellEnd"/>
      <w:r w:rsidRPr="00BB00BF">
        <w:t xml:space="preserve"> demonstrated a slightly dark T2 hyperintense lesion molded over the eyeball (B, arrow). Intraoperatively, the lesion was found </w:t>
      </w:r>
      <w:proofErr w:type="spellStart"/>
      <w:r w:rsidRPr="00BB00BF">
        <w:t>tobe</w:t>
      </w:r>
      <w:proofErr w:type="spellEnd"/>
      <w:r w:rsidRPr="00BB00BF">
        <w:t xml:space="preserve"> a stretchable fluid-filled cyst (C, D).The pathological examination is as shown in the figure (E).</w:t>
      </w:r>
    </w:p>
    <w:sectPr w:rsidR="0040246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460500">
    <w:abstractNumId w:val="1"/>
  </w:num>
  <w:num w:numId="2" w16cid:durableId="1627849546">
    <w:abstractNumId w:val="2"/>
  </w:num>
  <w:num w:numId="3" w16cid:durableId="571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6C"/>
    <w:rsid w:val="0040246C"/>
    <w:rsid w:val="00B652BB"/>
    <w:rsid w:val="00BB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0467A"/>
  <w15:docId w15:val="{3DF4CBBA-DE2B-4A45-810B-7089FFE9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2025-04-16T11:38:00Z</dcterms:modified>
  <cp:category/>
</cp:coreProperties>
</file>