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F69F8" w14:textId="5CAC9848" w:rsidR="00C66E5A" w:rsidRDefault="00CA31C1">
      <w:r w:rsidRPr="00CA31C1">
        <w:t xml:space="preserve">A 59-year-old woman presented with an elevated dense white corneal plaque (A). Anterior segment-OCT demonstrates confinement </w:t>
      </w:r>
      <w:proofErr w:type="spellStart"/>
      <w:r w:rsidRPr="00CA31C1">
        <w:t>tothe</w:t>
      </w:r>
      <w:proofErr w:type="spellEnd"/>
      <w:r w:rsidRPr="00CA31C1">
        <w:t xml:space="preserve"> corneal epithelium (B). Histologic evaluation demonstrated acanthosis, dyskeratosis, nuclear atypia, and mitotic figures above the </w:t>
      </w:r>
      <w:proofErr w:type="spellStart"/>
      <w:r w:rsidRPr="00CA31C1">
        <w:t>baseof</w:t>
      </w:r>
      <w:proofErr w:type="spellEnd"/>
      <w:r w:rsidRPr="00CA31C1">
        <w:t xml:space="preserve"> the epithelium indicative of moderate to severe keratinizing dysplasia of squamous epithelium. (C). Over 6 years of follow up, </w:t>
      </w:r>
      <w:proofErr w:type="spellStart"/>
      <w:r w:rsidRPr="00CA31C1">
        <w:t>thecorneal</w:t>
      </w:r>
      <w:proofErr w:type="spellEnd"/>
      <w:r w:rsidRPr="00CA31C1">
        <w:t xml:space="preserve"> epithelium has demonstrated an occasional small recurrence. Despite the suspected dysplasia, progression to aggressive </w:t>
      </w:r>
      <w:proofErr w:type="spellStart"/>
      <w:r w:rsidRPr="00CA31C1">
        <w:t>ocularsurface</w:t>
      </w:r>
      <w:proofErr w:type="spellEnd"/>
      <w:r w:rsidRPr="00CA31C1">
        <w:t xml:space="preserve"> squamous neoplasia was prevented by the patient’s innate immune system.</w:t>
      </w:r>
    </w:p>
    <w:sectPr w:rsidR="00C66E5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59970242">
    <w:abstractNumId w:val="1"/>
  </w:num>
  <w:num w:numId="2" w16cid:durableId="1385641341">
    <w:abstractNumId w:val="2"/>
  </w:num>
  <w:num w:numId="3" w16cid:durableId="67384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5A"/>
    <w:rsid w:val="00A87B11"/>
    <w:rsid w:val="00C66E5A"/>
    <w:rsid w:val="00CA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638D3"/>
  <w15:docId w15:val="{FC03389D-8146-45FF-9562-44FD41A6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2025-04-16T11:46:00Z</dcterms:modified>
  <cp:category/>
</cp:coreProperties>
</file>