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077ED" w14:textId="53B0BE11" w:rsidR="00A60B7E" w:rsidRDefault="00306D3A">
      <w:r w:rsidRPr="00306D3A">
        <w:t xml:space="preserve">A 61-year-old man emergently presented with right globe luxation, extensive facial bone fractures, and facial lacerations after being runover by a horse-drawn disc tiller (Fig A). The globe was intact, the optic nerve was on stretch, and partial remnants of rectus muscles </w:t>
      </w:r>
      <w:proofErr w:type="spellStart"/>
      <w:r w:rsidRPr="00306D3A">
        <w:t>wereobserved</w:t>
      </w:r>
      <w:proofErr w:type="spellEnd"/>
      <w:r w:rsidRPr="00306D3A">
        <w:t xml:space="preserve">. The globe was repositioned by suturing the detached skirt of conjunctiva back to the limbus, followed by a permanent </w:t>
      </w:r>
      <w:proofErr w:type="spellStart"/>
      <w:r w:rsidRPr="00306D3A">
        <w:t>lateraltarsorrhaphy</w:t>
      </w:r>
      <w:proofErr w:type="spellEnd"/>
      <w:r w:rsidRPr="00306D3A">
        <w:t xml:space="preserve"> for the extensive residual proptosis (Fig B). Seven weeks postoperatively (Fig C), the patient’s vision remained no </w:t>
      </w:r>
      <w:proofErr w:type="spellStart"/>
      <w:r w:rsidRPr="00306D3A">
        <w:t>lightperception</w:t>
      </w:r>
      <w:proofErr w:type="spellEnd"/>
      <w:r w:rsidRPr="00306D3A">
        <w:t>. He retained some extraocular motility, had minimal signs of exposure keratopathy, and was without pain</w:t>
      </w:r>
    </w:p>
    <w:sectPr w:rsidR="00A60B7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148857">
    <w:abstractNumId w:val="1"/>
  </w:num>
  <w:num w:numId="2" w16cid:durableId="1495560503">
    <w:abstractNumId w:val="2"/>
  </w:num>
  <w:num w:numId="3" w16cid:durableId="129355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B7E"/>
    <w:rsid w:val="00306D3A"/>
    <w:rsid w:val="006050F9"/>
    <w:rsid w:val="00A6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BA7C7"/>
  <w15:docId w15:val="{8DE3C668-E174-417B-BCE3-155738B5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2025-06-21T05:40:00Z</dcterms:modified>
  <cp:category/>
</cp:coreProperties>
</file>