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FA6B" w14:textId="370F1A90" w:rsidR="003745C6" w:rsidRDefault="000D5E66">
      <w:r w:rsidRPr="000D5E66">
        <w:t xml:space="preserve">A 36-year-old healthy woman underwent emergent Cesarean section due to preeclampsia. She was intubated and transferred to </w:t>
      </w:r>
      <w:proofErr w:type="spellStart"/>
      <w:r w:rsidRPr="000D5E66">
        <w:t>theintensive</w:t>
      </w:r>
      <w:proofErr w:type="spellEnd"/>
      <w:r w:rsidRPr="000D5E66">
        <w:t xml:space="preserve"> care unit for airway management and seizure prevention. She developed hemolysis, elevated liver enzymes, and low platelets(HELLP) syndrome and tested positive for SARS-CoV-2. On </w:t>
      </w:r>
      <w:proofErr w:type="spellStart"/>
      <w:r w:rsidRPr="000D5E66">
        <w:t>extubation</w:t>
      </w:r>
      <w:proofErr w:type="spellEnd"/>
      <w:r w:rsidRPr="000D5E66">
        <w:t xml:space="preserve"> 4 days later, she reported bilateral blindness. Neuroimaging </w:t>
      </w:r>
      <w:proofErr w:type="spellStart"/>
      <w:r w:rsidRPr="000D5E66">
        <w:t>wasconsistent</w:t>
      </w:r>
      <w:proofErr w:type="spellEnd"/>
      <w:r w:rsidRPr="000D5E66">
        <w:t xml:space="preserve"> with posterior reversible encephalopathy syndrome. After hospital discharge (2 weeks after loss of vision), her vision </w:t>
      </w:r>
      <w:proofErr w:type="spellStart"/>
      <w:r w:rsidRPr="000D5E66">
        <w:t>wascounting</w:t>
      </w:r>
      <w:proofErr w:type="spellEnd"/>
      <w:r w:rsidRPr="000D5E66">
        <w:t xml:space="preserve"> fingers in both eyes. Her dilated fundus examination demonstrated macular and peripapillary whitening and hemorrhages(A-B right eye, C-D left eye)</w:t>
      </w:r>
    </w:p>
    <w:sectPr w:rsidR="003745C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043794">
    <w:abstractNumId w:val="1"/>
  </w:num>
  <w:num w:numId="2" w16cid:durableId="558125949">
    <w:abstractNumId w:val="2"/>
  </w:num>
  <w:num w:numId="3" w16cid:durableId="77401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C6"/>
    <w:rsid w:val="000D5E66"/>
    <w:rsid w:val="003745C6"/>
    <w:rsid w:val="0085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945B6"/>
  <w15:docId w15:val="{9C2CE4EC-9688-4783-9222-327074C5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2025-06-21T06:01:00Z</dcterms:modified>
  <cp:category/>
</cp:coreProperties>
</file>