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3963" w14:textId="01013ADB" w:rsidR="00675AF0" w:rsidRDefault="00335A22">
      <w:r w:rsidRPr="00335A22">
        <w:t xml:space="preserve">A 7-year-old girl without medical or ocular history presented with an abnormal pupillary reflex on vison screening. Examinationrevealed 20/20 vision in both eyes and an inferotemporal pigmented cyst posterior to the right iris (A, B). Differential diagnosis includedciliary-body cyst, medulloepithelioma, and lenticular anomaly. Ultrasound biomicroscopy revealed an irregular cyst at the posterior lens(C). Magnetic resonance imaging of the orbits revealed a focal 3 </w:t>
      </w:r>
      <w:r w:rsidRPr="00335A22">
        <w:t xml:space="preserve"> 2-mm ovoid lesion posterior to right lens with equal signal to lens on T2imaging (D).</w:t>
      </w:r>
    </w:p>
    <w:sectPr w:rsidR="00675AF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6526924">
    <w:abstractNumId w:val="1"/>
  </w:num>
  <w:num w:numId="2" w16cid:durableId="1691298017">
    <w:abstractNumId w:val="2"/>
  </w:num>
  <w:num w:numId="3" w16cid:durableId="22623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F0"/>
    <w:rsid w:val="00335A22"/>
    <w:rsid w:val="00675AF0"/>
    <w:rsid w:val="006D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526E9"/>
  <w15:docId w15:val="{D54FD3F5-C6C6-4DFC-BA00-1167C5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2025-06-21T07:00:00Z</dcterms:modified>
  <cp:category/>
</cp:coreProperties>
</file>