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A4CE6" w14:textId="37D3D21E" w:rsidR="00A04FF2" w:rsidRDefault="00DC562D">
      <w:r w:rsidRPr="00DC562D">
        <w:t>An 18-year-old man presented with enlarging masses in his right eye for months. Anterior segment examination revealed multiplepedunculated lesions extending the lower palpebral conjunctiva without corneal involvement (A). The fellow eye was uninvolved. Weperformed excisional biopsy combined with cryotherapy and injected interferon a-2a (IFN-a 2a) in subconjunctival space during theoperation. The histopathological examination revealed papillary, well-differentiated, acanthotic nonkeratinized squamous epithelial cellswith fibrovascular cores, which was compatible with conjunctival papilloma (B). After excision (C), we kept topical IFN-a 2a 4 times dailyfor 2 months. Three years later, no recurrence developed (D</w:t>
      </w:r>
    </w:p>
    <w:sectPr w:rsidR="00A04FF2"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2244647">
    <w:abstractNumId w:val="1"/>
  </w:num>
  <w:num w:numId="2" w16cid:durableId="287011347">
    <w:abstractNumId w:val="2"/>
  </w:num>
  <w:num w:numId="3" w16cid:durableId="407507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FF2"/>
    <w:rsid w:val="006D50A8"/>
    <w:rsid w:val="00A04FF2"/>
    <w:rsid w:val="00DC5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9F8F2"/>
  <w15:docId w15:val="{F336A92E-8C4D-4B54-976E-22CC26AF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2025-06-23T04:04:00Z</dcterms:modified>
  <cp:category/>
</cp:coreProperties>
</file>