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6D92" w:rsidRDefault="00216D92" w:rsidP="00216D92">
      <w:pPr>
        <w:spacing w:line="360" w:lineRule="auto"/>
        <w:jc w:val="center"/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BIBLIOGRAFÍA:</w:t>
      </w:r>
    </w:p>
    <w:p w:rsidR="00216D92" w:rsidRPr="002E4C4A" w:rsidRDefault="00216D92" w:rsidP="00216D92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i/>
          <w:sz w:val="24"/>
          <w:szCs w:val="24"/>
        </w:rPr>
      </w:pPr>
      <w:r w:rsidRPr="002E4C4A">
        <w:rPr>
          <w:rFonts w:ascii="Arial" w:hAnsi="Arial" w:cs="Arial"/>
          <w:sz w:val="24"/>
          <w:szCs w:val="24"/>
        </w:rPr>
        <w:t xml:space="preserve">Andrea Aznar y Diego González Castañón. </w:t>
      </w:r>
      <w:r w:rsidRPr="002E4C4A">
        <w:rPr>
          <w:rFonts w:ascii="Arial" w:hAnsi="Arial" w:cs="Arial"/>
          <w:i/>
          <w:sz w:val="24"/>
          <w:szCs w:val="24"/>
        </w:rPr>
        <w:t>“La autodeterminación como eje de evaluación e intervención en la Discapacidad Intelectual”. Buenos Aires, Argentina</w:t>
      </w:r>
    </w:p>
    <w:p w:rsidR="00216D92" w:rsidRPr="002E4C4A" w:rsidRDefault="00216D92" w:rsidP="00216D92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i/>
          <w:sz w:val="24"/>
          <w:szCs w:val="24"/>
        </w:rPr>
      </w:pPr>
      <w:r w:rsidRPr="002E4C4A">
        <w:rPr>
          <w:rFonts w:ascii="Arial" w:hAnsi="Arial" w:cs="Arial"/>
          <w:sz w:val="24"/>
          <w:szCs w:val="24"/>
        </w:rPr>
        <w:t xml:space="preserve">Miguel López Melero. </w:t>
      </w:r>
      <w:r w:rsidRPr="002E4C4A">
        <w:rPr>
          <w:rFonts w:ascii="Arial" w:hAnsi="Arial" w:cs="Arial"/>
          <w:i/>
          <w:sz w:val="24"/>
          <w:szCs w:val="24"/>
        </w:rPr>
        <w:t>“Construyendo una escuela sin exclusiones. Una forma de trabajar en el aula con proyectos de investigación”. Cap. 5. Pág. 191</w:t>
      </w:r>
      <w:r>
        <w:rPr>
          <w:rFonts w:ascii="Arial" w:hAnsi="Arial" w:cs="Arial"/>
          <w:i/>
          <w:sz w:val="24"/>
          <w:szCs w:val="24"/>
        </w:rPr>
        <w:t xml:space="preserve">- </w:t>
      </w:r>
      <w:r w:rsidRPr="002E4C4A">
        <w:rPr>
          <w:rFonts w:ascii="Arial" w:hAnsi="Arial" w:cs="Arial"/>
          <w:i/>
          <w:sz w:val="24"/>
          <w:szCs w:val="24"/>
        </w:rPr>
        <w:t>Cap. 4. Pág. 153</w:t>
      </w:r>
    </w:p>
    <w:p w:rsidR="00216D92" w:rsidRPr="002E4C4A" w:rsidRDefault="00216D92" w:rsidP="00216D92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"/>
        </w:rPr>
        <w:t>Lineamientos Curriculares para la Educación Sexual Integral. L</w:t>
      </w:r>
      <w:r w:rsidRPr="002E4C4A">
        <w:rPr>
          <w:rFonts w:ascii="Arial" w:hAnsi="Arial" w:cs="Arial"/>
          <w:sz w:val="24"/>
          <w:szCs w:val="24"/>
          <w:lang w:val="es"/>
        </w:rPr>
        <w:t>ey 26.150</w:t>
      </w:r>
    </w:p>
    <w:p w:rsidR="00216D92" w:rsidRPr="002E4C4A" w:rsidRDefault="00216D92" w:rsidP="00216D92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"/>
        </w:rPr>
        <w:t>Propuesta Curricular para la Formación Integral de Adolescentes y Jóvenes con Discapacidad</w:t>
      </w:r>
    </w:p>
    <w:p w:rsidR="00216D92" w:rsidRPr="002E4C4A" w:rsidRDefault="00216D92" w:rsidP="00216D92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"/>
        </w:rPr>
        <w:t>Disposición 3/17</w:t>
      </w:r>
    </w:p>
    <w:p w:rsidR="00216D92" w:rsidRDefault="00216D92" w:rsidP="00216D92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2E4C4A">
        <w:rPr>
          <w:rFonts w:ascii="Arial" w:hAnsi="Arial" w:cs="Arial"/>
          <w:sz w:val="24"/>
          <w:szCs w:val="24"/>
        </w:rPr>
        <w:t>Ángels</w:t>
      </w:r>
      <w:proofErr w:type="spellEnd"/>
      <w:r w:rsidRPr="002E4C4A">
        <w:rPr>
          <w:rFonts w:ascii="Arial" w:hAnsi="Arial" w:cs="Arial"/>
          <w:sz w:val="24"/>
          <w:szCs w:val="24"/>
        </w:rPr>
        <w:t xml:space="preserve"> Ponce. “Formación en autodeterminación para familias”. Módulo 1. Pág. 14</w:t>
      </w:r>
    </w:p>
    <w:p w:rsidR="00216D92" w:rsidRPr="002E4C4A" w:rsidRDefault="00216D92" w:rsidP="00216D92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2E4C4A">
        <w:rPr>
          <w:rFonts w:ascii="Arial" w:hAnsi="Arial" w:cs="Arial"/>
          <w:sz w:val="24"/>
          <w:szCs w:val="24"/>
        </w:rPr>
        <w:t xml:space="preserve">  “https://es.slideshare.net/</w:t>
      </w:r>
      <w:proofErr w:type="spellStart"/>
      <w:r w:rsidRPr="002E4C4A">
        <w:rPr>
          <w:rFonts w:ascii="Arial" w:hAnsi="Arial" w:cs="Arial"/>
          <w:sz w:val="24"/>
          <w:szCs w:val="24"/>
        </w:rPr>
        <w:t>royersaind</w:t>
      </w:r>
      <w:proofErr w:type="spellEnd"/>
      <w:r w:rsidRPr="002E4C4A">
        <w:rPr>
          <w:rFonts w:ascii="Arial" w:hAnsi="Arial" w:cs="Arial"/>
          <w:sz w:val="24"/>
          <w:szCs w:val="24"/>
        </w:rPr>
        <w:t>/03-aos-desarrollo-del-nio”</w:t>
      </w:r>
    </w:p>
    <w:p w:rsidR="00216D92" w:rsidRDefault="00216D92" w:rsidP="00216D92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hyperlink r:id="rId5" w:history="1">
        <w:r w:rsidRPr="00F716AA">
          <w:rPr>
            <w:rStyle w:val="Hipervnculo"/>
            <w:rFonts w:ascii="Arial" w:hAnsi="Arial" w:cs="Arial"/>
            <w:sz w:val="24"/>
            <w:szCs w:val="24"/>
          </w:rPr>
          <w:t>https://www.psi.uba.ar/academica/carrerasdegrado/psicologia/sitios_catedras/obligatorias/053_ninez1/material/descargas/caracteristicas_especificas_desarrollo_primera_infancia.pdf</w:t>
        </w:r>
      </w:hyperlink>
    </w:p>
    <w:p w:rsidR="00216D92" w:rsidRDefault="00216D92" w:rsidP="00216D92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hyperlink r:id="rId6" w:history="1">
        <w:r w:rsidRPr="00F716AA">
          <w:rPr>
            <w:rStyle w:val="Hipervnculo"/>
            <w:rFonts w:ascii="Arial" w:hAnsi="Arial" w:cs="Arial"/>
            <w:sz w:val="24"/>
            <w:szCs w:val="24"/>
          </w:rPr>
          <w:t>http://www.paidopsiquiatria.cat/archivos/14-texto-caracteristicas-desarrollo-escolar.pdf</w:t>
        </w:r>
      </w:hyperlink>
    </w:p>
    <w:p w:rsidR="00216D92" w:rsidRPr="002E4C4A" w:rsidRDefault="00216D92" w:rsidP="00216D92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2E4C4A">
        <w:rPr>
          <w:rFonts w:ascii="Arial" w:hAnsi="Arial" w:cs="Arial"/>
          <w:sz w:val="24"/>
          <w:szCs w:val="24"/>
        </w:rPr>
        <w:t>Ficha 1- adolescencia. Unicef. “https://www.unicef.org/uruguay/media/5416/file/Ficha%201%20-%</w:t>
      </w:r>
    </w:p>
    <w:p w:rsidR="00216D92" w:rsidRDefault="00216D92" w:rsidP="00216D92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2E4C4A">
        <w:rPr>
          <w:rFonts w:ascii="Arial" w:hAnsi="Arial" w:cs="Arial"/>
          <w:sz w:val="24"/>
          <w:szCs w:val="24"/>
        </w:rPr>
        <w:t xml:space="preserve"> “Es parte de la vida. Material de apoyo sobre la educación sexual integral y discapacidad para compartir en familia.” Ministerio de Educación. Cap.: ¿Qué enseña la escuela?). Pág. 21</w:t>
      </w:r>
    </w:p>
    <w:p w:rsidR="00216D92" w:rsidRDefault="00216D92" w:rsidP="00216D92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hyperlink r:id="rId7" w:history="1">
        <w:r w:rsidRPr="00F716AA">
          <w:rPr>
            <w:rStyle w:val="Hipervnculo"/>
            <w:rFonts w:ascii="Arial" w:hAnsi="Arial" w:cs="Arial"/>
            <w:sz w:val="24"/>
            <w:szCs w:val="24"/>
          </w:rPr>
          <w:t>https://www.etapasdesarrollohumano.com/etapas/juventud/</w:t>
        </w:r>
      </w:hyperlink>
    </w:p>
    <w:p w:rsidR="00216D92" w:rsidRPr="002E4C4A" w:rsidRDefault="00216D92" w:rsidP="00216D92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2E4C4A">
        <w:rPr>
          <w:rFonts w:ascii="Arial" w:hAnsi="Arial" w:cs="Arial"/>
          <w:sz w:val="24"/>
          <w:szCs w:val="24"/>
        </w:rPr>
        <w:t>“https://www.etapasdesarrollohumano.com/etapas/ancianidad/”</w:t>
      </w:r>
    </w:p>
    <w:p w:rsidR="00216D92" w:rsidRPr="002E4C4A" w:rsidRDefault="00216D92" w:rsidP="00216D92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2E4C4A">
        <w:rPr>
          <w:rFonts w:ascii="Arial" w:hAnsi="Arial" w:cs="Arial"/>
          <w:sz w:val="24"/>
          <w:szCs w:val="24"/>
        </w:rPr>
        <w:t xml:space="preserve">  https://www.educ.ar/recursos/132442/20-de-junio-dia-de-la-bandera</w:t>
      </w:r>
    </w:p>
    <w:p w:rsidR="000D0BE4" w:rsidRDefault="000D0BE4">
      <w:bookmarkStart w:id="0" w:name="_GoBack"/>
      <w:bookmarkEnd w:id="0"/>
    </w:p>
    <w:sectPr w:rsidR="000D0B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95A2C"/>
    <w:multiLevelType w:val="hybridMultilevel"/>
    <w:tmpl w:val="022CAA70"/>
    <w:lvl w:ilvl="0" w:tplc="82EE4B38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D92"/>
    <w:rsid w:val="000D0BE4"/>
    <w:rsid w:val="00216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068C25-7C16-43D3-8252-6F40647A8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6D9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16D9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6D9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etapasdesarrollohumano.com/etapas/juventu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aidopsiquiatria.cat/archivos/14-texto-caracteristicas-desarrollo-escolar.pdf" TargetMode="External"/><Relationship Id="rId5" Type="http://schemas.openxmlformats.org/officeDocument/2006/relationships/hyperlink" Target="https://www.psi.uba.ar/academica/carrerasdegrado/psicologia/sitios_catedras/obligatorias/053_ninez1/material/descargas/caracteristicas_especificas_desarrollo_primera_infancia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2023-07-13T00:24:00Z</dcterms:created>
  <dcterms:modified xsi:type="dcterms:W3CDTF">2023-07-13T00:24:00Z</dcterms:modified>
</cp:coreProperties>
</file>