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A62" w:rsidRDefault="009E7A62"/>
    <w:p w:rsidR="00921B01" w:rsidRDefault="00921B01" w:rsidP="00921B01">
      <w:pPr>
        <w:tabs>
          <w:tab w:val="left" w:pos="5250"/>
        </w:tabs>
      </w:pPr>
    </w:p>
    <w:p w:rsidR="009E7A62" w:rsidRPr="00873B14" w:rsidRDefault="00FE067D" w:rsidP="00921B01">
      <w:pPr>
        <w:tabs>
          <w:tab w:val="left" w:pos="5250"/>
        </w:tabs>
        <w:jc w:val="right"/>
        <w:rPr>
          <w:rFonts w:ascii="Arial" w:hAnsi="Arial" w:cs="Arial"/>
        </w:rPr>
      </w:pPr>
      <w:r>
        <w:rPr>
          <w:rFonts w:ascii="Arial" w:hAnsi="Arial" w:cs="Arial"/>
        </w:rPr>
        <w:t xml:space="preserve">General </w:t>
      </w:r>
      <w:r w:rsidR="002417C0">
        <w:rPr>
          <w:rFonts w:ascii="Arial" w:hAnsi="Arial" w:cs="Arial"/>
        </w:rPr>
        <w:t>Rodríguez, 25 de Noviembre de 2025</w:t>
      </w:r>
      <w:bookmarkStart w:id="0" w:name="_GoBack"/>
      <w:bookmarkEnd w:id="0"/>
    </w:p>
    <w:tbl>
      <w:tblPr>
        <w:tblStyle w:val="Tablaconcuadrcula"/>
        <w:tblW w:w="0" w:type="auto"/>
        <w:tblLook w:val="04A0" w:firstRow="1" w:lastRow="0" w:firstColumn="1" w:lastColumn="0" w:noHBand="0" w:noVBand="1"/>
      </w:tblPr>
      <w:tblGrid>
        <w:gridCol w:w="8474"/>
      </w:tblGrid>
      <w:tr w:rsidR="009E7A62" w:rsidTr="009E7A62">
        <w:tc>
          <w:tcPr>
            <w:tcW w:w="8494"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tcPr>
          <w:p w:rsidR="009E7A62" w:rsidRDefault="00921B01" w:rsidP="009E7A62">
            <w:pPr>
              <w:rPr>
                <w:rFonts w:ascii="Arial" w:hAnsi="Arial" w:cs="Arial"/>
                <w:b/>
                <w:sz w:val="24"/>
                <w:szCs w:val="24"/>
                <w:u w:val="single"/>
              </w:rPr>
            </w:pPr>
            <w:r>
              <w:rPr>
                <w:rFonts w:ascii="Arial" w:hAnsi="Arial" w:cs="Arial"/>
                <w:b/>
                <w:sz w:val="24"/>
                <w:szCs w:val="24"/>
                <w:u w:val="single"/>
              </w:rPr>
              <w:t>DATOS DEL ALUMNO</w:t>
            </w:r>
          </w:p>
          <w:p w:rsidR="009E7A62" w:rsidRDefault="009E7A62" w:rsidP="009E7A62">
            <w:pPr>
              <w:rPr>
                <w:rFonts w:ascii="Arial" w:hAnsi="Arial" w:cs="Arial"/>
                <w:b/>
                <w:sz w:val="24"/>
                <w:szCs w:val="24"/>
                <w:u w:val="single"/>
              </w:rPr>
            </w:pP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NOMBRE Y APELLIDO:</w:t>
            </w:r>
            <w:r>
              <w:rPr>
                <w:rFonts w:ascii="Arial" w:hAnsi="Arial" w:cs="Arial"/>
                <w:sz w:val="24"/>
                <w:szCs w:val="24"/>
              </w:rPr>
              <w:t xml:space="preserve"> Alexis Díaz</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EDAD:</w:t>
            </w:r>
            <w:r>
              <w:rPr>
                <w:rFonts w:ascii="Arial" w:hAnsi="Arial" w:cs="Arial"/>
                <w:sz w:val="24"/>
                <w:szCs w:val="24"/>
              </w:rPr>
              <w:t xml:space="preserve"> </w:t>
            </w:r>
            <w:r w:rsidR="00A7677E">
              <w:rPr>
                <w:rFonts w:ascii="Arial" w:hAnsi="Arial" w:cs="Arial"/>
                <w:sz w:val="24"/>
                <w:szCs w:val="24"/>
              </w:rPr>
              <w:t xml:space="preserve">7 años </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FECHA DE NACIMIENTO:</w:t>
            </w:r>
            <w:r>
              <w:rPr>
                <w:rFonts w:ascii="Arial" w:hAnsi="Arial" w:cs="Arial"/>
                <w:sz w:val="24"/>
                <w:szCs w:val="24"/>
              </w:rPr>
              <w:t xml:space="preserve"> 25/12/2017</w:t>
            </w:r>
          </w:p>
          <w:p w:rsidR="009E7A62" w:rsidRPr="00EC0A9C" w:rsidRDefault="009E7A62" w:rsidP="009E7A62">
            <w:pPr>
              <w:spacing w:line="360" w:lineRule="auto"/>
              <w:rPr>
                <w:rFonts w:ascii="Arial" w:hAnsi="Arial" w:cs="Arial"/>
                <w:sz w:val="24"/>
                <w:szCs w:val="24"/>
              </w:rPr>
            </w:pPr>
            <w:r>
              <w:rPr>
                <w:rFonts w:ascii="Arial" w:hAnsi="Arial" w:cs="Arial"/>
                <w:b/>
                <w:sz w:val="24"/>
                <w:szCs w:val="24"/>
                <w:u w:val="single"/>
              </w:rPr>
              <w:t>DOMICILIO:</w:t>
            </w:r>
            <w:r w:rsidR="00EC0A9C">
              <w:rPr>
                <w:rFonts w:ascii="Arial" w:hAnsi="Arial" w:cs="Arial"/>
                <w:sz w:val="24"/>
                <w:szCs w:val="24"/>
              </w:rPr>
              <w:t xml:space="preserve"> Pérez Salazar 1104</w:t>
            </w:r>
          </w:p>
          <w:p w:rsidR="009E7A62" w:rsidRPr="00A7677E" w:rsidRDefault="009E7A62" w:rsidP="009E7A62">
            <w:pPr>
              <w:spacing w:line="360" w:lineRule="auto"/>
              <w:rPr>
                <w:rFonts w:ascii="Arial" w:hAnsi="Arial" w:cs="Arial"/>
                <w:sz w:val="24"/>
                <w:szCs w:val="24"/>
              </w:rPr>
            </w:pPr>
            <w:r>
              <w:rPr>
                <w:rFonts w:ascii="Arial" w:hAnsi="Arial" w:cs="Arial"/>
                <w:b/>
                <w:sz w:val="24"/>
                <w:szCs w:val="24"/>
                <w:u w:val="single"/>
              </w:rPr>
              <w:t>TELÉFONO:</w:t>
            </w:r>
            <w:r w:rsidR="00A7677E">
              <w:rPr>
                <w:rFonts w:ascii="Arial" w:hAnsi="Arial" w:cs="Arial"/>
                <w:sz w:val="24"/>
                <w:szCs w:val="24"/>
              </w:rPr>
              <w:t xml:space="preserve"> 1157588038</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NOMBRE DE LA ESCUELA ESPECIAL:</w:t>
            </w:r>
            <w:r>
              <w:rPr>
                <w:rFonts w:ascii="Arial" w:hAnsi="Arial" w:cs="Arial"/>
                <w:sz w:val="24"/>
                <w:szCs w:val="24"/>
              </w:rPr>
              <w:t xml:space="preserve"> N°501 “María Montessori”</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MAESTRO ESPECIAL:</w:t>
            </w:r>
            <w:r>
              <w:rPr>
                <w:rFonts w:ascii="Arial" w:hAnsi="Arial" w:cs="Arial"/>
                <w:sz w:val="24"/>
                <w:szCs w:val="24"/>
              </w:rPr>
              <w:t xml:space="preserve"> Herrera Daiana</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NOMBRE DE LA ESCUELA DE NIVEL:</w:t>
            </w:r>
            <w:r>
              <w:rPr>
                <w:rFonts w:ascii="Arial" w:hAnsi="Arial" w:cs="Arial"/>
                <w:sz w:val="24"/>
                <w:szCs w:val="24"/>
              </w:rPr>
              <w:t xml:space="preserve"> E.P. N°15 </w:t>
            </w:r>
            <w:r w:rsidR="00EC0A9C">
              <w:rPr>
                <w:rFonts w:ascii="Arial" w:hAnsi="Arial" w:cs="Arial"/>
                <w:sz w:val="24"/>
                <w:szCs w:val="24"/>
              </w:rPr>
              <w:t>“Antártida Argentina”</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NOMBRE DEL MAESTRO:</w:t>
            </w:r>
            <w:r>
              <w:rPr>
                <w:rFonts w:ascii="Arial" w:hAnsi="Arial" w:cs="Arial"/>
                <w:sz w:val="24"/>
                <w:szCs w:val="24"/>
              </w:rPr>
              <w:t xml:space="preserve"> Penovi Rocío</w:t>
            </w:r>
            <w:r w:rsidR="00EC0A9C">
              <w:rPr>
                <w:rFonts w:ascii="Arial" w:hAnsi="Arial" w:cs="Arial"/>
                <w:sz w:val="24"/>
                <w:szCs w:val="24"/>
              </w:rPr>
              <w:t xml:space="preserve"> </w:t>
            </w:r>
          </w:p>
          <w:p w:rsidR="009E7A62" w:rsidRPr="009E7A62" w:rsidRDefault="009E7A62" w:rsidP="009E7A62">
            <w:pPr>
              <w:spacing w:line="360" w:lineRule="auto"/>
              <w:rPr>
                <w:rFonts w:ascii="Arial" w:hAnsi="Arial" w:cs="Arial"/>
                <w:sz w:val="24"/>
                <w:szCs w:val="24"/>
              </w:rPr>
            </w:pPr>
            <w:r>
              <w:rPr>
                <w:rFonts w:ascii="Arial" w:hAnsi="Arial" w:cs="Arial"/>
                <w:b/>
                <w:sz w:val="24"/>
                <w:szCs w:val="24"/>
                <w:u w:val="single"/>
              </w:rPr>
              <w:t>GRADO/AÑO/SECCIÓN:</w:t>
            </w:r>
            <w:r>
              <w:rPr>
                <w:rFonts w:ascii="Arial" w:hAnsi="Arial" w:cs="Arial"/>
                <w:sz w:val="24"/>
                <w:szCs w:val="24"/>
              </w:rPr>
              <w:t xml:space="preserve"> 2°B</w:t>
            </w:r>
          </w:p>
          <w:p w:rsidR="009E7A62" w:rsidRPr="00A7677E" w:rsidRDefault="009E7A62" w:rsidP="009E7A62">
            <w:pPr>
              <w:spacing w:line="360" w:lineRule="auto"/>
              <w:rPr>
                <w:rFonts w:ascii="Arial" w:hAnsi="Arial" w:cs="Arial"/>
                <w:sz w:val="24"/>
                <w:szCs w:val="24"/>
              </w:rPr>
            </w:pPr>
            <w:r>
              <w:rPr>
                <w:rFonts w:ascii="Arial" w:hAnsi="Arial" w:cs="Arial"/>
                <w:b/>
                <w:sz w:val="24"/>
                <w:szCs w:val="24"/>
                <w:u w:val="single"/>
              </w:rPr>
              <w:t>FECHA DE INICIO DEL PROYECTO:</w:t>
            </w:r>
            <w:r w:rsidR="00A7677E">
              <w:rPr>
                <w:rFonts w:ascii="Arial" w:hAnsi="Arial" w:cs="Arial"/>
                <w:sz w:val="24"/>
                <w:szCs w:val="24"/>
              </w:rPr>
              <w:t xml:space="preserve"> 01/03/2024</w:t>
            </w:r>
          </w:p>
        </w:tc>
      </w:tr>
    </w:tbl>
    <w:p w:rsidR="009E7A62" w:rsidRDefault="009E7A62" w:rsidP="00921B01">
      <w:pPr>
        <w:spacing w:line="360" w:lineRule="auto"/>
        <w:rPr>
          <w:rFonts w:ascii="Arial" w:hAnsi="Arial" w:cs="Arial"/>
          <w:sz w:val="24"/>
          <w:szCs w:val="24"/>
        </w:rPr>
      </w:pPr>
    </w:p>
    <w:p w:rsidR="00EC0A9C" w:rsidRDefault="00725651" w:rsidP="00921B01">
      <w:pPr>
        <w:spacing w:line="360" w:lineRule="auto"/>
        <w:rPr>
          <w:rFonts w:ascii="Arial" w:hAnsi="Arial" w:cs="Arial"/>
          <w:sz w:val="24"/>
          <w:szCs w:val="24"/>
        </w:rPr>
      </w:pPr>
      <w:r>
        <w:rPr>
          <w:rFonts w:ascii="Arial" w:hAnsi="Arial" w:cs="Arial"/>
          <w:sz w:val="24"/>
          <w:szCs w:val="24"/>
        </w:rPr>
        <w:t>Alexis es un estudiante que cursa el segundo año de la Unidad Pedagógica en la EP N°15, en un aula con 42 compañeros. Desde el comienzo del ciclo lectivo 2025 ha mostrado desafíos en el momen</w:t>
      </w:r>
      <w:r w:rsidR="00316CDB">
        <w:rPr>
          <w:rFonts w:ascii="Arial" w:hAnsi="Arial" w:cs="Arial"/>
          <w:sz w:val="24"/>
          <w:szCs w:val="24"/>
        </w:rPr>
        <w:t>to de ingreso a la instit</w:t>
      </w:r>
      <w:r w:rsidR="002417C0">
        <w:rPr>
          <w:rFonts w:ascii="Arial" w:hAnsi="Arial" w:cs="Arial"/>
          <w:sz w:val="24"/>
          <w:szCs w:val="24"/>
        </w:rPr>
        <w:t>ución, en participar</w:t>
      </w:r>
      <w:r w:rsidR="00316CDB">
        <w:rPr>
          <w:rFonts w:ascii="Arial" w:hAnsi="Arial" w:cs="Arial"/>
          <w:sz w:val="24"/>
          <w:szCs w:val="24"/>
        </w:rPr>
        <w:t xml:space="preserve"> y sostener las rutinas escolares. Se guía mediante sus intereses y deseos, ante el ofrecimiento de nuevas propuestas no las acepta </w:t>
      </w:r>
      <w:r w:rsidR="00921B01">
        <w:rPr>
          <w:rFonts w:ascii="Arial" w:hAnsi="Arial" w:cs="Arial"/>
          <w:sz w:val="24"/>
          <w:szCs w:val="24"/>
        </w:rPr>
        <w:t xml:space="preserve">y </w:t>
      </w:r>
      <w:r w:rsidR="00921B01" w:rsidRPr="00921B01">
        <w:rPr>
          <w:rFonts w:ascii="Arial" w:hAnsi="Arial" w:cs="Arial"/>
          <w:sz w:val="24"/>
          <w:szCs w:val="24"/>
        </w:rPr>
        <w:t>recurre a conductas f</w:t>
      </w:r>
      <w:r w:rsidR="002417C0">
        <w:rPr>
          <w:rFonts w:ascii="Arial" w:hAnsi="Arial" w:cs="Arial"/>
          <w:sz w:val="24"/>
          <w:szCs w:val="24"/>
        </w:rPr>
        <w:t>ísicas</w:t>
      </w:r>
      <w:r w:rsidR="00921B01" w:rsidRPr="00921B01">
        <w:rPr>
          <w:rFonts w:ascii="Arial" w:hAnsi="Arial" w:cs="Arial"/>
          <w:sz w:val="24"/>
          <w:szCs w:val="24"/>
        </w:rPr>
        <w:t xml:space="preserve"> para expresar malestar o frustración</w:t>
      </w:r>
      <w:r w:rsidR="00921B01">
        <w:rPr>
          <w:rFonts w:ascii="Arial" w:hAnsi="Arial" w:cs="Arial"/>
          <w:sz w:val="24"/>
          <w:szCs w:val="24"/>
        </w:rPr>
        <w:t xml:space="preserve">. </w:t>
      </w:r>
    </w:p>
    <w:p w:rsidR="00921B01" w:rsidRDefault="00725651" w:rsidP="00921B01">
      <w:pPr>
        <w:spacing w:before="100" w:beforeAutospacing="1" w:after="100" w:afterAutospacing="1" w:line="360" w:lineRule="auto"/>
        <w:rPr>
          <w:rFonts w:ascii="Arial" w:eastAsia="Times New Roman" w:hAnsi="Arial" w:cs="Arial"/>
          <w:sz w:val="24"/>
          <w:szCs w:val="24"/>
          <w:lang w:eastAsia="es-AR"/>
        </w:rPr>
      </w:pPr>
      <w:r w:rsidRPr="00725651">
        <w:rPr>
          <w:rFonts w:ascii="Arial" w:eastAsia="Times New Roman" w:hAnsi="Arial" w:cs="Arial"/>
          <w:sz w:val="24"/>
          <w:szCs w:val="24"/>
          <w:lang w:eastAsia="es-AR"/>
        </w:rPr>
        <w:t>Progresivamente, Alexis fue incorporándose al aula. E</w:t>
      </w:r>
      <w:r w:rsidR="00921B01">
        <w:rPr>
          <w:rFonts w:ascii="Arial" w:eastAsia="Times New Roman" w:hAnsi="Arial" w:cs="Arial"/>
          <w:sz w:val="24"/>
          <w:szCs w:val="24"/>
          <w:lang w:eastAsia="es-AR"/>
        </w:rPr>
        <w:t>n un primer momento ingresaba só</w:t>
      </w:r>
      <w:r w:rsidRPr="00725651">
        <w:rPr>
          <w:rFonts w:ascii="Arial" w:eastAsia="Times New Roman" w:hAnsi="Arial" w:cs="Arial"/>
          <w:sz w:val="24"/>
          <w:szCs w:val="24"/>
          <w:lang w:eastAsia="es-AR"/>
        </w:rPr>
        <w:t xml:space="preserve">lo para saludar a sus compañeros </w:t>
      </w:r>
      <w:r w:rsidR="00316CDB">
        <w:rPr>
          <w:rFonts w:ascii="Arial" w:eastAsia="Times New Roman" w:hAnsi="Arial" w:cs="Arial"/>
          <w:sz w:val="24"/>
          <w:szCs w:val="24"/>
          <w:lang w:eastAsia="es-AR"/>
        </w:rPr>
        <w:t>y docente</w:t>
      </w:r>
      <w:r w:rsidR="00921B01">
        <w:rPr>
          <w:rFonts w:ascii="Arial" w:eastAsia="Times New Roman" w:hAnsi="Arial" w:cs="Arial"/>
          <w:sz w:val="24"/>
          <w:szCs w:val="24"/>
          <w:lang w:eastAsia="es-AR"/>
        </w:rPr>
        <w:t>s</w:t>
      </w:r>
      <w:r w:rsidRPr="00725651">
        <w:rPr>
          <w:rFonts w:ascii="Arial" w:eastAsia="Times New Roman" w:hAnsi="Arial" w:cs="Arial"/>
          <w:sz w:val="24"/>
          <w:szCs w:val="24"/>
          <w:lang w:eastAsia="es-AR"/>
        </w:rPr>
        <w:t>; con el tiempo, comenzó a permanecer en una silla</w:t>
      </w:r>
      <w:r w:rsidR="00921B01">
        <w:rPr>
          <w:rFonts w:ascii="Arial" w:eastAsia="Times New Roman" w:hAnsi="Arial" w:cs="Arial"/>
          <w:sz w:val="24"/>
          <w:szCs w:val="24"/>
          <w:lang w:eastAsia="es-AR"/>
        </w:rPr>
        <w:t xml:space="preserve"> por unos minutos</w:t>
      </w:r>
      <w:r w:rsidRPr="00725651">
        <w:rPr>
          <w:rFonts w:ascii="Arial" w:eastAsia="Times New Roman" w:hAnsi="Arial" w:cs="Arial"/>
          <w:sz w:val="24"/>
          <w:szCs w:val="24"/>
          <w:lang w:eastAsia="es-AR"/>
        </w:rPr>
        <w:t xml:space="preserve">, solicitando cuaderno y lápices a sus pares para imitar sus acciones. </w:t>
      </w:r>
      <w:r w:rsidR="00921B01">
        <w:rPr>
          <w:rFonts w:ascii="Arial" w:eastAsia="Times New Roman" w:hAnsi="Arial" w:cs="Arial"/>
          <w:sz w:val="24"/>
          <w:szCs w:val="24"/>
          <w:lang w:eastAsia="es-AR"/>
        </w:rPr>
        <w:t>Le agrada participar en las clases imitando a la docente, así también los momentos de relajación al finalizar la jornada.</w:t>
      </w:r>
    </w:p>
    <w:p w:rsidR="00316CDB" w:rsidRDefault="002417C0" w:rsidP="00725651">
      <w:pPr>
        <w:spacing w:before="100" w:beforeAutospacing="1" w:after="100" w:afterAutospacing="1" w:line="360" w:lineRule="auto"/>
        <w:rPr>
          <w:rFonts w:ascii="Arial" w:eastAsia="Times New Roman" w:hAnsi="Arial" w:cs="Arial"/>
          <w:sz w:val="24"/>
          <w:szCs w:val="24"/>
          <w:lang w:eastAsia="es-AR"/>
        </w:rPr>
      </w:pPr>
      <w:r>
        <w:rPr>
          <w:rFonts w:ascii="Arial" w:eastAsia="Times New Roman" w:hAnsi="Arial" w:cs="Arial"/>
          <w:sz w:val="24"/>
          <w:szCs w:val="24"/>
          <w:lang w:eastAsia="es-AR"/>
        </w:rPr>
        <w:t>E</w:t>
      </w:r>
      <w:r w:rsidR="001D12B7">
        <w:rPr>
          <w:rFonts w:ascii="Arial" w:eastAsia="Times New Roman" w:hAnsi="Arial" w:cs="Arial"/>
          <w:sz w:val="24"/>
          <w:szCs w:val="24"/>
          <w:lang w:eastAsia="es-AR"/>
        </w:rPr>
        <w:t>l ingreso</w:t>
      </w:r>
      <w:r>
        <w:rPr>
          <w:rFonts w:ascii="Arial" w:eastAsia="Times New Roman" w:hAnsi="Arial" w:cs="Arial"/>
          <w:sz w:val="24"/>
          <w:szCs w:val="24"/>
          <w:lang w:eastAsia="es-AR"/>
        </w:rPr>
        <w:t xml:space="preserve"> a la institución</w:t>
      </w:r>
      <w:r w:rsidR="001D12B7">
        <w:rPr>
          <w:rFonts w:ascii="Arial" w:eastAsia="Times New Roman" w:hAnsi="Arial" w:cs="Arial"/>
          <w:sz w:val="24"/>
          <w:szCs w:val="24"/>
          <w:lang w:eastAsia="es-AR"/>
        </w:rPr>
        <w:t xml:space="preserve"> depende el día, puede ser en compañía de la familia hasta ingresar al salón y en o</w:t>
      </w:r>
      <w:r>
        <w:rPr>
          <w:rFonts w:ascii="Arial" w:eastAsia="Times New Roman" w:hAnsi="Arial" w:cs="Arial"/>
          <w:sz w:val="24"/>
          <w:szCs w:val="24"/>
          <w:lang w:eastAsia="es-AR"/>
        </w:rPr>
        <w:t>tras ocasiones de forma autónoma.</w:t>
      </w:r>
    </w:p>
    <w:p w:rsidR="002417C0" w:rsidRDefault="002417C0" w:rsidP="00725651">
      <w:pPr>
        <w:spacing w:before="100" w:beforeAutospacing="1" w:after="100" w:afterAutospacing="1" w:line="360" w:lineRule="auto"/>
        <w:rPr>
          <w:rFonts w:ascii="Arial" w:eastAsia="Times New Roman" w:hAnsi="Arial" w:cs="Arial"/>
          <w:sz w:val="24"/>
          <w:szCs w:val="24"/>
          <w:lang w:eastAsia="es-AR"/>
        </w:rPr>
      </w:pPr>
    </w:p>
    <w:p w:rsidR="002417C0" w:rsidRDefault="002417C0" w:rsidP="00725651">
      <w:pPr>
        <w:spacing w:before="100" w:beforeAutospacing="1" w:after="100" w:afterAutospacing="1" w:line="360" w:lineRule="auto"/>
        <w:rPr>
          <w:rFonts w:ascii="Arial" w:eastAsia="Times New Roman" w:hAnsi="Arial" w:cs="Arial"/>
          <w:sz w:val="24"/>
          <w:szCs w:val="24"/>
          <w:lang w:eastAsia="es-AR"/>
        </w:rPr>
      </w:pPr>
    </w:p>
    <w:p w:rsidR="002417C0" w:rsidRDefault="002417C0" w:rsidP="00725651">
      <w:pPr>
        <w:spacing w:before="100" w:beforeAutospacing="1" w:after="100" w:afterAutospacing="1" w:line="360" w:lineRule="auto"/>
        <w:rPr>
          <w:rFonts w:ascii="Arial" w:eastAsia="Times New Roman" w:hAnsi="Arial" w:cs="Arial"/>
          <w:sz w:val="24"/>
          <w:szCs w:val="24"/>
          <w:lang w:eastAsia="es-AR"/>
        </w:rPr>
      </w:pPr>
    </w:p>
    <w:p w:rsidR="00363CC3" w:rsidRDefault="00363CC3" w:rsidP="00725651">
      <w:pPr>
        <w:spacing w:before="100" w:beforeAutospacing="1" w:after="100" w:afterAutospacing="1" w:line="360" w:lineRule="auto"/>
        <w:rPr>
          <w:rFonts w:ascii="Arial" w:eastAsia="Times New Roman" w:hAnsi="Arial" w:cs="Arial"/>
          <w:sz w:val="24"/>
          <w:szCs w:val="24"/>
          <w:lang w:eastAsia="es-AR"/>
        </w:rPr>
      </w:pPr>
      <w:r w:rsidRPr="00363CC3">
        <w:rPr>
          <w:rFonts w:ascii="Arial" w:eastAsia="Times New Roman" w:hAnsi="Arial" w:cs="Arial"/>
          <w:sz w:val="24"/>
          <w:szCs w:val="24"/>
          <w:lang w:eastAsia="es-AR"/>
        </w:rPr>
        <w:t>Se observa que la producción verba</w:t>
      </w:r>
      <w:r w:rsidR="002417C0">
        <w:rPr>
          <w:rFonts w:ascii="Arial" w:eastAsia="Times New Roman" w:hAnsi="Arial" w:cs="Arial"/>
          <w:sz w:val="24"/>
          <w:szCs w:val="24"/>
          <w:lang w:eastAsia="es-AR"/>
        </w:rPr>
        <w:t>l del estudiante se encuentra en construcción</w:t>
      </w:r>
      <w:r w:rsidRPr="00363CC3">
        <w:rPr>
          <w:rFonts w:ascii="Arial" w:eastAsia="Times New Roman" w:hAnsi="Arial" w:cs="Arial"/>
          <w:sz w:val="24"/>
          <w:szCs w:val="24"/>
          <w:lang w:eastAsia="es-AR"/>
        </w:rPr>
        <w:t>. Utiliza un pequeño repertorio de palabras, principalmente ‘mamá’, ‘papá’ y ‘no’.</w:t>
      </w:r>
      <w:r>
        <w:rPr>
          <w:rFonts w:ascii="Arial" w:eastAsia="Times New Roman" w:hAnsi="Arial" w:cs="Arial"/>
          <w:sz w:val="24"/>
          <w:szCs w:val="24"/>
          <w:lang w:eastAsia="es-AR"/>
        </w:rPr>
        <w:t xml:space="preserve"> Se expr</w:t>
      </w:r>
      <w:r w:rsidR="002417C0">
        <w:rPr>
          <w:rFonts w:ascii="Arial" w:eastAsia="Times New Roman" w:hAnsi="Arial" w:cs="Arial"/>
          <w:sz w:val="24"/>
          <w:szCs w:val="24"/>
          <w:lang w:eastAsia="es-AR"/>
        </w:rPr>
        <w:t>esa con gestos, sonidos y elevaciones del tono de voz</w:t>
      </w:r>
      <w:r>
        <w:rPr>
          <w:rFonts w:ascii="Arial" w:eastAsia="Times New Roman" w:hAnsi="Arial" w:cs="Arial"/>
          <w:sz w:val="24"/>
          <w:szCs w:val="24"/>
          <w:lang w:eastAsia="es-AR"/>
        </w:rPr>
        <w:t xml:space="preserve">. </w:t>
      </w:r>
    </w:p>
    <w:p w:rsidR="00725651" w:rsidRDefault="00725651" w:rsidP="00725651">
      <w:pPr>
        <w:spacing w:before="100" w:beforeAutospacing="1" w:after="100" w:afterAutospacing="1" w:line="360" w:lineRule="auto"/>
        <w:rPr>
          <w:rFonts w:ascii="Arial" w:eastAsia="Times New Roman" w:hAnsi="Arial" w:cs="Arial"/>
          <w:sz w:val="24"/>
          <w:szCs w:val="24"/>
          <w:lang w:eastAsia="es-AR"/>
        </w:rPr>
      </w:pPr>
      <w:r w:rsidRPr="00725651">
        <w:rPr>
          <w:rFonts w:ascii="Arial" w:eastAsia="Times New Roman" w:hAnsi="Arial" w:cs="Arial"/>
          <w:sz w:val="24"/>
          <w:szCs w:val="24"/>
          <w:lang w:eastAsia="es-AR"/>
        </w:rPr>
        <w:t>En cuanto a lo pedagógico, Alexis se encuentra en proceso de alfabetización. Las activida</w:t>
      </w:r>
      <w:r w:rsidR="001D12B7">
        <w:rPr>
          <w:rFonts w:ascii="Arial" w:eastAsia="Times New Roman" w:hAnsi="Arial" w:cs="Arial"/>
          <w:sz w:val="24"/>
          <w:szCs w:val="24"/>
          <w:lang w:eastAsia="es-AR"/>
        </w:rPr>
        <w:t>des que se le presentan se planifican en conjunto con</w:t>
      </w:r>
      <w:r w:rsidRPr="00725651">
        <w:rPr>
          <w:rFonts w:ascii="Arial" w:eastAsia="Times New Roman" w:hAnsi="Arial" w:cs="Arial"/>
          <w:sz w:val="24"/>
          <w:szCs w:val="24"/>
          <w:lang w:eastAsia="es-AR"/>
        </w:rPr>
        <w:t xml:space="preserve"> las docentes de grado, ajustadas a su ritmo de aprendizaje</w:t>
      </w:r>
      <w:r w:rsidR="00921B01">
        <w:rPr>
          <w:rFonts w:ascii="Arial" w:eastAsia="Times New Roman" w:hAnsi="Arial" w:cs="Arial"/>
          <w:sz w:val="24"/>
          <w:szCs w:val="24"/>
          <w:lang w:eastAsia="es-AR"/>
        </w:rPr>
        <w:t xml:space="preserve"> y a sus tiempos de espera</w:t>
      </w:r>
      <w:r w:rsidRPr="00725651">
        <w:rPr>
          <w:rFonts w:ascii="Arial" w:eastAsia="Times New Roman" w:hAnsi="Arial" w:cs="Arial"/>
          <w:sz w:val="24"/>
          <w:szCs w:val="24"/>
          <w:lang w:eastAsia="es-AR"/>
        </w:rPr>
        <w:t>. Se han trabajado propuestas vinculadas al reconocimiento de los números del 1 al 4, mediante juegos de encastre, canciones, trazados guiados y consignas de completado. Asimismo, se busca reforzar los hábitos escolares y rutinas diarias (entrada, recreo, merienda).</w:t>
      </w:r>
      <w:r w:rsidR="00921B01">
        <w:rPr>
          <w:rFonts w:ascii="Arial" w:eastAsia="Times New Roman" w:hAnsi="Arial" w:cs="Arial"/>
          <w:sz w:val="24"/>
          <w:szCs w:val="24"/>
          <w:lang w:eastAsia="es-AR"/>
        </w:rPr>
        <w:t xml:space="preserve"> También muestra agrado por la visualización de diversos cuentos o libros en compañía de las docentes o sus compañeros.</w:t>
      </w:r>
    </w:p>
    <w:p w:rsidR="00363CC3" w:rsidRDefault="00363CC3" w:rsidP="00725651">
      <w:pPr>
        <w:spacing w:before="100" w:beforeAutospacing="1" w:after="100" w:afterAutospacing="1" w:line="360" w:lineRule="auto"/>
        <w:rPr>
          <w:rFonts w:ascii="Arial" w:eastAsia="Times New Roman" w:hAnsi="Arial" w:cs="Arial"/>
          <w:sz w:val="24"/>
          <w:szCs w:val="24"/>
          <w:lang w:eastAsia="es-AR"/>
        </w:rPr>
      </w:pPr>
      <w:r>
        <w:rPr>
          <w:rFonts w:ascii="Arial" w:eastAsia="Times New Roman" w:hAnsi="Arial" w:cs="Arial"/>
          <w:noProof/>
          <w:sz w:val="24"/>
          <w:szCs w:val="24"/>
          <w:lang w:eastAsia="es-AR"/>
        </w:rPr>
        <w:drawing>
          <wp:inline distT="0" distB="0" distL="0" distR="0">
            <wp:extent cx="1876425" cy="240659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24 at 21.49.22.jpeg"/>
                    <pic:cNvPicPr/>
                  </pic:nvPicPr>
                  <pic:blipFill rotWithShape="1">
                    <a:blip r:embed="rId6" cstate="print">
                      <a:extLst>
                        <a:ext uri="{28A0092B-C50C-407E-A947-70E740481C1C}">
                          <a14:useLocalDpi xmlns:a14="http://schemas.microsoft.com/office/drawing/2010/main" val="0"/>
                        </a:ext>
                      </a:extLst>
                    </a:blip>
                    <a:srcRect b="28097"/>
                    <a:stretch/>
                  </pic:blipFill>
                  <pic:spPr bwMode="auto">
                    <a:xfrm>
                      <a:off x="0" y="0"/>
                      <a:ext cx="1881501" cy="241310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noProof/>
          <w:sz w:val="24"/>
          <w:szCs w:val="24"/>
          <w:lang w:eastAsia="es-AR"/>
        </w:rPr>
        <w:drawing>
          <wp:inline distT="0" distB="0" distL="0" distR="0">
            <wp:extent cx="2771184" cy="24472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4 at 21.49.24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5559" cy="2459985"/>
                    </a:xfrm>
                    <a:prstGeom prst="rect">
                      <a:avLst/>
                    </a:prstGeom>
                  </pic:spPr>
                </pic:pic>
              </a:graphicData>
            </a:graphic>
          </wp:inline>
        </w:drawing>
      </w:r>
    </w:p>
    <w:p w:rsidR="00363CC3" w:rsidRPr="00725651" w:rsidRDefault="00363CC3" w:rsidP="00725651">
      <w:pPr>
        <w:spacing w:before="100" w:beforeAutospacing="1" w:after="100" w:afterAutospacing="1" w:line="360" w:lineRule="auto"/>
        <w:rPr>
          <w:rFonts w:ascii="Arial" w:eastAsia="Times New Roman" w:hAnsi="Arial" w:cs="Arial"/>
          <w:sz w:val="24"/>
          <w:szCs w:val="24"/>
          <w:lang w:eastAsia="es-AR"/>
        </w:rPr>
      </w:pPr>
      <w:r>
        <w:rPr>
          <w:rFonts w:ascii="Arial" w:eastAsia="Times New Roman" w:hAnsi="Arial" w:cs="Arial"/>
          <w:noProof/>
          <w:sz w:val="24"/>
          <w:szCs w:val="24"/>
          <w:lang w:eastAsia="es-AR"/>
        </w:rPr>
        <w:lastRenderedPageBreak/>
        <w:drawing>
          <wp:inline distT="0" distB="0" distL="0" distR="0">
            <wp:extent cx="2019300" cy="28479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1-24 at 21.49.23 (1).jpeg"/>
                    <pic:cNvPicPr/>
                  </pic:nvPicPr>
                  <pic:blipFill rotWithShape="1">
                    <a:blip r:embed="rId8" cstate="print">
                      <a:extLst>
                        <a:ext uri="{28A0092B-C50C-407E-A947-70E740481C1C}">
                          <a14:useLocalDpi xmlns:a14="http://schemas.microsoft.com/office/drawing/2010/main" val="0"/>
                        </a:ext>
                      </a:extLst>
                    </a:blip>
                    <a:srcRect t="14326" r="32793"/>
                    <a:stretch/>
                  </pic:blipFill>
                  <pic:spPr bwMode="auto">
                    <a:xfrm>
                      <a:off x="0" y="0"/>
                      <a:ext cx="2027011" cy="285885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noProof/>
          <w:sz w:val="24"/>
          <w:szCs w:val="24"/>
          <w:lang w:eastAsia="es-AR"/>
        </w:rPr>
        <w:drawing>
          <wp:inline distT="0" distB="0" distL="0" distR="0">
            <wp:extent cx="2632075" cy="2800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1-24 at 21.53.48.jpeg"/>
                    <pic:cNvPicPr/>
                  </pic:nvPicPr>
                  <pic:blipFill rotWithShape="1">
                    <a:blip r:embed="rId9" cstate="print">
                      <a:extLst>
                        <a:ext uri="{28A0092B-C50C-407E-A947-70E740481C1C}">
                          <a14:useLocalDpi xmlns:a14="http://schemas.microsoft.com/office/drawing/2010/main" val="0"/>
                        </a:ext>
                      </a:extLst>
                    </a:blip>
                    <a:srcRect l="-1086" t="24548" r="1086" b="15805"/>
                    <a:stretch/>
                  </pic:blipFill>
                  <pic:spPr bwMode="auto">
                    <a:xfrm>
                      <a:off x="0" y="0"/>
                      <a:ext cx="2635614" cy="2804115"/>
                    </a:xfrm>
                    <a:prstGeom prst="rect">
                      <a:avLst/>
                    </a:prstGeom>
                    <a:ln>
                      <a:noFill/>
                    </a:ln>
                    <a:extLst>
                      <a:ext uri="{53640926-AAD7-44D8-BBD7-CCE9431645EC}">
                        <a14:shadowObscured xmlns:a14="http://schemas.microsoft.com/office/drawing/2010/main"/>
                      </a:ext>
                    </a:extLst>
                  </pic:spPr>
                </pic:pic>
              </a:graphicData>
            </a:graphic>
          </wp:inline>
        </w:drawing>
      </w:r>
    </w:p>
    <w:p w:rsidR="00725651" w:rsidRPr="00725651" w:rsidRDefault="00725651" w:rsidP="00725651">
      <w:pPr>
        <w:spacing w:before="100" w:beforeAutospacing="1" w:after="100" w:afterAutospacing="1" w:line="360" w:lineRule="auto"/>
        <w:rPr>
          <w:rFonts w:ascii="Arial" w:eastAsia="Times New Roman" w:hAnsi="Arial" w:cs="Arial"/>
          <w:sz w:val="24"/>
          <w:szCs w:val="24"/>
          <w:lang w:eastAsia="es-AR"/>
        </w:rPr>
      </w:pPr>
      <w:r w:rsidRPr="00725651">
        <w:rPr>
          <w:rFonts w:ascii="Arial" w:eastAsia="Times New Roman" w:hAnsi="Arial" w:cs="Arial"/>
          <w:sz w:val="24"/>
          <w:szCs w:val="24"/>
          <w:lang w:eastAsia="es-AR"/>
        </w:rPr>
        <w:t>Respecto a la escritura, se ha iniciado el reconocimiento de las letras de su nombre. Para ello se utilizan diferentes recursos (trazado en pizarra, uso de diversos materiales para favorecer la prensión, nominación de letras en actividades cotidianas).</w:t>
      </w:r>
    </w:p>
    <w:p w:rsidR="00725651" w:rsidRDefault="00725651" w:rsidP="00921B01">
      <w:pPr>
        <w:spacing w:before="100" w:beforeAutospacing="1" w:after="100" w:afterAutospacing="1" w:line="360" w:lineRule="auto"/>
        <w:rPr>
          <w:rFonts w:ascii="Arial" w:eastAsia="Times New Roman" w:hAnsi="Arial" w:cs="Arial"/>
          <w:sz w:val="24"/>
          <w:szCs w:val="24"/>
          <w:lang w:eastAsia="es-AR"/>
        </w:rPr>
      </w:pPr>
      <w:r w:rsidRPr="00725651">
        <w:rPr>
          <w:rFonts w:ascii="Arial" w:eastAsia="Times New Roman" w:hAnsi="Arial" w:cs="Arial"/>
          <w:sz w:val="24"/>
          <w:szCs w:val="24"/>
          <w:lang w:eastAsia="es-AR"/>
        </w:rPr>
        <w:t>En las asignaturas especiales, especialmente en Danza, Alexis participa con entusiasmo. Reconoce a la docente, la saluda, le ofrece su mano y la acompaña al espacio de trabajo. Realiza las consignas por imitación y muestra disposición a colaborar en cada propuesta.</w:t>
      </w:r>
    </w:p>
    <w:p w:rsidR="00921B01" w:rsidRPr="00921B01" w:rsidRDefault="00921B01" w:rsidP="00921B01">
      <w:pPr>
        <w:spacing w:before="100" w:beforeAutospacing="1" w:after="100" w:afterAutospacing="1" w:line="360" w:lineRule="auto"/>
        <w:rPr>
          <w:rFonts w:ascii="Arial" w:eastAsia="Times New Roman" w:hAnsi="Arial" w:cs="Arial"/>
          <w:sz w:val="24"/>
          <w:szCs w:val="24"/>
          <w:lang w:eastAsia="es-AR"/>
        </w:rPr>
      </w:pPr>
      <w:r>
        <w:rPr>
          <w:rFonts w:ascii="Arial" w:eastAsia="Times New Roman" w:hAnsi="Arial" w:cs="Arial"/>
          <w:sz w:val="24"/>
          <w:szCs w:val="24"/>
          <w:lang w:eastAsia="es-AR"/>
        </w:rPr>
        <w:t xml:space="preserve">Habiendo expuesto las características más importantes de la Trayectoria Escolar del estudiante, quedamos a la espera de la evaluación de la Mesa Distrital de Inclusión. </w:t>
      </w:r>
    </w:p>
    <w:sectPr w:rsidR="00921B01" w:rsidRPr="00921B01">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6000" w:rsidRDefault="009C6000" w:rsidP="009E7A62">
      <w:pPr>
        <w:spacing w:after="0" w:line="240" w:lineRule="auto"/>
      </w:pPr>
      <w:r>
        <w:separator/>
      </w:r>
    </w:p>
  </w:endnote>
  <w:endnote w:type="continuationSeparator" w:id="0">
    <w:p w:rsidR="009C6000" w:rsidRDefault="009C6000" w:rsidP="009E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6000" w:rsidRDefault="009C6000" w:rsidP="009E7A62">
      <w:pPr>
        <w:spacing w:after="0" w:line="240" w:lineRule="auto"/>
      </w:pPr>
      <w:r>
        <w:separator/>
      </w:r>
    </w:p>
  </w:footnote>
  <w:footnote w:type="continuationSeparator" w:id="0">
    <w:p w:rsidR="009C6000" w:rsidRDefault="009C6000" w:rsidP="009E7A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67D" w:rsidRDefault="00FE067D">
    <w:pPr>
      <w:pStyle w:val="Encabezado"/>
    </w:pPr>
    <w:r>
      <w:rPr>
        <w:rFonts w:ascii="Arial"/>
        <w:noProof/>
        <w:sz w:val="20"/>
        <w:lang w:eastAsia="es-AR"/>
      </w:rPr>
      <w:drawing>
        <wp:anchor distT="0" distB="0" distL="114300" distR="114300" simplePos="0" relativeHeight="251659264" behindDoc="0" locked="0" layoutInCell="1" allowOverlap="1" wp14:anchorId="5F20F110" wp14:editId="0DCCEE73">
          <wp:simplePos x="0" y="0"/>
          <wp:positionH relativeFrom="margin">
            <wp:align>center</wp:align>
          </wp:positionH>
          <wp:positionV relativeFrom="paragraph">
            <wp:posOffset>-448310</wp:posOffset>
          </wp:positionV>
          <wp:extent cx="1488133" cy="144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1-25 at 09.37.56.jpeg"/>
                  <pic:cNvPicPr/>
                </pic:nvPicPr>
                <pic:blipFill rotWithShape="1">
                  <a:blip r:embed="rId1" cstate="print">
                    <a:extLst>
                      <a:ext uri="{28A0092B-C50C-407E-A947-70E740481C1C}">
                        <a14:useLocalDpi xmlns:a14="http://schemas.microsoft.com/office/drawing/2010/main" val="0"/>
                      </a:ext>
                    </a:extLst>
                  </a:blip>
                  <a:srcRect l="4297" t="10155" r="4427" b="8370"/>
                  <a:stretch/>
                </pic:blipFill>
                <pic:spPr bwMode="auto">
                  <a:xfrm>
                    <a:off x="0" y="0"/>
                    <a:ext cx="1488133"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A62"/>
    <w:rsid w:val="001D12B7"/>
    <w:rsid w:val="002417C0"/>
    <w:rsid w:val="002F7C85"/>
    <w:rsid w:val="00316CDB"/>
    <w:rsid w:val="00363CC3"/>
    <w:rsid w:val="005775BF"/>
    <w:rsid w:val="00725651"/>
    <w:rsid w:val="007B0509"/>
    <w:rsid w:val="00873B14"/>
    <w:rsid w:val="00921B01"/>
    <w:rsid w:val="009C6000"/>
    <w:rsid w:val="009E7A62"/>
    <w:rsid w:val="00A52000"/>
    <w:rsid w:val="00A7677E"/>
    <w:rsid w:val="00C66860"/>
    <w:rsid w:val="00EC0A9C"/>
    <w:rsid w:val="00FE06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1842EC1-34DB-4179-B147-EA2C700B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7A6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7A62"/>
  </w:style>
  <w:style w:type="paragraph" w:styleId="Piedepgina">
    <w:name w:val="footer"/>
    <w:basedOn w:val="Normal"/>
    <w:link w:val="PiedepginaCar"/>
    <w:uiPriority w:val="99"/>
    <w:unhideWhenUsed/>
    <w:rsid w:val="009E7A6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7A62"/>
  </w:style>
  <w:style w:type="table" w:styleId="Tablaconcuadrcula">
    <w:name w:val="Table Grid"/>
    <w:basedOn w:val="Tablanormal"/>
    <w:uiPriority w:val="39"/>
    <w:rsid w:val="009E7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E06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E06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453</Words>
  <Characters>2495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4</cp:revision>
  <cp:lastPrinted>2026-02-18T15:19:00Z</cp:lastPrinted>
  <dcterms:created xsi:type="dcterms:W3CDTF">2025-11-24T21:02:00Z</dcterms:created>
  <dcterms:modified xsi:type="dcterms:W3CDTF">2026-02-20T13:15:00Z</dcterms:modified>
</cp:coreProperties>
</file>