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7C85" w:rsidRDefault="0073014D" w:rsidP="0073014D">
      <w:pPr>
        <w:spacing w:line="360" w:lineRule="auto"/>
        <w:jc w:val="center"/>
        <w:rPr>
          <w:rFonts w:ascii="Arial" w:hAnsi="Arial" w:cs="Arial"/>
          <w:b/>
          <w:i/>
          <w:sz w:val="24"/>
          <w:szCs w:val="24"/>
          <w:u w:val="single"/>
          <w:lang w:val="es-MX"/>
        </w:rPr>
      </w:pPr>
      <w:r>
        <w:rPr>
          <w:rFonts w:ascii="Arial" w:hAnsi="Arial" w:cs="Arial"/>
          <w:b/>
          <w:i/>
          <w:sz w:val="24"/>
          <w:szCs w:val="24"/>
          <w:u w:val="single"/>
          <w:lang w:val="es-MX"/>
        </w:rPr>
        <w:t>INFORME</w:t>
      </w:r>
      <w:r w:rsidR="004F7432">
        <w:rPr>
          <w:rFonts w:ascii="Arial" w:hAnsi="Arial" w:cs="Arial"/>
          <w:b/>
          <w:i/>
          <w:sz w:val="24"/>
          <w:szCs w:val="24"/>
          <w:u w:val="single"/>
          <w:lang w:val="es-MX"/>
        </w:rPr>
        <w:t xml:space="preserve"> PEDAGÓGICO</w:t>
      </w:r>
    </w:p>
    <w:p w:rsidR="0073014D" w:rsidRDefault="0073014D" w:rsidP="0073014D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b/>
          <w:i/>
          <w:sz w:val="24"/>
          <w:szCs w:val="24"/>
          <w:u w:val="single"/>
          <w:lang w:val="es-MX"/>
        </w:rPr>
        <w:t>Estudiante:</w:t>
      </w:r>
      <w:r>
        <w:rPr>
          <w:rFonts w:ascii="Arial" w:hAnsi="Arial" w:cs="Arial"/>
          <w:sz w:val="24"/>
          <w:szCs w:val="24"/>
          <w:lang w:val="es-MX"/>
        </w:rPr>
        <w:t xml:space="preserve"> Rodas Valentino</w:t>
      </w:r>
    </w:p>
    <w:p w:rsidR="004F7432" w:rsidRPr="0073014D" w:rsidRDefault="004F7432" w:rsidP="004F7432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b/>
          <w:i/>
          <w:sz w:val="24"/>
          <w:szCs w:val="24"/>
          <w:u w:val="single"/>
          <w:lang w:val="es-MX"/>
        </w:rPr>
        <w:t>Docente a cargo:</w:t>
      </w:r>
      <w:r>
        <w:rPr>
          <w:rFonts w:ascii="Arial" w:hAnsi="Arial" w:cs="Arial"/>
          <w:sz w:val="24"/>
          <w:szCs w:val="24"/>
          <w:lang w:val="es-MX"/>
        </w:rPr>
        <w:t xml:space="preserve"> Herrera Daiana</w:t>
      </w:r>
    </w:p>
    <w:p w:rsidR="00F86C85" w:rsidRDefault="00F86C85" w:rsidP="0073014D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b/>
          <w:i/>
          <w:sz w:val="24"/>
          <w:szCs w:val="24"/>
          <w:u w:val="single"/>
          <w:lang w:val="es-MX"/>
        </w:rPr>
        <w:t>Curso:</w:t>
      </w:r>
      <w:r>
        <w:rPr>
          <w:rFonts w:ascii="Arial" w:hAnsi="Arial" w:cs="Arial"/>
          <w:b/>
          <w:sz w:val="24"/>
          <w:szCs w:val="24"/>
          <w:lang w:val="es-MX"/>
        </w:rPr>
        <w:t xml:space="preserve"> </w:t>
      </w:r>
      <w:r>
        <w:rPr>
          <w:rFonts w:ascii="Arial" w:hAnsi="Arial" w:cs="Arial"/>
          <w:sz w:val="24"/>
          <w:szCs w:val="24"/>
          <w:lang w:val="es-MX"/>
        </w:rPr>
        <w:t>Segundo Ciclo</w:t>
      </w:r>
    </w:p>
    <w:p w:rsidR="00F86C85" w:rsidRPr="00F86C85" w:rsidRDefault="004F7432" w:rsidP="0073014D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b/>
          <w:i/>
          <w:sz w:val="24"/>
          <w:szCs w:val="24"/>
          <w:u w:val="single"/>
          <w:lang w:val="es-MX"/>
        </w:rPr>
        <w:t>Escuela</w:t>
      </w:r>
      <w:r w:rsidR="00F86C85">
        <w:rPr>
          <w:rFonts w:ascii="Arial" w:hAnsi="Arial" w:cs="Arial"/>
          <w:b/>
          <w:i/>
          <w:sz w:val="24"/>
          <w:szCs w:val="24"/>
          <w:u w:val="single"/>
          <w:lang w:val="es-MX"/>
        </w:rPr>
        <w:t>:</w:t>
      </w:r>
      <w:r w:rsidR="00F86C85">
        <w:rPr>
          <w:rFonts w:ascii="Arial" w:hAnsi="Arial" w:cs="Arial"/>
          <w:sz w:val="24"/>
          <w:szCs w:val="24"/>
          <w:lang w:val="es-MX"/>
        </w:rPr>
        <w:t xml:space="preserve"> Escuela de Educación Especial N°501 “María Montessori”. General Rodríguez.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73014D" w:rsidTr="0073014D">
        <w:tc>
          <w:tcPr>
            <w:tcW w:w="8494" w:type="dxa"/>
            <w:shd w:val="clear" w:color="auto" w:fill="5B9BD5" w:themeFill="accent1"/>
          </w:tcPr>
          <w:p w:rsidR="0073014D" w:rsidRPr="0073014D" w:rsidRDefault="0073014D" w:rsidP="0073014D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s-MX"/>
              </w:rPr>
              <w:t>TRAYECTORIA EDUCATIVA</w:t>
            </w:r>
          </w:p>
        </w:tc>
      </w:tr>
      <w:tr w:rsidR="0073014D" w:rsidTr="0073014D">
        <w:tc>
          <w:tcPr>
            <w:tcW w:w="8494" w:type="dxa"/>
          </w:tcPr>
          <w:p w:rsidR="0073014D" w:rsidRDefault="00F86C85" w:rsidP="0073014D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Valentino asiste al segundo ciclo del sector de primaria</w:t>
            </w:r>
            <w:r w:rsidR="004F7432">
              <w:rPr>
                <w:rFonts w:ascii="Arial" w:hAnsi="Arial" w:cs="Arial"/>
                <w:sz w:val="24"/>
                <w:szCs w:val="24"/>
                <w:lang w:val="es-MX"/>
              </w:rPr>
              <w:t xml:space="preserve"> de la E.E.E. N°501</w:t>
            </w:r>
            <w:r>
              <w:rPr>
                <w:rFonts w:ascii="Arial" w:hAnsi="Arial" w:cs="Arial"/>
                <w:sz w:val="24"/>
                <w:szCs w:val="24"/>
                <w:lang w:val="es-MX"/>
              </w:rPr>
              <w:t>. Durante la mañana cursa el tramo</w:t>
            </w:r>
            <w:r w:rsidR="00D55FAD">
              <w:rPr>
                <w:rFonts w:ascii="Arial" w:hAnsi="Arial" w:cs="Arial"/>
                <w:sz w:val="24"/>
                <w:szCs w:val="24"/>
                <w:lang w:val="es-MX"/>
              </w:rPr>
              <w:t xml:space="preserve"> pedagógico y por l</w:t>
            </w:r>
            <w:r w:rsidR="00130C0D">
              <w:rPr>
                <w:rFonts w:ascii="Arial" w:hAnsi="Arial" w:cs="Arial"/>
                <w:sz w:val="24"/>
                <w:szCs w:val="24"/>
                <w:lang w:val="es-MX"/>
              </w:rPr>
              <w:t xml:space="preserve">a tarde </w:t>
            </w:r>
            <w:r w:rsidR="00D55FAD">
              <w:rPr>
                <w:rFonts w:ascii="Arial" w:hAnsi="Arial" w:cs="Arial"/>
                <w:sz w:val="24"/>
                <w:szCs w:val="24"/>
                <w:lang w:val="es-MX"/>
              </w:rPr>
              <w:t xml:space="preserve">PCC, </w:t>
            </w:r>
            <w:r w:rsidR="00130C0D">
              <w:rPr>
                <w:rFonts w:ascii="Arial" w:hAnsi="Arial" w:cs="Arial"/>
                <w:sz w:val="24"/>
                <w:szCs w:val="24"/>
                <w:lang w:val="es-MX"/>
              </w:rPr>
              <w:t>con otra docente, se</w:t>
            </w:r>
            <w:r w:rsidR="00D55FAD">
              <w:rPr>
                <w:rFonts w:ascii="Arial" w:hAnsi="Arial" w:cs="Arial"/>
                <w:sz w:val="24"/>
                <w:szCs w:val="24"/>
                <w:lang w:val="es-MX"/>
              </w:rPr>
              <w:t xml:space="preserve"> agregan compañeros sordos e hipoacúsicos en ese turno.</w:t>
            </w:r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 </w:t>
            </w:r>
            <w:r w:rsidR="0073014D">
              <w:rPr>
                <w:rFonts w:ascii="Arial" w:hAnsi="Arial" w:cs="Arial"/>
                <w:sz w:val="24"/>
                <w:szCs w:val="24"/>
                <w:lang w:val="es-MX"/>
              </w:rPr>
              <w:t>Su asistencia durante el ciclo lectivo 2025 ha sido continua, se encuentra ausente en el turno mañana los días lunes y</w:t>
            </w:r>
            <w:r w:rsidR="00D576F3">
              <w:rPr>
                <w:rFonts w:ascii="Arial" w:hAnsi="Arial" w:cs="Arial"/>
                <w:sz w:val="24"/>
                <w:szCs w:val="24"/>
                <w:lang w:val="es-MX"/>
              </w:rPr>
              <w:t xml:space="preserve"> martes. </w:t>
            </w:r>
          </w:p>
        </w:tc>
      </w:tr>
      <w:tr w:rsidR="0073014D" w:rsidTr="0073014D">
        <w:tc>
          <w:tcPr>
            <w:tcW w:w="8494" w:type="dxa"/>
            <w:shd w:val="clear" w:color="auto" w:fill="A8D08D" w:themeFill="accent6" w:themeFillTint="99"/>
          </w:tcPr>
          <w:p w:rsidR="0073014D" w:rsidRPr="0073014D" w:rsidRDefault="0073014D" w:rsidP="0073014D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s-MX"/>
              </w:rPr>
              <w:t>VALORACIÓN PEDAGÓGICA</w:t>
            </w:r>
          </w:p>
        </w:tc>
      </w:tr>
      <w:tr w:rsidR="0073014D" w:rsidTr="0073014D">
        <w:tc>
          <w:tcPr>
            <w:tcW w:w="8494" w:type="dxa"/>
          </w:tcPr>
          <w:p w:rsidR="00F86C85" w:rsidRDefault="00F86C85" w:rsidP="0073014D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s-MX"/>
              </w:rPr>
              <w:t>Área cognitiva y de aprendizajes:</w:t>
            </w:r>
          </w:p>
          <w:p w:rsidR="00F86C85" w:rsidRDefault="00D55FAD" w:rsidP="0073014D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El estudiante se encuentra atento en general durante las clases. Su tiempo de atención varía dependiendo de la situación contextual, suele avisar </w:t>
            </w:r>
            <w:r w:rsidR="00130C0D">
              <w:rPr>
                <w:rFonts w:ascii="Arial" w:hAnsi="Arial" w:cs="Arial"/>
                <w:sz w:val="24"/>
                <w:szCs w:val="24"/>
                <w:lang w:val="es-MX"/>
              </w:rPr>
              <w:t>si algún compañero se encuentra haciendo</w:t>
            </w:r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 algo que no corresponde. Realiza las actividades propuestas en tiempo y forma, pocas veces hay que recordarle terminarla. Comprende todas las consignas, las realiza sin dificultad ni dudas, se acerca a la docente para inf</w:t>
            </w:r>
            <w:r w:rsidR="00130C0D">
              <w:rPr>
                <w:rFonts w:ascii="Arial" w:hAnsi="Arial" w:cs="Arial"/>
                <w:sz w:val="24"/>
                <w:szCs w:val="24"/>
                <w:lang w:val="es-MX"/>
              </w:rPr>
              <w:t>ormar que las ha completado. Le interesan</w:t>
            </w:r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 las actividades que son sentados en la silla o de pintar o dibujar. En cambio, ante las propuestas en las que debe desplazarse por el aula o </w:t>
            </w:r>
            <w:r w:rsidR="00130C0D">
              <w:rPr>
                <w:rFonts w:ascii="Arial" w:hAnsi="Arial" w:cs="Arial"/>
                <w:sz w:val="24"/>
                <w:szCs w:val="24"/>
                <w:lang w:val="es-MX"/>
              </w:rPr>
              <w:t xml:space="preserve">jugar con el cuerpo suele oponer </w:t>
            </w:r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resistencia, pero </w:t>
            </w:r>
            <w:r w:rsidR="00130C0D">
              <w:rPr>
                <w:rFonts w:ascii="Arial" w:hAnsi="Arial" w:cs="Arial"/>
                <w:sz w:val="24"/>
                <w:szCs w:val="24"/>
                <w:lang w:val="es-MX"/>
              </w:rPr>
              <w:t xml:space="preserve">finalmente </w:t>
            </w:r>
            <w:r>
              <w:rPr>
                <w:rFonts w:ascii="Arial" w:hAnsi="Arial" w:cs="Arial"/>
                <w:sz w:val="24"/>
                <w:szCs w:val="24"/>
                <w:lang w:val="es-MX"/>
              </w:rPr>
              <w:t>las realiza.</w:t>
            </w:r>
          </w:p>
          <w:p w:rsidR="00D55FAD" w:rsidRDefault="00D55FAD" w:rsidP="0073014D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Se dirige al área del baño y se desplaza por la escuela de forma independiente, sólo sale del aula si la docente a cargo da el permiso. Es responsable de sus objetos personales (ropa, mochila, útiles, bolsas, etc</w:t>
            </w:r>
            <w:r w:rsidR="00CC5656">
              <w:rPr>
                <w:rFonts w:ascii="Arial" w:hAnsi="Arial" w:cs="Arial"/>
                <w:sz w:val="24"/>
                <w:szCs w:val="24"/>
                <w:lang w:val="es-MX"/>
              </w:rPr>
              <w:t>.</w:t>
            </w:r>
            <w:r>
              <w:rPr>
                <w:rFonts w:ascii="Arial" w:hAnsi="Arial" w:cs="Arial"/>
                <w:sz w:val="24"/>
                <w:szCs w:val="24"/>
                <w:lang w:val="es-MX"/>
              </w:rPr>
              <w:t>)</w:t>
            </w:r>
            <w:r w:rsidR="00CC5656">
              <w:rPr>
                <w:rFonts w:ascii="Arial" w:hAnsi="Arial" w:cs="Arial"/>
                <w:sz w:val="24"/>
                <w:szCs w:val="24"/>
                <w:lang w:val="es-MX"/>
              </w:rPr>
              <w:t xml:space="preserve">, los reconoce y actúa ante la falta de alguno. Durante el horario de desayuno y almuerzo, se lo observa con autonomía, tomando los requerimientos </w:t>
            </w:r>
            <w:r w:rsidR="00CC5656">
              <w:rPr>
                <w:rFonts w:ascii="Arial" w:hAnsi="Arial" w:cs="Arial"/>
                <w:sz w:val="24"/>
                <w:szCs w:val="24"/>
                <w:lang w:val="es-MX"/>
              </w:rPr>
              <w:lastRenderedPageBreak/>
              <w:t>necesarios (se higieniza las manos, se sienta derecho, utiliza los cubiertos correctamente, limpia su espacio y pide si desea repetir el plato de comida, se expresa si algún alimento le desagrada).</w:t>
            </w:r>
          </w:p>
          <w:p w:rsidR="00CC5656" w:rsidRDefault="00CC5656" w:rsidP="0073014D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En cuanto al área de matemáticas, reconoce los números hasta el 10, corresponde con la noción de cantidades, realiza conteo y los escribe de forma autónoma, también los nombra. </w:t>
            </w:r>
          </w:p>
          <w:p w:rsidR="00CC5656" w:rsidRDefault="00CC5656" w:rsidP="0073014D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En el área de prácticas del lenguaje, escucha atentamente los cuentos leídos, le agradan las imágenes que los acompañan. </w:t>
            </w:r>
            <w:r w:rsidR="00130C0D">
              <w:rPr>
                <w:rFonts w:ascii="Arial" w:hAnsi="Arial" w:cs="Arial"/>
                <w:sz w:val="24"/>
                <w:szCs w:val="24"/>
                <w:lang w:val="es-MX"/>
              </w:rPr>
              <w:t xml:space="preserve">Recuerda la secuencia de los mismos y ofrece ayuda a sus pares para recordarlo. Se encuentra </w:t>
            </w:r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dispuesto ante los juegos con letras, si encuentra una dificultad en la actividad o juego, se acerca a la docente negando con su cabeza y le entrega el cuaderno o expresando oralmente “¿qué?”. </w:t>
            </w:r>
          </w:p>
          <w:p w:rsidR="00130C0D" w:rsidRDefault="00130C0D" w:rsidP="0073014D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En lectoescritura se encuentra en la etapa presilábica. </w:t>
            </w:r>
            <w:r>
              <w:rPr>
                <w:rFonts w:ascii="Arial" w:hAnsi="Arial" w:cs="Arial"/>
                <w:sz w:val="24"/>
                <w:szCs w:val="24"/>
                <w:lang w:val="es-MX"/>
              </w:rPr>
              <w:t>Reconoce la mayoría de las letras, se encuentra en proceso de reconocer sus sonidos para expresarlos.</w:t>
            </w:r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 Puede copiar de forma convencional lo que se le proponga, en cuanto a la escritura por sí mismo, se encuentra reticente y a la espera de una orden. No escribe de forma autónoma sin recibir la indicación de la docente. </w:t>
            </w:r>
          </w:p>
          <w:p w:rsidR="00927F0C" w:rsidRDefault="00F86C85" w:rsidP="00CC5656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s-MX"/>
              </w:rPr>
              <w:t>Área de la comunicacional y del lenguaje:</w:t>
            </w:r>
            <w:r w:rsidR="00CC5656">
              <w:rPr>
                <w:rFonts w:ascii="Arial" w:hAnsi="Arial" w:cs="Arial"/>
                <w:sz w:val="24"/>
                <w:szCs w:val="24"/>
                <w:lang w:val="es-MX"/>
              </w:rPr>
              <w:t xml:space="preserve"> </w:t>
            </w:r>
          </w:p>
          <w:p w:rsidR="004F7432" w:rsidRDefault="00927F0C" w:rsidP="0073014D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Valentino se expresa oralmente con sonidos onomatopéyicos (si, no, ¿Qué?, sonidos de objetos o animales) y con gestos. Realiza gestos</w:t>
            </w:r>
            <w:r w:rsidR="00130C0D">
              <w:rPr>
                <w:rFonts w:ascii="Arial" w:hAnsi="Arial" w:cs="Arial"/>
                <w:sz w:val="24"/>
                <w:szCs w:val="24"/>
                <w:lang w:val="es-MX"/>
              </w:rPr>
              <w:t xml:space="preserve"> que se asemejan a los de</w:t>
            </w:r>
            <w:r w:rsidR="004F7432">
              <w:rPr>
                <w:rFonts w:ascii="Arial" w:hAnsi="Arial" w:cs="Arial"/>
                <w:sz w:val="24"/>
                <w:szCs w:val="24"/>
                <w:lang w:val="es-MX"/>
              </w:rPr>
              <w:t xml:space="preserve"> burla</w:t>
            </w:r>
            <w:r>
              <w:rPr>
                <w:rFonts w:ascii="Arial" w:hAnsi="Arial" w:cs="Arial"/>
                <w:sz w:val="24"/>
                <w:szCs w:val="24"/>
                <w:lang w:val="es-MX"/>
              </w:rPr>
              <w:t>, en la mayoría de l</w:t>
            </w:r>
            <w:r w:rsidR="004F7432">
              <w:rPr>
                <w:rFonts w:ascii="Arial" w:hAnsi="Arial" w:cs="Arial"/>
                <w:sz w:val="24"/>
                <w:szCs w:val="24"/>
                <w:lang w:val="es-MX"/>
              </w:rPr>
              <w:t>as ocasiones, involuntariamente, que son</w:t>
            </w:r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 saca</w:t>
            </w:r>
            <w:r w:rsidR="004F7432">
              <w:rPr>
                <w:rFonts w:ascii="Arial" w:hAnsi="Arial" w:cs="Arial"/>
                <w:sz w:val="24"/>
                <w:szCs w:val="24"/>
                <w:lang w:val="es-MX"/>
              </w:rPr>
              <w:t>r la lengua, arrugar la nariz, hacer fuck you. Suele hacerlo frente a su cuaderno, la puerta, a otros estudiantes, en cualquier momento sin motivo alguno.</w:t>
            </w:r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 </w:t>
            </w:r>
          </w:p>
          <w:p w:rsidR="00F86C85" w:rsidRPr="00927F0C" w:rsidRDefault="00927F0C" w:rsidP="0073014D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An</w:t>
            </w:r>
            <w:r w:rsidR="00CC5656">
              <w:rPr>
                <w:rFonts w:ascii="Arial" w:hAnsi="Arial" w:cs="Arial"/>
                <w:sz w:val="24"/>
                <w:szCs w:val="24"/>
                <w:lang w:val="es-MX"/>
              </w:rPr>
              <w:t>te</w:t>
            </w:r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 la confusión o dificultad para </w:t>
            </w:r>
            <w:r w:rsidR="00CC5656">
              <w:rPr>
                <w:rFonts w:ascii="Arial" w:hAnsi="Arial" w:cs="Arial"/>
                <w:sz w:val="24"/>
                <w:szCs w:val="24"/>
                <w:lang w:val="es-MX"/>
              </w:rPr>
              <w:t xml:space="preserve">la comprensión de lo que </w:t>
            </w:r>
            <w:r w:rsidR="004F7432">
              <w:rPr>
                <w:rFonts w:ascii="Arial" w:hAnsi="Arial" w:cs="Arial"/>
                <w:sz w:val="24"/>
                <w:szCs w:val="24"/>
                <w:lang w:val="es-MX"/>
              </w:rPr>
              <w:t xml:space="preserve">quiere </w:t>
            </w:r>
            <w:r w:rsidR="00CC5656">
              <w:rPr>
                <w:rFonts w:ascii="Arial" w:hAnsi="Arial" w:cs="Arial"/>
                <w:sz w:val="24"/>
                <w:szCs w:val="24"/>
                <w:lang w:val="es-MX"/>
              </w:rPr>
              <w:t>expresa</w:t>
            </w:r>
            <w:r w:rsidR="004F7432">
              <w:rPr>
                <w:rFonts w:ascii="Arial" w:hAnsi="Arial" w:cs="Arial"/>
                <w:sz w:val="24"/>
                <w:szCs w:val="24"/>
                <w:lang w:val="es-MX"/>
              </w:rPr>
              <w:t xml:space="preserve">r, el estudiante en </w:t>
            </w:r>
            <w:r w:rsidR="00CC5656">
              <w:rPr>
                <w:rFonts w:ascii="Arial" w:hAnsi="Arial" w:cs="Arial"/>
                <w:sz w:val="24"/>
                <w:szCs w:val="24"/>
                <w:lang w:val="es-MX"/>
              </w:rPr>
              <w:t xml:space="preserve">la mayoría de las veces repite lo que quiere decir, en pocas situaciones se frustra o enoja, sólo deja de insistir. </w:t>
            </w:r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Ante una pregunta abierta, como por ejemplo “¿qué te gustaría comer?”, él sonríe y no responde. Si se le da opciones orales, deben ser menos de tres, en lo posible con imágenes </w:t>
            </w:r>
            <w:r>
              <w:rPr>
                <w:rFonts w:ascii="Arial" w:hAnsi="Arial" w:cs="Arial"/>
                <w:sz w:val="24"/>
                <w:szCs w:val="24"/>
                <w:lang w:val="es-MX"/>
              </w:rPr>
              <w:lastRenderedPageBreak/>
              <w:t xml:space="preserve">y preguntar ante cada una. “¿te gusta la milanesa?” y esperar su respuesta, “¿te gustan los fideos?” y nuevamente esperar a que responda. </w:t>
            </w:r>
          </w:p>
          <w:p w:rsidR="00F86C85" w:rsidRDefault="00F86C85" w:rsidP="0073014D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s-MX"/>
              </w:rPr>
              <w:t>Área socioemocional y conductual:</w:t>
            </w:r>
          </w:p>
          <w:p w:rsidR="00927F0C" w:rsidRDefault="00927F0C" w:rsidP="0073014D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El estudiante se encuentra atravesando la </w:t>
            </w:r>
            <w:r w:rsidR="00130C0D">
              <w:rPr>
                <w:rFonts w:ascii="Arial" w:hAnsi="Arial" w:cs="Arial"/>
                <w:sz w:val="24"/>
                <w:szCs w:val="24"/>
                <w:lang w:val="es-MX"/>
              </w:rPr>
              <w:t>pubertad</w:t>
            </w:r>
            <w:r>
              <w:rPr>
                <w:rFonts w:ascii="Arial" w:hAnsi="Arial" w:cs="Arial"/>
                <w:sz w:val="24"/>
                <w:szCs w:val="24"/>
                <w:lang w:val="es-MX"/>
              </w:rPr>
              <w:t>, por la cual se presentan los cambios de humor y en su cuerpo. Suele angustiarse cuando una situación no le agrada o discute con algún compañero. En este momento, busca tapar su cara y cabeza con una capucha de</w:t>
            </w:r>
            <w:r w:rsidR="00130C0D">
              <w:rPr>
                <w:rFonts w:ascii="Arial" w:hAnsi="Arial" w:cs="Arial"/>
                <w:sz w:val="24"/>
                <w:szCs w:val="24"/>
                <w:lang w:val="es-MX"/>
              </w:rPr>
              <w:t xml:space="preserve"> su</w:t>
            </w:r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 buzo</w:t>
            </w:r>
            <w:r w:rsidR="00130C0D">
              <w:rPr>
                <w:rFonts w:ascii="Arial" w:hAnsi="Arial" w:cs="Arial"/>
                <w:sz w:val="24"/>
                <w:szCs w:val="24"/>
                <w:lang w:val="es-MX"/>
              </w:rPr>
              <w:t xml:space="preserve"> o toma una campera</w:t>
            </w:r>
            <w:r>
              <w:rPr>
                <w:rFonts w:ascii="Arial" w:hAnsi="Arial" w:cs="Arial"/>
                <w:sz w:val="24"/>
                <w:szCs w:val="24"/>
                <w:lang w:val="es-MX"/>
              </w:rPr>
              <w:t>, apoya su cabeza sobre la mesa o corre a un rincón del salón para esconderse</w:t>
            </w:r>
            <w:r w:rsidR="00893298">
              <w:rPr>
                <w:rFonts w:ascii="Arial" w:hAnsi="Arial" w:cs="Arial"/>
                <w:sz w:val="24"/>
                <w:szCs w:val="24"/>
                <w:lang w:val="es-MX"/>
              </w:rPr>
              <w:t xml:space="preserve"> y taparse</w:t>
            </w:r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. Si hay intervención de la docente hablando de la situación y reflexionando, el estudiante logra la calma y retoma lo que se encontraba haciendo. </w:t>
            </w:r>
          </w:p>
          <w:p w:rsidR="00927F0C" w:rsidRPr="00927F0C" w:rsidRDefault="00927F0C" w:rsidP="0073014D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Valentino es un estudiante agradable para sus compañeros, lo buscan para jugar o compartir momentos, no es violento ni busca agredir a sus pares ni docentes. </w:t>
            </w:r>
          </w:p>
          <w:p w:rsidR="00F86C85" w:rsidRDefault="00F86C85" w:rsidP="0073014D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s-MX"/>
              </w:rPr>
              <w:t>Área motriz:</w:t>
            </w:r>
          </w:p>
          <w:p w:rsidR="004F7432" w:rsidRDefault="004F7432" w:rsidP="0073014D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Se desplaza por el espacio sin dificultades. </w:t>
            </w:r>
          </w:p>
          <w:p w:rsidR="004F7432" w:rsidRPr="004F7432" w:rsidRDefault="004F7432" w:rsidP="004F7432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Manipula objetos pequeños y grandes diariamente. Utiliza la tijera, plasticola, lápices finos y gruesos, fibras, cubiertos, moldeado de papel y masas sin ningún inconveniente. </w:t>
            </w:r>
          </w:p>
        </w:tc>
      </w:tr>
      <w:tr w:rsidR="0073014D" w:rsidTr="0073014D">
        <w:tc>
          <w:tcPr>
            <w:tcW w:w="8494" w:type="dxa"/>
            <w:shd w:val="clear" w:color="auto" w:fill="FFD966" w:themeFill="accent4" w:themeFillTint="99"/>
          </w:tcPr>
          <w:p w:rsidR="0073014D" w:rsidRPr="0073014D" w:rsidRDefault="004F7432" w:rsidP="004F7432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s-MX"/>
              </w:rPr>
              <w:lastRenderedPageBreak/>
              <w:t>OBSERVACIONES</w:t>
            </w:r>
          </w:p>
        </w:tc>
      </w:tr>
      <w:tr w:rsidR="0073014D" w:rsidTr="0073014D">
        <w:tc>
          <w:tcPr>
            <w:tcW w:w="8494" w:type="dxa"/>
          </w:tcPr>
          <w:p w:rsidR="0073014D" w:rsidRDefault="00893298" w:rsidP="0073014D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Valentino es un estudiante amable, cariñoso y dispuesto, ante una propuesta él las acepta y luego reflexiona si lo desea o no. Busca mantenerse ocupado, si culminó la actividad del día busca juegos (rompecabezas, cartas, fichas de memoria) o juguetes (autos, bebés, peluches). </w:t>
            </w:r>
            <w:r w:rsidR="006C4656">
              <w:rPr>
                <w:rFonts w:ascii="Arial" w:hAnsi="Arial" w:cs="Arial"/>
                <w:sz w:val="24"/>
                <w:szCs w:val="24"/>
                <w:lang w:val="es-MX"/>
              </w:rPr>
              <w:t>Durante el momento de dispersión en el patio, sigue a sus compañeros y juega con ellos, nunca se encuentra solo o deambulando por el espacio. En</w:t>
            </w:r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 las clases no se muestra somnoliento ni cansado, por el contrario se encuentra activo pero sentado en su silla. </w:t>
            </w:r>
            <w:bookmarkStart w:id="0" w:name="_GoBack"/>
            <w:bookmarkEnd w:id="0"/>
          </w:p>
        </w:tc>
      </w:tr>
    </w:tbl>
    <w:p w:rsidR="0073014D" w:rsidRPr="0073014D" w:rsidRDefault="0073014D" w:rsidP="00D55FAD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</w:p>
    <w:sectPr w:rsidR="0073014D" w:rsidRPr="0073014D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E7307" w:rsidRDefault="009E7307" w:rsidP="0073014D">
      <w:pPr>
        <w:spacing w:after="0" w:line="240" w:lineRule="auto"/>
      </w:pPr>
      <w:r>
        <w:separator/>
      </w:r>
    </w:p>
  </w:endnote>
  <w:endnote w:type="continuationSeparator" w:id="0">
    <w:p w:rsidR="009E7307" w:rsidRDefault="009E7307" w:rsidP="007301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E7307" w:rsidRDefault="009E7307" w:rsidP="0073014D">
      <w:pPr>
        <w:spacing w:after="0" w:line="240" w:lineRule="auto"/>
      </w:pPr>
      <w:r>
        <w:separator/>
      </w:r>
    </w:p>
  </w:footnote>
  <w:footnote w:type="continuationSeparator" w:id="0">
    <w:p w:rsidR="009E7307" w:rsidRDefault="009E7307" w:rsidP="007301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014D" w:rsidRDefault="0073014D" w:rsidP="0073014D">
    <w:pPr>
      <w:pStyle w:val="Encabezado"/>
      <w:ind w:left="-1418"/>
    </w:pPr>
    <w:r>
      <w:rPr>
        <w:noProof/>
        <w:lang w:eastAsia="es-AR"/>
      </w:rPr>
      <w:drawing>
        <wp:inline distT="0" distB="0" distL="0" distR="0" wp14:anchorId="32867F6B" wp14:editId="6CD2F0A7">
          <wp:extent cx="7191375" cy="969010"/>
          <wp:effectExtent l="0" t="0" r="9525" b="254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hatsApp Image 2025-04-04 at 19.12.35.jpe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08759" cy="9848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73014D" w:rsidRDefault="0073014D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014D"/>
    <w:rsid w:val="00130C0D"/>
    <w:rsid w:val="002F7C85"/>
    <w:rsid w:val="004F7432"/>
    <w:rsid w:val="006C4656"/>
    <w:rsid w:val="0073014D"/>
    <w:rsid w:val="00893298"/>
    <w:rsid w:val="00927F0C"/>
    <w:rsid w:val="009E7307"/>
    <w:rsid w:val="00CC5656"/>
    <w:rsid w:val="00D55FAD"/>
    <w:rsid w:val="00D576F3"/>
    <w:rsid w:val="00F86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7BC96AD5-349B-4858-A1DD-A9A67E9E1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301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3014D"/>
  </w:style>
  <w:style w:type="paragraph" w:styleId="Piedepgina">
    <w:name w:val="footer"/>
    <w:basedOn w:val="Normal"/>
    <w:link w:val="PiedepginaCar"/>
    <w:uiPriority w:val="99"/>
    <w:unhideWhenUsed/>
    <w:rsid w:val="007301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3014D"/>
  </w:style>
  <w:style w:type="table" w:styleId="Tablaconcuadrcula">
    <w:name w:val="Table Grid"/>
    <w:basedOn w:val="Tablanormal"/>
    <w:uiPriority w:val="39"/>
    <w:rsid w:val="007301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3</Pages>
  <Words>808</Words>
  <Characters>4450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</dc:creator>
  <cp:keywords/>
  <dc:description/>
  <cp:lastModifiedBy>Dai</cp:lastModifiedBy>
  <cp:revision>2</cp:revision>
  <dcterms:created xsi:type="dcterms:W3CDTF">2025-05-14T23:41:00Z</dcterms:created>
  <dcterms:modified xsi:type="dcterms:W3CDTF">2025-05-15T01:16:00Z</dcterms:modified>
</cp:coreProperties>
</file>