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1064"/>
        <w:tblW w:w="4915" w:type="pct"/>
        <w:tblBorders>
          <w:bottom w:val="single" w:sz="18" w:space="0" w:color="808080"/>
          <w:insideV w:val="single" w:sz="18" w:space="0" w:color="808080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A0" w:firstRow="1" w:lastRow="0" w:firstColumn="1" w:lastColumn="0" w:noHBand="0" w:noVBand="0"/>
      </w:tblPr>
      <w:tblGrid>
        <w:gridCol w:w="6073"/>
        <w:gridCol w:w="2615"/>
      </w:tblGrid>
      <w:tr w:rsidR="00440ACB" w:rsidRPr="00927A09" w:rsidTr="0086776E">
        <w:trPr>
          <w:trHeight w:val="1638"/>
        </w:trPr>
        <w:tc>
          <w:tcPr>
            <w:tcW w:w="6868" w:type="dxa"/>
            <w:tcBorders>
              <w:bottom w:val="single" w:sz="18" w:space="0" w:color="808080"/>
            </w:tcBorders>
          </w:tcPr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Dirección General de Cultura y Educación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Región 10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Escuela de Educación Especial N°502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927A09">
              <w:rPr>
                <w:rFonts w:ascii="Arial" w:hAnsi="Arial" w:cs="Arial"/>
                <w:sz w:val="20"/>
                <w:szCs w:val="20"/>
                <w:lang w:val="es-ES"/>
              </w:rPr>
              <w:t>Albarracín s/n entre Chile y Asunción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927A09">
              <w:rPr>
                <w:rFonts w:ascii="Arial" w:hAnsi="Arial" w:cs="Arial"/>
                <w:sz w:val="20"/>
                <w:szCs w:val="20"/>
                <w:lang w:val="es-ES"/>
              </w:rPr>
              <w:t>B° La Fraternidad, General Rodríguez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sz w:val="20"/>
                <w:szCs w:val="20"/>
                <w:lang w:val="es-ES"/>
              </w:rPr>
              <w:t>Teléfono: 0273-4860256</w:t>
            </w:r>
          </w:p>
        </w:tc>
        <w:tc>
          <w:tcPr>
            <w:tcW w:w="2938" w:type="dxa"/>
            <w:tcBorders>
              <w:bottom w:val="single" w:sz="18" w:space="0" w:color="808080"/>
            </w:tcBorders>
          </w:tcPr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Cambria" w:hAnsi="Cambria"/>
                <w:b/>
                <w:bCs/>
                <w:color w:val="C00000"/>
                <w:sz w:val="28"/>
                <w:szCs w:val="28"/>
                <w:lang w:val="es-ES"/>
              </w:rPr>
            </w:pP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62336" behindDoc="1" locked="0" layoutInCell="1" allowOverlap="1" wp14:anchorId="11AB7E17" wp14:editId="7B10FCD6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61312" behindDoc="1" locked="0" layoutInCell="1" allowOverlap="1" wp14:anchorId="55C09EB1" wp14:editId="5994DD5E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60288" behindDoc="1" locked="0" layoutInCell="1" allowOverlap="1" wp14:anchorId="3EFD3CA9" wp14:editId="140CED3F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59264" behindDoc="1" locked="0" layoutInCell="1" allowOverlap="1" wp14:anchorId="4EF65929" wp14:editId="5BC75A7A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4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rFonts w:ascii="Cambria" w:hAnsi="Cambria"/>
                <w:b/>
                <w:bCs/>
                <w:noProof/>
                <w:color w:val="C00000"/>
                <w:sz w:val="28"/>
                <w:szCs w:val="28"/>
                <w:lang w:eastAsia="es-AR"/>
              </w:rPr>
              <w:drawing>
                <wp:inline distT="0" distB="0" distL="0" distR="0" wp14:anchorId="09E6D955" wp14:editId="782C51A4">
                  <wp:extent cx="1479854" cy="1028700"/>
                  <wp:effectExtent l="0" t="0" r="0" b="0"/>
                  <wp:docPr id="5" name="Imagen 5" descr="Imagen que contien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379" cy="10346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40ACB" w:rsidRPr="00864279" w:rsidRDefault="00440ACB" w:rsidP="00440ACB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  <w:lang w:val="es-ES"/>
        </w:rPr>
        <w:t xml:space="preserve">INFORME 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Nombre y apellido:</w:t>
      </w:r>
      <w:r w:rsidRPr="00864279">
        <w:rPr>
          <w:rFonts w:ascii="Arial" w:hAnsi="Arial" w:cs="Arial"/>
          <w:sz w:val="24"/>
          <w:szCs w:val="24"/>
        </w:rPr>
        <w:t xml:space="preserve"> </w:t>
      </w:r>
      <w:r w:rsidR="00864279">
        <w:rPr>
          <w:rFonts w:ascii="Arial" w:hAnsi="Arial" w:cs="Arial"/>
          <w:sz w:val="24"/>
          <w:szCs w:val="24"/>
        </w:rPr>
        <w:t>Romero Nicolás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Institución</w:t>
      </w:r>
      <w:r w:rsidRPr="00864279">
        <w:rPr>
          <w:rFonts w:ascii="Arial" w:hAnsi="Arial" w:cs="Arial"/>
          <w:b/>
          <w:sz w:val="24"/>
          <w:szCs w:val="24"/>
        </w:rPr>
        <w:t>:</w:t>
      </w:r>
      <w:r w:rsidRPr="00864279">
        <w:rPr>
          <w:rFonts w:ascii="Arial" w:hAnsi="Arial" w:cs="Arial"/>
          <w:sz w:val="24"/>
          <w:szCs w:val="24"/>
        </w:rPr>
        <w:t xml:space="preserve"> E.</w:t>
      </w:r>
      <w:r w:rsidRPr="00864279">
        <w:rPr>
          <w:rFonts w:ascii="Arial" w:eastAsia="Calibri" w:hAnsi="Arial" w:cs="Arial"/>
          <w:sz w:val="24"/>
          <w:szCs w:val="24"/>
          <w:lang w:val="es-ES"/>
        </w:rPr>
        <w:t xml:space="preserve">E.S </w:t>
      </w:r>
      <w:r w:rsidR="00864279">
        <w:rPr>
          <w:rFonts w:ascii="Arial" w:eastAsia="Calibri" w:hAnsi="Arial" w:cs="Arial"/>
          <w:sz w:val="24"/>
          <w:szCs w:val="24"/>
          <w:lang w:val="es-ES"/>
        </w:rPr>
        <w:t>N°6 “Dr. René Favaloro”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Nivel</w:t>
      </w:r>
      <w:r w:rsidRPr="00864279">
        <w:rPr>
          <w:rFonts w:ascii="Arial" w:hAnsi="Arial" w:cs="Arial"/>
          <w:b/>
          <w:sz w:val="24"/>
          <w:szCs w:val="24"/>
        </w:rPr>
        <w:t>:</w:t>
      </w:r>
      <w:r w:rsidRPr="00864279">
        <w:rPr>
          <w:rFonts w:ascii="Arial" w:hAnsi="Arial" w:cs="Arial"/>
          <w:sz w:val="24"/>
          <w:szCs w:val="24"/>
        </w:rPr>
        <w:t xml:space="preserve"> </w:t>
      </w:r>
      <w:r w:rsidR="00864279">
        <w:rPr>
          <w:rFonts w:ascii="Arial" w:eastAsia="Times New Roman" w:hAnsi="Arial" w:cs="Arial"/>
          <w:sz w:val="24"/>
          <w:szCs w:val="24"/>
          <w:lang w:val="es-ES"/>
        </w:rPr>
        <w:t>S</w:t>
      </w:r>
      <w:r w:rsidRPr="00864279">
        <w:rPr>
          <w:rFonts w:ascii="Arial" w:eastAsia="Times New Roman" w:hAnsi="Arial" w:cs="Arial"/>
          <w:sz w:val="24"/>
          <w:szCs w:val="24"/>
          <w:lang w:val="es-ES"/>
        </w:rPr>
        <w:t>ecundario</w:t>
      </w:r>
      <w:bookmarkStart w:id="0" w:name="_GoBack"/>
      <w:bookmarkEnd w:id="0"/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sz w:val="24"/>
          <w:szCs w:val="24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Año</w:t>
      </w:r>
      <w:r w:rsidRPr="00864279">
        <w:rPr>
          <w:rFonts w:ascii="Arial" w:hAnsi="Arial" w:cs="Arial"/>
          <w:sz w:val="24"/>
          <w:szCs w:val="24"/>
        </w:rPr>
        <w:t xml:space="preserve">: </w:t>
      </w:r>
      <w:r w:rsidR="00864279">
        <w:rPr>
          <w:rFonts w:ascii="Arial" w:hAnsi="Arial" w:cs="Arial"/>
          <w:sz w:val="24"/>
          <w:szCs w:val="24"/>
        </w:rPr>
        <w:t xml:space="preserve">4° C      </w:t>
      </w:r>
      <w:r w:rsidRPr="00864279">
        <w:rPr>
          <w:rFonts w:ascii="Arial" w:hAnsi="Arial" w:cs="Arial"/>
          <w:b/>
          <w:sz w:val="24"/>
          <w:szCs w:val="24"/>
          <w:u w:val="single"/>
        </w:rPr>
        <w:t>Turno</w:t>
      </w:r>
      <w:r w:rsidR="00864279">
        <w:rPr>
          <w:rFonts w:ascii="Arial" w:hAnsi="Arial" w:cs="Arial"/>
          <w:sz w:val="24"/>
          <w:szCs w:val="24"/>
        </w:rPr>
        <w:t xml:space="preserve">: Vespertino </w:t>
      </w:r>
    </w:p>
    <w:p w:rsidR="00440ACB" w:rsidRPr="00864279" w:rsidRDefault="00440ACB" w:rsidP="008A2E89">
      <w:pPr>
        <w:spacing w:after="200" w:line="36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Docente de</w:t>
      </w:r>
      <w:r w:rsidR="00864279">
        <w:rPr>
          <w:rFonts w:ascii="Arial" w:hAnsi="Arial" w:cs="Arial"/>
          <w:b/>
          <w:sz w:val="24"/>
          <w:szCs w:val="24"/>
          <w:u w:val="single"/>
        </w:rPr>
        <w:t xml:space="preserve"> Apoyo a la Inclusión</w:t>
      </w:r>
      <w:r w:rsidRPr="00864279">
        <w:rPr>
          <w:rFonts w:ascii="Arial" w:hAnsi="Arial" w:cs="Arial"/>
          <w:b/>
          <w:sz w:val="24"/>
          <w:szCs w:val="24"/>
          <w:u w:val="single"/>
        </w:rPr>
        <w:t>:</w:t>
      </w:r>
      <w:r w:rsidRPr="00864279">
        <w:rPr>
          <w:rFonts w:ascii="Arial" w:hAnsi="Arial" w:cs="Arial"/>
          <w:sz w:val="24"/>
          <w:szCs w:val="24"/>
        </w:rPr>
        <w:t xml:space="preserve"> </w:t>
      </w:r>
      <w:r w:rsidR="00864279">
        <w:rPr>
          <w:rFonts w:ascii="Arial" w:hAnsi="Arial" w:cs="Arial"/>
          <w:sz w:val="24"/>
          <w:szCs w:val="24"/>
        </w:rPr>
        <w:t>Herrera Daiana</w:t>
      </w:r>
    </w:p>
    <w:p w:rsidR="00440ACB" w:rsidRPr="00864279" w:rsidRDefault="00440ACB" w:rsidP="008A2E89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</w:p>
    <w:p w:rsidR="00440ACB" w:rsidRPr="00864279" w:rsidRDefault="00440ACB" w:rsidP="008A2E89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Perfil del estudiante:</w:t>
      </w:r>
    </w:p>
    <w:p w:rsidR="00864279" w:rsidRDefault="00864279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Nicolás es un estudiante predispuesto, responsable y comprometido con las propuestas de la escuela y las asignaturas. Se vincula muy bien tanto con sus docentes como</w:t>
      </w:r>
      <w:r w:rsidR="00262B08">
        <w:rPr>
          <w:rFonts w:ascii="Arial" w:hAnsi="Arial" w:cs="Arial"/>
          <w:sz w:val="24"/>
          <w:szCs w:val="24"/>
          <w:lang w:val="es-ES"/>
        </w:rPr>
        <w:t xml:space="preserve"> con algunos de sus compañeros, tiene un grupo de pertenencia al que se refiere todo el tiempo, ante alguna urgencia, en el recreo, ante alguna duda, etc. </w:t>
      </w:r>
    </w:p>
    <w:p w:rsidR="00440ACB" w:rsidRDefault="00262B08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En el momento del recreo comparte el tiempo con otros estudiantes de la escuela, utiliza su celular y conversa con ellos compartiendo momentos.</w:t>
      </w:r>
    </w:p>
    <w:p w:rsidR="00262B08" w:rsidRPr="00864279" w:rsidRDefault="00262B08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:rsidR="00440ACB" w:rsidRDefault="00440ACB" w:rsidP="008A2E89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 xml:space="preserve">Estilo de aprendizaje: </w:t>
      </w:r>
    </w:p>
    <w:p w:rsidR="00262B08" w:rsidRDefault="00262B08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En la realización de las distintas actividades que se propusieron, se lo observó interesado y motivado. Requirió de guía y apoyos, dependiendo el contenido a trab</w:t>
      </w:r>
      <w:r w:rsidR="005C0A3E">
        <w:rPr>
          <w:rFonts w:ascii="Arial" w:hAnsi="Arial" w:cs="Arial"/>
          <w:sz w:val="24"/>
          <w:szCs w:val="24"/>
          <w:lang w:val="es-ES"/>
        </w:rPr>
        <w:t xml:space="preserve">ajar, si involucraba una propuesta memorística o de procesos lógicos- matemáticos. Necesitó el apoyo individualizado de su acompañante en cuestiones de tiempos de escritura y recordatorios de tareas a realizar. </w:t>
      </w:r>
    </w:p>
    <w:p w:rsidR="005C694D" w:rsidRPr="005C0A3E" w:rsidRDefault="005C0A3E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Utiliza el recurso de la escucha atenta en cada clase, de esta forma comprende y pregunta cada duda que tenga. En ciertas ocasiones se distrae con su celular.</w:t>
      </w:r>
    </w:p>
    <w:p w:rsidR="005C0A3E" w:rsidRDefault="005C694D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 w:rsidRPr="0086427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lastRenderedPageBreak/>
        <w:t xml:space="preserve">Con respecto a la culminación de las actividades, </w:t>
      </w:r>
      <w:r w:rsidR="005C0A3E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suele realizarlas en clase, dependiendo la extensión de las mismas y d</w:t>
      </w:r>
      <w:r w:rsidR="0096695A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e la complejidad de la propuesta. Cuando requiere completarla en su casa, también lo realiza sin inconvenientes.</w:t>
      </w:r>
    </w:p>
    <w:p w:rsidR="0096695A" w:rsidRDefault="0096695A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Con respecto al copiado desde el pizarrón, lo hace en su tiempo y forma, presentándose como un desafío ambos pizarrones escritos al mismo tiempo, él lo afronta con responsabilidad e intentando copiar todo sin perderse. </w:t>
      </w:r>
    </w:p>
    <w:p w:rsidR="0096695A" w:rsidRDefault="0096695A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Escucha atento a las explicaciones o lecturas del docente, así también las recomendaciones o sugerencias de la DAI, en algunas oport</w:t>
      </w:r>
      <w:r w:rsidR="008A2E8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unidades suele aportar en clase. </w:t>
      </w:r>
    </w:p>
    <w:p w:rsidR="00D60E71" w:rsidRPr="00864279" w:rsidRDefault="008A2E89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Dependiendo la consigna o propuesta, analiza textos, los interpreta y responde por sí mismo, suele trabajar con el compañero para ayudarse mutuamente. En las ocasiones en que está solo, realiza las consignas independientemente, hay que visualizar y supervisar que realice las actividades sin olvidos o que pierda el hilo conductor de su respuesta. </w:t>
      </w:r>
    </w:p>
    <w:p w:rsidR="00D60E71" w:rsidRPr="00864279" w:rsidRDefault="00D60E71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u w:val="single"/>
          <w:lang w:val="es-ES_tradnl"/>
        </w:rPr>
      </w:pPr>
    </w:p>
    <w:p w:rsidR="005C694D" w:rsidRPr="00864279" w:rsidRDefault="005C694D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/>
          <w:bCs/>
          <w:color w:val="000000"/>
          <w:sz w:val="24"/>
          <w:szCs w:val="24"/>
          <w:u w:val="single"/>
          <w:lang w:val="es-ES_tradnl"/>
        </w:rPr>
      </w:pPr>
      <w:r w:rsidRPr="00864279">
        <w:rPr>
          <w:rFonts w:ascii="Arial" w:hAnsi="Arial" w:cs="Arial"/>
          <w:b/>
          <w:sz w:val="24"/>
          <w:szCs w:val="24"/>
          <w:u w:val="single"/>
          <w:lang w:val="es-ES"/>
        </w:rPr>
        <w:t>Competencias curriculares</w:t>
      </w:r>
    </w:p>
    <w:p w:rsidR="00440ACB" w:rsidRPr="00864279" w:rsidRDefault="008A2E89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Nicolás</w:t>
      </w:r>
      <w:r w:rsidR="005C694D" w:rsidRPr="0086427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presenta adquirida la lectoescritura</w:t>
      </w:r>
    </w:p>
    <w:p w:rsidR="00D60E71" w:rsidRDefault="00440ACB" w:rsidP="008A2E89">
      <w:pPr>
        <w:tabs>
          <w:tab w:val="left" w:pos="3855"/>
        </w:tabs>
        <w:spacing w:line="360" w:lineRule="auto"/>
        <w:contextualSpacing/>
        <w:jc w:val="both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Escritura:</w:t>
      </w:r>
      <w:r w:rsidR="008A2E89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8A2E89">
        <w:rPr>
          <w:rFonts w:ascii="Arial" w:hAnsi="Arial" w:cs="Arial"/>
          <w:sz w:val="24"/>
          <w:szCs w:val="24"/>
          <w:lang w:val="es-ES"/>
        </w:rPr>
        <w:t>Escribe autónomamente, puede realizar narraciones propias para responder las consignas. Copia adecuadamente a su ritmo, el dictado suele ser dificultoso porque es más rápido que su escritura.</w:t>
      </w:r>
    </w:p>
    <w:p w:rsidR="008A2E89" w:rsidRPr="00864279" w:rsidRDefault="008A2E89" w:rsidP="008A2E89">
      <w:pPr>
        <w:tabs>
          <w:tab w:val="left" w:pos="3855"/>
        </w:tabs>
        <w:spacing w:line="360" w:lineRule="auto"/>
        <w:contextualSpacing/>
        <w:jc w:val="both"/>
        <w:rPr>
          <w:rFonts w:ascii="Arial" w:hAnsi="Arial" w:cs="Arial"/>
          <w:sz w:val="24"/>
          <w:szCs w:val="24"/>
          <w:lang w:val="es-ES"/>
        </w:rPr>
      </w:pPr>
    </w:p>
    <w:p w:rsidR="00440ACB" w:rsidRPr="00864279" w:rsidRDefault="00440ACB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Lectura:</w:t>
      </w:r>
      <w:r w:rsidR="005C694D" w:rsidRPr="0086427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</w:t>
      </w:r>
      <w:r w:rsidR="00D60E71" w:rsidRPr="00864279">
        <w:rPr>
          <w:rFonts w:ascii="Arial" w:eastAsia="Calibri" w:hAnsi="Arial" w:cs="Arial"/>
          <w:sz w:val="24"/>
          <w:szCs w:val="24"/>
        </w:rPr>
        <w:t>Fluida, acorde a su edad.</w:t>
      </w:r>
    </w:p>
    <w:p w:rsidR="00440ACB" w:rsidRPr="00864279" w:rsidRDefault="00440ACB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Oralidad:</w:t>
      </w:r>
      <w:r w:rsidR="00D60E71" w:rsidRPr="00864279">
        <w:rPr>
          <w:rFonts w:ascii="Arial" w:eastAsia="Calibri" w:hAnsi="Arial" w:cs="Arial"/>
          <w:sz w:val="24"/>
          <w:szCs w:val="24"/>
        </w:rPr>
        <w:t xml:space="preserve"> Posee un lenguaje adecuado a su edad, construye frases correctamente, inicia y mantiene un diálogo.</w:t>
      </w:r>
      <w:r w:rsidR="008A2E89">
        <w:rPr>
          <w:rFonts w:ascii="Arial" w:eastAsia="Calibri" w:hAnsi="Arial" w:cs="Arial"/>
          <w:sz w:val="24"/>
          <w:szCs w:val="24"/>
        </w:rPr>
        <w:t xml:space="preserve"> Realiza intercambios en grupo o con los docentes de ser necesario.</w:t>
      </w:r>
    </w:p>
    <w:p w:rsidR="00440ACB" w:rsidRPr="00864279" w:rsidRDefault="00440ACB" w:rsidP="00440ACB">
      <w:pPr>
        <w:rPr>
          <w:rFonts w:ascii="Arial" w:hAnsi="Arial" w:cs="Arial"/>
          <w:sz w:val="24"/>
          <w:szCs w:val="24"/>
          <w:lang w:val="es-ES"/>
        </w:rPr>
      </w:pPr>
    </w:p>
    <w:p w:rsidR="00440ACB" w:rsidRPr="00864279" w:rsidRDefault="00440ACB" w:rsidP="00440ACB">
      <w:pPr>
        <w:rPr>
          <w:rFonts w:ascii="Arial" w:hAnsi="Arial" w:cs="Arial"/>
          <w:sz w:val="24"/>
          <w:szCs w:val="24"/>
          <w:lang w:val="es-ES"/>
        </w:rPr>
      </w:pPr>
    </w:p>
    <w:p w:rsidR="0014242A" w:rsidRPr="00864279" w:rsidRDefault="008A2E89">
      <w:pPr>
        <w:rPr>
          <w:rFonts w:ascii="Arial" w:hAnsi="Arial" w:cs="Arial"/>
          <w:sz w:val="24"/>
          <w:szCs w:val="24"/>
          <w:lang w:val="es-ES"/>
        </w:rPr>
      </w:pPr>
    </w:p>
    <w:sectPr w:rsidR="0014242A" w:rsidRPr="008642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ACB"/>
    <w:rsid w:val="000003AD"/>
    <w:rsid w:val="000C1B58"/>
    <w:rsid w:val="001003AE"/>
    <w:rsid w:val="00262B08"/>
    <w:rsid w:val="002B660C"/>
    <w:rsid w:val="003F0152"/>
    <w:rsid w:val="00440ACB"/>
    <w:rsid w:val="00442301"/>
    <w:rsid w:val="005C0A3E"/>
    <w:rsid w:val="005C694D"/>
    <w:rsid w:val="00864279"/>
    <w:rsid w:val="008A2E89"/>
    <w:rsid w:val="0096695A"/>
    <w:rsid w:val="00B21245"/>
    <w:rsid w:val="00C61F91"/>
    <w:rsid w:val="00D60E71"/>
    <w:rsid w:val="00DF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D4232-8949-4537-B840-96DE9716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ACB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Interlac</dc:creator>
  <cp:keywords/>
  <dc:description/>
  <cp:lastModifiedBy>Dai</cp:lastModifiedBy>
  <cp:revision>2</cp:revision>
  <dcterms:created xsi:type="dcterms:W3CDTF">2024-11-24T15:19:00Z</dcterms:created>
  <dcterms:modified xsi:type="dcterms:W3CDTF">2024-11-24T15:19:00Z</dcterms:modified>
</cp:coreProperties>
</file>