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7696" w:rsidRDefault="003A12A4">
      <w:pPr>
        <w:pBdr>
          <w:top w:val="nil"/>
          <w:left w:val="nil"/>
          <w:bottom w:val="nil"/>
          <w:right w:val="nil"/>
          <w:between w:val="nil"/>
        </w:pBdr>
        <w:ind w:left="5106"/>
        <w:rPr>
          <w:color w:val="000000"/>
          <w:sz w:val="20"/>
          <w:szCs w:val="20"/>
        </w:rPr>
      </w:pPr>
      <w:r>
        <w:rPr>
          <w:noProof/>
          <w:color w:val="000000"/>
          <w:sz w:val="20"/>
          <w:szCs w:val="20"/>
          <w:lang w:val="es-AR"/>
        </w:rPr>
        <w:drawing>
          <wp:inline distT="0" distB="0" distL="0" distR="0">
            <wp:extent cx="283721" cy="368807"/>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3721" cy="368807"/>
                    </a:xfrm>
                    <a:prstGeom prst="rect">
                      <a:avLst/>
                    </a:prstGeom>
                    <a:ln/>
                  </pic:spPr>
                </pic:pic>
              </a:graphicData>
            </a:graphic>
          </wp:inline>
        </w:drawing>
      </w:r>
    </w:p>
    <w:p w:rsidR="00BA7696" w:rsidRDefault="003A12A4">
      <w:pPr>
        <w:spacing w:before="112"/>
        <w:ind w:left="3473" w:right="3466" w:firstLine="688"/>
        <w:rPr>
          <w:rFonts w:ascii="Arial MT" w:eastAsia="Arial MT" w:hAnsi="Arial MT" w:cs="Arial MT"/>
          <w:sz w:val="20"/>
          <w:szCs w:val="20"/>
        </w:rPr>
      </w:pPr>
      <w:r>
        <w:rPr>
          <w:rFonts w:ascii="Arial MT" w:eastAsia="Arial MT" w:hAnsi="Arial MT" w:cs="Arial MT"/>
          <w:sz w:val="20"/>
          <w:szCs w:val="20"/>
        </w:rPr>
        <w:t>Provincia de Buenos Aires Dirección General de Cultura y Educación</w:t>
      </w:r>
    </w:p>
    <w:p w:rsidR="00BA7696" w:rsidRDefault="003A12A4">
      <w:pPr>
        <w:ind w:left="4473" w:right="3183" w:hanging="1293"/>
        <w:rPr>
          <w:rFonts w:ascii="Arial MT" w:eastAsia="Arial MT" w:hAnsi="Arial MT" w:cs="Arial MT"/>
          <w:sz w:val="20"/>
          <w:szCs w:val="20"/>
        </w:rPr>
      </w:pPr>
      <w:r>
        <w:rPr>
          <w:rFonts w:ascii="Arial MT" w:eastAsia="Arial MT" w:hAnsi="Arial MT" w:cs="Arial MT"/>
          <w:sz w:val="20"/>
          <w:szCs w:val="20"/>
        </w:rPr>
        <w:t>Instituto Superior de Formación Docente Nro. 21 "Dr. Ricardo Rojas"</w:t>
      </w:r>
    </w:p>
    <w:p w:rsidR="00BA7696" w:rsidRDefault="00BA7696">
      <w:pPr>
        <w:pBdr>
          <w:top w:val="nil"/>
          <w:left w:val="nil"/>
          <w:bottom w:val="nil"/>
          <w:right w:val="nil"/>
          <w:between w:val="nil"/>
        </w:pBdr>
        <w:spacing w:before="7"/>
        <w:rPr>
          <w:rFonts w:ascii="Arial MT" w:eastAsia="Arial MT" w:hAnsi="Arial MT" w:cs="Arial MT"/>
          <w:color w:val="000000"/>
        </w:rPr>
      </w:pPr>
    </w:p>
    <w:p w:rsidR="00BA7696" w:rsidRDefault="003A12A4">
      <w:pPr>
        <w:pStyle w:val="Puesto"/>
        <w:ind w:firstLine="796"/>
      </w:pPr>
      <w:r>
        <w:t>PROPUESTA PEDAGÓGICA DE INCLUSIÓN</w:t>
      </w:r>
    </w:p>
    <w:p w:rsidR="00BA7696" w:rsidRDefault="003A12A4">
      <w:pPr>
        <w:spacing w:before="6" w:line="228" w:lineRule="auto"/>
        <w:ind w:left="796" w:right="804"/>
        <w:jc w:val="center"/>
        <w:rPr>
          <w:rFonts w:ascii="Malgun Gothic" w:eastAsia="Malgun Gothic" w:hAnsi="Malgun Gothic" w:cs="Malgun Gothic"/>
          <w:b/>
          <w:sz w:val="28"/>
          <w:szCs w:val="28"/>
        </w:rPr>
      </w:pPr>
      <w:r>
        <w:rPr>
          <w:rFonts w:ascii="Malgun Gothic" w:eastAsia="Malgun Gothic" w:hAnsi="Malgun Gothic" w:cs="Malgun Gothic"/>
          <w:b/>
          <w:sz w:val="28"/>
          <w:szCs w:val="28"/>
        </w:rPr>
        <w:t>Realizada en el marco de las Prácticas Docentes correspondientes a 4° año de Educación Especial</w:t>
      </w:r>
    </w:p>
    <w:p w:rsidR="00BA7696" w:rsidRDefault="00BA7696">
      <w:pPr>
        <w:pBdr>
          <w:top w:val="nil"/>
          <w:left w:val="nil"/>
          <w:bottom w:val="nil"/>
          <w:right w:val="nil"/>
          <w:between w:val="nil"/>
        </w:pBdr>
        <w:spacing w:before="9"/>
        <w:rPr>
          <w:rFonts w:ascii="Malgun Gothic" w:eastAsia="Malgun Gothic" w:hAnsi="Malgun Gothic" w:cs="Malgun Gothic"/>
          <w:b/>
          <w:color w:val="000000"/>
          <w:sz w:val="45"/>
          <w:szCs w:val="45"/>
        </w:rPr>
      </w:pPr>
    </w:p>
    <w:p w:rsidR="00BA7696" w:rsidRDefault="003A12A4">
      <w:pPr>
        <w:ind w:left="100"/>
        <w:rPr>
          <w:b/>
          <w:sz w:val="24"/>
          <w:szCs w:val="24"/>
        </w:rPr>
      </w:pPr>
      <w:r>
        <w:rPr>
          <w:b/>
          <w:sz w:val="24"/>
          <w:szCs w:val="24"/>
        </w:rPr>
        <w:t>Residente: Herrera Daiana</w:t>
      </w:r>
    </w:p>
    <w:p w:rsidR="00BA7696" w:rsidRDefault="00BA7696">
      <w:pPr>
        <w:pBdr>
          <w:top w:val="nil"/>
          <w:left w:val="nil"/>
          <w:bottom w:val="nil"/>
          <w:right w:val="nil"/>
          <w:between w:val="nil"/>
        </w:pBdr>
        <w:rPr>
          <w:b/>
          <w:color w:val="000000"/>
          <w:sz w:val="24"/>
          <w:szCs w:val="24"/>
        </w:rPr>
      </w:pPr>
    </w:p>
    <w:p w:rsidR="00BA7696" w:rsidRDefault="003A12A4">
      <w:pPr>
        <w:spacing w:before="1" w:line="480" w:lineRule="auto"/>
        <w:ind w:left="100" w:right="6502"/>
        <w:rPr>
          <w:b/>
          <w:sz w:val="24"/>
          <w:szCs w:val="24"/>
        </w:rPr>
      </w:pPr>
      <w:r>
        <w:rPr>
          <w:b/>
          <w:sz w:val="24"/>
          <w:szCs w:val="24"/>
        </w:rPr>
        <w:t>Profesora de Prácticas: Andrea Filipelli Fecha:</w:t>
      </w:r>
    </w:p>
    <w:p w:rsidR="00BA7696" w:rsidRDefault="00BA7696">
      <w:pPr>
        <w:pBdr>
          <w:top w:val="nil"/>
          <w:left w:val="nil"/>
          <w:bottom w:val="nil"/>
          <w:right w:val="nil"/>
          <w:between w:val="nil"/>
        </w:pBdr>
        <w:rPr>
          <w:b/>
          <w:color w:val="000000"/>
          <w:sz w:val="10"/>
          <w:szCs w:val="10"/>
        </w:rPr>
      </w:pPr>
    </w:p>
    <w:p w:rsidR="00BA7696" w:rsidRDefault="003A12A4">
      <w:pPr>
        <w:pBdr>
          <w:top w:val="nil"/>
          <w:left w:val="nil"/>
          <w:bottom w:val="nil"/>
          <w:right w:val="nil"/>
          <w:between w:val="nil"/>
        </w:pBdr>
        <w:spacing w:line="20" w:lineRule="auto"/>
        <w:ind w:left="-388"/>
        <w:rPr>
          <w:color w:val="000000"/>
          <w:sz w:val="2"/>
          <w:szCs w:val="2"/>
        </w:rPr>
      </w:pPr>
      <w:r>
        <w:rPr>
          <w:noProof/>
          <w:color w:val="000000"/>
          <w:sz w:val="2"/>
          <w:szCs w:val="2"/>
          <w:lang w:val="es-AR"/>
        </w:rPr>
        <mc:AlternateContent>
          <mc:Choice Requires="wpg">
            <w:drawing>
              <wp:inline distT="0" distB="0" distL="0" distR="0">
                <wp:extent cx="6400800" cy="9525"/>
                <wp:effectExtent l="0" t="0" r="0" b="0"/>
                <wp:docPr id="1" name="Grupo 1"/>
                <wp:cNvGraphicFramePr/>
                <a:graphic xmlns:a="http://schemas.openxmlformats.org/drawingml/2006/main">
                  <a:graphicData uri="http://schemas.microsoft.com/office/word/2010/wordprocessingGroup">
                    <wpg:wgp>
                      <wpg:cNvGrpSpPr/>
                      <wpg:grpSpPr>
                        <a:xfrm>
                          <a:off x="0" y="0"/>
                          <a:ext cx="6400800" cy="9525"/>
                          <a:chOff x="2145600" y="3775225"/>
                          <a:chExt cx="6400800" cy="9875"/>
                        </a:xfrm>
                      </wpg:grpSpPr>
                      <wpg:grpSp>
                        <wpg:cNvPr id="2" name="Grupo 2"/>
                        <wpg:cNvGrpSpPr/>
                        <wpg:grpSpPr>
                          <a:xfrm>
                            <a:off x="2145600" y="3775238"/>
                            <a:ext cx="6400800" cy="5080"/>
                            <a:chOff x="0" y="0"/>
                            <a:chExt cx="10080" cy="8"/>
                          </a:xfrm>
                        </wpg:grpSpPr>
                        <wps:wsp>
                          <wps:cNvPr id="4" name="Rectángulo 4"/>
                          <wps:cNvSpPr/>
                          <wps:spPr>
                            <a:xfrm>
                              <a:off x="0" y="0"/>
                              <a:ext cx="10075" cy="0"/>
                            </a:xfrm>
                            <a:prstGeom prst="rect">
                              <a:avLst/>
                            </a:prstGeom>
                            <a:noFill/>
                            <a:ln>
                              <a:noFill/>
                            </a:ln>
                          </wps:spPr>
                          <wps:txbx>
                            <w:txbxContent>
                              <w:p w:rsidR="00BA7696" w:rsidRDefault="00BA7696">
                                <w:pPr>
                                  <w:textDirection w:val="btLr"/>
                                </w:pPr>
                              </w:p>
                            </w:txbxContent>
                          </wps:txbx>
                          <wps:bodyPr spcFirstLastPara="1" wrap="square" lIns="91425" tIns="91425" rIns="91425" bIns="91425" anchor="ctr" anchorCtr="0">
                            <a:noAutofit/>
                          </wps:bodyPr>
                        </wps:wsp>
                        <wps:wsp>
                          <wps:cNvPr id="5" name="Conector recto de flecha 5"/>
                          <wps:cNvCnPr/>
                          <wps:spPr>
                            <a:xfrm>
                              <a:off x="0" y="8"/>
                              <a:ext cx="10080"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6400800" cy="9525"/>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400800" cy="9525"/>
                        </a:xfrm>
                        <a:prstGeom prst="rect"/>
                        <a:ln/>
                      </pic:spPr>
                    </pic:pic>
                  </a:graphicData>
                </a:graphic>
              </wp:inline>
            </w:drawing>
          </mc:Fallback>
        </mc:AlternateContent>
      </w:r>
    </w:p>
    <w:p w:rsidR="00BA7696" w:rsidRDefault="00BA7696">
      <w:pPr>
        <w:pBdr>
          <w:top w:val="nil"/>
          <w:left w:val="nil"/>
          <w:bottom w:val="nil"/>
          <w:right w:val="nil"/>
          <w:between w:val="nil"/>
        </w:pBdr>
        <w:rPr>
          <w:b/>
          <w:color w:val="000000"/>
          <w:sz w:val="26"/>
          <w:szCs w:val="26"/>
        </w:rPr>
      </w:pPr>
    </w:p>
    <w:p w:rsidR="00BA7696" w:rsidRDefault="00BA7696">
      <w:pPr>
        <w:pBdr>
          <w:top w:val="nil"/>
          <w:left w:val="nil"/>
          <w:bottom w:val="nil"/>
          <w:right w:val="nil"/>
          <w:between w:val="nil"/>
        </w:pBdr>
        <w:spacing w:before="6"/>
        <w:rPr>
          <w:b/>
          <w:color w:val="000000"/>
          <w:sz w:val="34"/>
          <w:szCs w:val="34"/>
        </w:rPr>
      </w:pPr>
    </w:p>
    <w:p w:rsidR="00BA7696" w:rsidRDefault="003A12A4">
      <w:pPr>
        <w:ind w:left="100"/>
        <w:rPr>
          <w:b/>
          <w:sz w:val="24"/>
          <w:szCs w:val="24"/>
        </w:rPr>
      </w:pPr>
      <w:r>
        <w:rPr>
          <w:b/>
          <w:sz w:val="24"/>
          <w:szCs w:val="24"/>
          <w:u w:val="single"/>
        </w:rPr>
        <w:t>Datos del estudiante:</w:t>
      </w:r>
    </w:p>
    <w:p w:rsidR="00BA7696" w:rsidRDefault="00BA7696">
      <w:pPr>
        <w:pBdr>
          <w:top w:val="nil"/>
          <w:left w:val="nil"/>
          <w:bottom w:val="nil"/>
          <w:right w:val="nil"/>
          <w:between w:val="nil"/>
        </w:pBdr>
        <w:rPr>
          <w:b/>
          <w:color w:val="000000"/>
          <w:sz w:val="20"/>
          <w:szCs w:val="20"/>
        </w:rPr>
      </w:pPr>
    </w:p>
    <w:p w:rsidR="00BA7696" w:rsidRDefault="00BA7696">
      <w:pPr>
        <w:pBdr>
          <w:top w:val="nil"/>
          <w:left w:val="nil"/>
          <w:bottom w:val="nil"/>
          <w:right w:val="nil"/>
          <w:between w:val="nil"/>
        </w:pBdr>
        <w:spacing w:before="3"/>
        <w:rPr>
          <w:b/>
          <w:color w:val="000000"/>
          <w:sz w:val="20"/>
          <w:szCs w:val="20"/>
        </w:rPr>
      </w:pPr>
    </w:p>
    <w:p w:rsidR="00BA7696" w:rsidRDefault="003A12A4">
      <w:pPr>
        <w:spacing w:before="90"/>
        <w:ind w:left="100"/>
        <w:rPr>
          <w:b/>
          <w:sz w:val="24"/>
          <w:szCs w:val="24"/>
        </w:rPr>
      </w:pPr>
      <w:r>
        <w:rPr>
          <w:b/>
          <w:sz w:val="24"/>
          <w:szCs w:val="24"/>
        </w:rPr>
        <w:t>Apellido y nombre del estudiante: Olivera Noah Gerónimo</w:t>
      </w:r>
    </w:p>
    <w:p w:rsidR="00BA7696" w:rsidRDefault="003A12A4">
      <w:pPr>
        <w:spacing w:before="140"/>
        <w:ind w:left="100"/>
        <w:rPr>
          <w:b/>
          <w:sz w:val="24"/>
          <w:szCs w:val="24"/>
        </w:rPr>
      </w:pPr>
      <w:r>
        <w:rPr>
          <w:b/>
          <w:sz w:val="24"/>
          <w:szCs w:val="24"/>
        </w:rPr>
        <w:t>Fecha de nacimiento: 28/06/2017</w:t>
      </w:r>
    </w:p>
    <w:p w:rsidR="00BA7696" w:rsidRDefault="003A12A4">
      <w:pPr>
        <w:tabs>
          <w:tab w:val="left" w:pos="5129"/>
        </w:tabs>
        <w:spacing w:before="132"/>
        <w:ind w:left="100"/>
        <w:rPr>
          <w:sz w:val="24"/>
          <w:szCs w:val="24"/>
        </w:rPr>
      </w:pPr>
      <w:r>
        <w:rPr>
          <w:b/>
          <w:sz w:val="24"/>
          <w:szCs w:val="24"/>
        </w:rPr>
        <w:t>DNI: 56.333.521</w:t>
      </w:r>
      <w:r>
        <w:rPr>
          <w:b/>
          <w:sz w:val="24"/>
          <w:szCs w:val="24"/>
        </w:rPr>
        <w:tab/>
        <w:t>Edad</w:t>
      </w:r>
      <w:r>
        <w:rPr>
          <w:sz w:val="24"/>
          <w:szCs w:val="24"/>
        </w:rPr>
        <w:t>: 6 años</w:t>
      </w:r>
    </w:p>
    <w:p w:rsidR="00BA7696" w:rsidRDefault="003A12A4">
      <w:pPr>
        <w:tabs>
          <w:tab w:val="left" w:pos="5057"/>
        </w:tabs>
        <w:spacing w:before="144"/>
        <w:ind w:left="100"/>
        <w:rPr>
          <w:b/>
          <w:sz w:val="24"/>
          <w:szCs w:val="24"/>
        </w:rPr>
      </w:pPr>
      <w:r>
        <w:rPr>
          <w:b/>
          <w:sz w:val="24"/>
          <w:szCs w:val="24"/>
        </w:rPr>
        <w:t>Domicilio: Darwin 1907</w:t>
      </w:r>
      <w:r>
        <w:rPr>
          <w:b/>
          <w:sz w:val="24"/>
          <w:szCs w:val="24"/>
        </w:rPr>
        <w:tab/>
        <w:t>Teléfono:</w:t>
      </w:r>
    </w:p>
    <w:p w:rsidR="00BA7696" w:rsidRDefault="003A12A4">
      <w:pPr>
        <w:tabs>
          <w:tab w:val="left" w:pos="5057"/>
        </w:tabs>
        <w:spacing w:before="136"/>
        <w:ind w:left="100"/>
        <w:rPr>
          <w:b/>
          <w:sz w:val="24"/>
          <w:szCs w:val="24"/>
        </w:rPr>
      </w:pPr>
      <w:r>
        <w:rPr>
          <w:b/>
          <w:sz w:val="24"/>
          <w:szCs w:val="24"/>
        </w:rPr>
        <w:t>Año: 1°B</w:t>
      </w:r>
      <w:r>
        <w:rPr>
          <w:b/>
          <w:sz w:val="24"/>
          <w:szCs w:val="24"/>
        </w:rPr>
        <w:tab/>
        <w:t>Turno: Mañana</w:t>
      </w:r>
    </w:p>
    <w:p w:rsidR="00BA7696" w:rsidRDefault="00BA7696">
      <w:pPr>
        <w:pBdr>
          <w:top w:val="nil"/>
          <w:left w:val="nil"/>
          <w:bottom w:val="nil"/>
          <w:right w:val="nil"/>
          <w:between w:val="nil"/>
        </w:pBdr>
        <w:rPr>
          <w:b/>
          <w:color w:val="000000"/>
          <w:sz w:val="26"/>
          <w:szCs w:val="26"/>
        </w:rPr>
      </w:pPr>
    </w:p>
    <w:p w:rsidR="00BA7696" w:rsidRDefault="00BA7696">
      <w:pPr>
        <w:pBdr>
          <w:top w:val="nil"/>
          <w:left w:val="nil"/>
          <w:bottom w:val="nil"/>
          <w:right w:val="nil"/>
          <w:between w:val="nil"/>
        </w:pBdr>
        <w:rPr>
          <w:b/>
          <w:color w:val="000000"/>
        </w:rPr>
      </w:pPr>
    </w:p>
    <w:p w:rsidR="00BA7696" w:rsidRDefault="003A12A4">
      <w:pPr>
        <w:spacing w:before="1"/>
        <w:ind w:left="100"/>
        <w:rPr>
          <w:b/>
          <w:sz w:val="24"/>
          <w:szCs w:val="24"/>
        </w:rPr>
      </w:pPr>
      <w:r>
        <w:rPr>
          <w:b/>
          <w:sz w:val="24"/>
          <w:szCs w:val="24"/>
          <w:u w:val="single"/>
        </w:rPr>
        <w:t>Datos de la institución de nivel</w:t>
      </w:r>
    </w:p>
    <w:p w:rsidR="00BA7696" w:rsidRDefault="003A12A4">
      <w:pPr>
        <w:spacing w:before="1" w:line="480" w:lineRule="auto"/>
        <w:ind w:left="100"/>
        <w:rPr>
          <w:b/>
          <w:sz w:val="24"/>
          <w:szCs w:val="24"/>
        </w:rPr>
      </w:pPr>
      <w:r>
        <w:rPr>
          <w:b/>
          <w:sz w:val="24"/>
          <w:szCs w:val="24"/>
        </w:rPr>
        <w:t>Institución: Escuela Primaria N° 41 “Dr. Carlos Pellegrini”</w:t>
      </w:r>
    </w:p>
    <w:p w:rsidR="00BA7696" w:rsidRDefault="003A12A4">
      <w:pPr>
        <w:spacing w:before="1" w:line="480" w:lineRule="auto"/>
        <w:ind w:left="100"/>
        <w:rPr>
          <w:b/>
          <w:sz w:val="24"/>
          <w:szCs w:val="24"/>
        </w:rPr>
      </w:pPr>
      <w:r>
        <w:rPr>
          <w:b/>
          <w:sz w:val="24"/>
          <w:szCs w:val="24"/>
        </w:rPr>
        <w:t>Nivel: Primario</w:t>
      </w:r>
    </w:p>
    <w:p w:rsidR="00BA7696" w:rsidRDefault="003A12A4">
      <w:pPr>
        <w:spacing w:before="1" w:line="480" w:lineRule="auto"/>
        <w:ind w:left="100"/>
        <w:rPr>
          <w:b/>
          <w:sz w:val="24"/>
          <w:szCs w:val="24"/>
        </w:rPr>
      </w:pPr>
      <w:r>
        <w:rPr>
          <w:b/>
          <w:sz w:val="24"/>
          <w:szCs w:val="24"/>
        </w:rPr>
        <w:t>Dirección: General Madariaga 1900, Moreno, Buenos Aires</w:t>
      </w:r>
    </w:p>
    <w:p w:rsidR="00BA7696" w:rsidRDefault="003A12A4">
      <w:pPr>
        <w:spacing w:before="1" w:line="480" w:lineRule="auto"/>
        <w:ind w:left="100"/>
        <w:rPr>
          <w:b/>
          <w:sz w:val="24"/>
          <w:szCs w:val="24"/>
        </w:rPr>
      </w:pPr>
      <w:r>
        <w:rPr>
          <w:b/>
          <w:sz w:val="24"/>
          <w:szCs w:val="24"/>
        </w:rPr>
        <w:t>Directivo</w:t>
      </w:r>
      <w:r w:rsidR="00BE50B9">
        <w:rPr>
          <w:b/>
          <w:sz w:val="24"/>
          <w:szCs w:val="24"/>
        </w:rPr>
        <w:t>s: Agular Lorenza (Directora), Nancy Rodriguez (Vicedirectora), Romina Sepúlveda (Secretaria), Gabriela Rios (Prosecretaria)</w:t>
      </w:r>
    </w:p>
    <w:p w:rsidR="00BA7696" w:rsidRDefault="003A12A4">
      <w:pPr>
        <w:spacing w:before="1" w:line="480" w:lineRule="auto"/>
        <w:ind w:left="100"/>
        <w:rPr>
          <w:b/>
          <w:sz w:val="24"/>
          <w:szCs w:val="24"/>
        </w:rPr>
      </w:pPr>
      <w:r>
        <w:rPr>
          <w:b/>
          <w:sz w:val="24"/>
          <w:szCs w:val="24"/>
        </w:rPr>
        <w:t>Docentes: Paola</w:t>
      </w:r>
      <w:r w:rsidR="00BE50B9">
        <w:rPr>
          <w:b/>
          <w:sz w:val="24"/>
          <w:szCs w:val="24"/>
        </w:rPr>
        <w:t xml:space="preserve"> Perez</w:t>
      </w:r>
      <w:r>
        <w:rPr>
          <w:b/>
          <w:sz w:val="24"/>
          <w:szCs w:val="24"/>
        </w:rPr>
        <w:t xml:space="preserve"> / Susana</w:t>
      </w:r>
      <w:r w:rsidR="00BE6570">
        <w:rPr>
          <w:b/>
          <w:sz w:val="24"/>
          <w:szCs w:val="24"/>
        </w:rPr>
        <w:t xml:space="preserve"> Kachuk</w:t>
      </w:r>
    </w:p>
    <w:p w:rsidR="00BA7696" w:rsidRDefault="003A12A4">
      <w:pPr>
        <w:spacing w:before="1" w:line="480" w:lineRule="auto"/>
        <w:ind w:left="100"/>
        <w:rPr>
          <w:b/>
          <w:sz w:val="24"/>
          <w:szCs w:val="24"/>
        </w:rPr>
      </w:pPr>
      <w:r>
        <w:rPr>
          <w:b/>
          <w:sz w:val="24"/>
          <w:szCs w:val="24"/>
        </w:rPr>
        <w:t xml:space="preserve">EOE: Russo, Ezequiel (OA) Ruiz Díaz, Eliana (OE) Hubeli, </w:t>
      </w:r>
      <w:r>
        <w:rPr>
          <w:b/>
          <w:sz w:val="24"/>
          <w:szCs w:val="24"/>
        </w:rPr>
        <w:t>Laura (OS)</w:t>
      </w:r>
    </w:p>
    <w:p w:rsidR="00BA7696" w:rsidRDefault="003A12A4">
      <w:pPr>
        <w:spacing w:before="1" w:line="480" w:lineRule="auto"/>
        <w:ind w:left="100"/>
        <w:rPr>
          <w:b/>
          <w:color w:val="000000"/>
          <w:sz w:val="19"/>
          <w:szCs w:val="19"/>
        </w:rPr>
        <w:sectPr w:rsidR="00BA7696">
          <w:pgSz w:w="11910" w:h="16840"/>
          <w:pgMar w:top="820" w:right="620" w:bottom="280" w:left="620" w:header="720" w:footer="720" w:gutter="0"/>
          <w:pgNumType w:start="1"/>
          <w:cols w:space="720"/>
        </w:sectPr>
      </w:pPr>
      <w:r>
        <w:rPr>
          <w:b/>
          <w:sz w:val="24"/>
          <w:szCs w:val="24"/>
        </w:rPr>
        <w:t>Inspector/a:</w:t>
      </w:r>
    </w:p>
    <w:p w:rsidR="00BA7696" w:rsidRDefault="003A12A4">
      <w:pPr>
        <w:spacing w:before="64"/>
        <w:ind w:left="796" w:right="796"/>
        <w:jc w:val="center"/>
        <w:rPr>
          <w:b/>
          <w:sz w:val="24"/>
          <w:szCs w:val="24"/>
        </w:rPr>
      </w:pPr>
      <w:r>
        <w:rPr>
          <w:b/>
          <w:sz w:val="24"/>
          <w:szCs w:val="24"/>
          <w:u w:val="single"/>
        </w:rPr>
        <w:lastRenderedPageBreak/>
        <w:t>CARACTERIZACIÓN DEL ESTUDIANTE</w:t>
      </w:r>
    </w:p>
    <w:p w:rsidR="00BA7696" w:rsidRDefault="00BA7696">
      <w:pPr>
        <w:pBdr>
          <w:top w:val="nil"/>
          <w:left w:val="nil"/>
          <w:bottom w:val="nil"/>
          <w:right w:val="nil"/>
          <w:between w:val="nil"/>
        </w:pBdr>
        <w:spacing w:before="6"/>
        <w:rPr>
          <w:b/>
          <w:color w:val="000000"/>
          <w:sz w:val="21"/>
          <w:szCs w:val="21"/>
        </w:rPr>
      </w:pPr>
    </w:p>
    <w:p w:rsidR="00BA7696" w:rsidRDefault="003A12A4" w:rsidP="005066B3">
      <w:pPr>
        <w:pBdr>
          <w:top w:val="nil"/>
          <w:left w:val="nil"/>
          <w:bottom w:val="nil"/>
          <w:right w:val="nil"/>
          <w:between w:val="nil"/>
        </w:pBdr>
        <w:spacing w:before="1" w:line="360" w:lineRule="auto"/>
        <w:ind w:left="100"/>
        <w:jc w:val="both"/>
        <w:rPr>
          <w:color w:val="000000"/>
          <w:sz w:val="24"/>
          <w:szCs w:val="24"/>
        </w:rPr>
      </w:pPr>
      <w:r>
        <w:rPr>
          <w:color w:val="000000"/>
          <w:sz w:val="24"/>
          <w:szCs w:val="24"/>
        </w:rPr>
        <w:t>Noah es un niño de 6 años que cursa actualmente el 1° grado, sección B en la Escuela Primaria N°41, este grupo pedagógico está compuesto por 31 estudiantes. Tiene dos docentes para las áreas de Prácticas del Lenguaje, Cs. Sociales, Matemática y Cs. Natural</w:t>
      </w:r>
      <w:r>
        <w:rPr>
          <w:color w:val="000000"/>
          <w:sz w:val="24"/>
          <w:szCs w:val="24"/>
        </w:rPr>
        <w:t xml:space="preserve">es, también una docente para Educación Física y otra para </w:t>
      </w:r>
      <w:r>
        <w:rPr>
          <w:sz w:val="24"/>
          <w:szCs w:val="24"/>
        </w:rPr>
        <w:t>Artística</w:t>
      </w:r>
      <w:r>
        <w:rPr>
          <w:color w:val="000000"/>
          <w:sz w:val="24"/>
          <w:szCs w:val="24"/>
        </w:rPr>
        <w:t>.</w:t>
      </w:r>
    </w:p>
    <w:p w:rsidR="00BA7696" w:rsidRDefault="003A12A4" w:rsidP="005066B3">
      <w:pPr>
        <w:pBdr>
          <w:top w:val="nil"/>
          <w:left w:val="nil"/>
          <w:bottom w:val="nil"/>
          <w:right w:val="nil"/>
          <w:between w:val="nil"/>
        </w:pBdr>
        <w:spacing w:before="1" w:line="360" w:lineRule="auto"/>
        <w:ind w:left="100"/>
        <w:jc w:val="both"/>
        <w:rPr>
          <w:color w:val="000000"/>
          <w:sz w:val="24"/>
          <w:szCs w:val="24"/>
        </w:rPr>
      </w:pPr>
      <w:r>
        <w:rPr>
          <w:color w:val="000000"/>
          <w:sz w:val="24"/>
          <w:szCs w:val="24"/>
        </w:rPr>
        <w:t xml:space="preserve">Entre sus fortalezas se destaca el vínculo con sus compañeros y su gran habilidad para expresarse oralmente. Durante los recreos y espacios del aula se puede observar como todos los compañeros lo buscan para jugar o </w:t>
      </w:r>
      <w:r>
        <w:rPr>
          <w:sz w:val="24"/>
          <w:szCs w:val="24"/>
        </w:rPr>
        <w:t>proponer ideas</w:t>
      </w:r>
      <w:r>
        <w:rPr>
          <w:color w:val="000000"/>
          <w:sz w:val="24"/>
          <w:szCs w:val="24"/>
        </w:rPr>
        <w:t>. Dentro del aula, Noah su</w:t>
      </w:r>
      <w:r>
        <w:rPr>
          <w:color w:val="000000"/>
          <w:sz w:val="24"/>
          <w:szCs w:val="24"/>
        </w:rPr>
        <w:t>ele proponer alternativas cuando se expresa “aburrido”, crea juegos dramáticos o representaciones de dibujos animados o videos que haya visto; invita a todos a acompañarlo en el juego. Le gusta participar de las propuestas de las docentes, se ofrece a pasa</w:t>
      </w:r>
      <w:r>
        <w:rPr>
          <w:color w:val="000000"/>
          <w:sz w:val="24"/>
          <w:szCs w:val="24"/>
        </w:rPr>
        <w:t>r al pizarrón o decir una respuesta. Se ubica casi siempre en el mismo sector del aula, al llegar saca sus útiles y el cuaderno correspondiente a la docente que se encuentre en ese momento. En ciertas situaciones deambula por el espacio del aula en busca d</w:t>
      </w:r>
      <w:r>
        <w:rPr>
          <w:color w:val="000000"/>
          <w:sz w:val="24"/>
          <w:szCs w:val="24"/>
        </w:rPr>
        <w:t xml:space="preserve">e algún objeto o cuando ya terminó de realizar la actividad. </w:t>
      </w:r>
    </w:p>
    <w:p w:rsidR="00BA7696" w:rsidRDefault="00BA7696" w:rsidP="005066B3">
      <w:pPr>
        <w:pBdr>
          <w:top w:val="nil"/>
          <w:left w:val="nil"/>
          <w:bottom w:val="nil"/>
          <w:right w:val="nil"/>
          <w:between w:val="nil"/>
        </w:pBdr>
        <w:spacing w:before="1" w:line="360" w:lineRule="auto"/>
        <w:jc w:val="both"/>
        <w:rPr>
          <w:sz w:val="24"/>
          <w:szCs w:val="24"/>
        </w:rPr>
      </w:pPr>
    </w:p>
    <w:p w:rsidR="00BA7696" w:rsidRDefault="003A12A4" w:rsidP="005066B3">
      <w:pPr>
        <w:pBdr>
          <w:top w:val="nil"/>
          <w:left w:val="nil"/>
          <w:bottom w:val="nil"/>
          <w:right w:val="nil"/>
          <w:between w:val="nil"/>
        </w:pBdr>
        <w:spacing w:before="120" w:line="360" w:lineRule="auto"/>
        <w:ind w:left="100" w:right="108"/>
        <w:jc w:val="both"/>
        <w:rPr>
          <w:b/>
          <w:color w:val="000000"/>
          <w:sz w:val="24"/>
          <w:szCs w:val="24"/>
        </w:rPr>
      </w:pPr>
      <w:r>
        <w:rPr>
          <w:b/>
          <w:color w:val="000000"/>
          <w:sz w:val="24"/>
          <w:szCs w:val="24"/>
        </w:rPr>
        <w:t xml:space="preserve">Evaluación pedagógica funcional: </w:t>
      </w:r>
    </w:p>
    <w:p w:rsidR="00BA7696" w:rsidRDefault="003A12A4" w:rsidP="005066B3">
      <w:pPr>
        <w:pBdr>
          <w:top w:val="nil"/>
          <w:left w:val="nil"/>
          <w:bottom w:val="nil"/>
          <w:right w:val="nil"/>
          <w:between w:val="nil"/>
        </w:pBdr>
        <w:spacing w:before="120" w:line="360" w:lineRule="auto"/>
        <w:ind w:left="100" w:right="108"/>
        <w:jc w:val="both"/>
        <w:rPr>
          <w:i/>
          <w:color w:val="000000"/>
          <w:sz w:val="24"/>
          <w:szCs w:val="24"/>
          <w:u w:val="single"/>
        </w:rPr>
      </w:pPr>
      <w:r>
        <w:rPr>
          <w:i/>
          <w:color w:val="000000"/>
          <w:sz w:val="24"/>
          <w:szCs w:val="24"/>
          <w:u w:val="single"/>
        </w:rPr>
        <w:t>ÁREA DE LA AFECTIVIDAD:</w:t>
      </w:r>
    </w:p>
    <w:p w:rsidR="00BA7696" w:rsidRDefault="003A12A4" w:rsidP="005066B3">
      <w:pPr>
        <w:spacing w:line="360" w:lineRule="auto"/>
        <w:jc w:val="both"/>
        <w:rPr>
          <w:sz w:val="24"/>
          <w:szCs w:val="24"/>
        </w:rPr>
      </w:pPr>
      <w:r>
        <w:rPr>
          <w:sz w:val="24"/>
          <w:szCs w:val="24"/>
        </w:rPr>
        <w:t>En esta área se puede observar que se vincula favorablemente con todos sus compañeros, durante el recreo le agrada jugar con ellos y ta</w:t>
      </w:r>
      <w:r>
        <w:rPr>
          <w:sz w:val="24"/>
          <w:szCs w:val="24"/>
        </w:rPr>
        <w:t xml:space="preserve">mbién con estudiantes de cursos más grandes. </w:t>
      </w:r>
    </w:p>
    <w:p w:rsidR="00BA7696" w:rsidRDefault="003A12A4" w:rsidP="005066B3">
      <w:pPr>
        <w:spacing w:line="360" w:lineRule="auto"/>
        <w:jc w:val="both"/>
        <w:rPr>
          <w:sz w:val="24"/>
          <w:szCs w:val="24"/>
        </w:rPr>
      </w:pPr>
      <w:r>
        <w:rPr>
          <w:sz w:val="24"/>
          <w:szCs w:val="24"/>
        </w:rPr>
        <w:t xml:space="preserve">Dentro del aula suele discutir si una situación o acusación hacia él le parece injusta, defiende su postura. Expresa sus frustraciones oralmente y físicamente, </w:t>
      </w:r>
      <w:r w:rsidRPr="007959A4">
        <w:rPr>
          <w:sz w:val="24"/>
          <w:szCs w:val="24"/>
          <w:highlight w:val="yellow"/>
        </w:rPr>
        <w:t>se cruza de brazos</w:t>
      </w:r>
      <w:r w:rsidR="007959A4" w:rsidRPr="007959A4">
        <w:rPr>
          <w:sz w:val="24"/>
          <w:szCs w:val="24"/>
          <w:highlight w:val="yellow"/>
        </w:rPr>
        <w:t xml:space="preserve">, dice lo que siente en el momento </w:t>
      </w:r>
      <w:r w:rsidRPr="007959A4">
        <w:rPr>
          <w:sz w:val="24"/>
          <w:szCs w:val="24"/>
          <w:highlight w:val="yellow"/>
        </w:rPr>
        <w:t>y no desea continuar con las pr</w:t>
      </w:r>
      <w:r w:rsidRPr="007959A4">
        <w:rPr>
          <w:sz w:val="24"/>
          <w:szCs w:val="24"/>
          <w:highlight w:val="yellow"/>
        </w:rPr>
        <w:t>opuestas.</w:t>
      </w:r>
      <w:r>
        <w:rPr>
          <w:sz w:val="24"/>
          <w:szCs w:val="24"/>
        </w:rPr>
        <w:t xml:space="preserve"> </w:t>
      </w:r>
    </w:p>
    <w:p w:rsidR="00BA7696" w:rsidRDefault="007959A4" w:rsidP="005066B3">
      <w:pPr>
        <w:spacing w:line="360" w:lineRule="auto"/>
        <w:jc w:val="both"/>
        <w:rPr>
          <w:sz w:val="24"/>
          <w:szCs w:val="24"/>
        </w:rPr>
      </w:pPr>
      <w:r>
        <w:rPr>
          <w:sz w:val="24"/>
          <w:szCs w:val="24"/>
        </w:rPr>
        <w:t>El vínculo con sus compañeros</w:t>
      </w:r>
      <w:r w:rsidR="003A12A4">
        <w:rPr>
          <w:sz w:val="24"/>
          <w:szCs w:val="24"/>
        </w:rPr>
        <w:t xml:space="preserve"> es de reciprocidad, comparte su</w:t>
      </w:r>
      <w:r>
        <w:rPr>
          <w:sz w:val="24"/>
          <w:szCs w:val="24"/>
        </w:rPr>
        <w:t>s objetos y ellos le comparten; c</w:t>
      </w:r>
      <w:r>
        <w:rPr>
          <w:sz w:val="24"/>
          <w:szCs w:val="24"/>
        </w:rPr>
        <w:t>ada día antes de salir al recreo propone un juego y varios compañeros lo siguen.</w:t>
      </w:r>
      <w:r>
        <w:rPr>
          <w:sz w:val="24"/>
          <w:szCs w:val="24"/>
        </w:rPr>
        <w:t xml:space="preserve"> </w:t>
      </w:r>
      <w:r w:rsidRPr="007959A4">
        <w:rPr>
          <w:sz w:val="24"/>
          <w:szCs w:val="24"/>
          <w:highlight w:val="yellow"/>
        </w:rPr>
        <w:t xml:space="preserve">La vinculación con las docentes e integrantes de la escuela es una parte muy importante para él, si el vínculo no </w:t>
      </w:r>
      <w:r>
        <w:rPr>
          <w:sz w:val="24"/>
          <w:szCs w:val="24"/>
          <w:highlight w:val="yellow"/>
        </w:rPr>
        <w:t>está construido,</w:t>
      </w:r>
      <w:r w:rsidRPr="007959A4">
        <w:rPr>
          <w:sz w:val="24"/>
          <w:szCs w:val="24"/>
          <w:highlight w:val="yellow"/>
        </w:rPr>
        <w:t xml:space="preserve"> las ignora y pierde su interés</w:t>
      </w:r>
      <w:r>
        <w:rPr>
          <w:sz w:val="24"/>
          <w:szCs w:val="24"/>
          <w:highlight w:val="yellow"/>
        </w:rPr>
        <w:t xml:space="preserve"> en las propuestas</w:t>
      </w:r>
      <w:r w:rsidRPr="007959A4">
        <w:rPr>
          <w:sz w:val="24"/>
          <w:szCs w:val="24"/>
          <w:highlight w:val="yellow"/>
        </w:rPr>
        <w:t>.</w:t>
      </w:r>
      <w:r>
        <w:rPr>
          <w:sz w:val="24"/>
          <w:szCs w:val="24"/>
        </w:rPr>
        <w:t xml:space="preserve"> </w:t>
      </w:r>
    </w:p>
    <w:p w:rsidR="007959A4" w:rsidRDefault="007959A4" w:rsidP="005066B3">
      <w:pPr>
        <w:spacing w:line="360" w:lineRule="auto"/>
        <w:jc w:val="both"/>
        <w:rPr>
          <w:sz w:val="24"/>
          <w:szCs w:val="24"/>
        </w:rPr>
      </w:pPr>
      <w:r>
        <w:rPr>
          <w:sz w:val="24"/>
          <w:szCs w:val="24"/>
          <w:highlight w:val="yellow"/>
        </w:rPr>
        <w:t>Las normas generales de</w:t>
      </w:r>
      <w:r w:rsidRPr="007959A4">
        <w:rPr>
          <w:sz w:val="24"/>
          <w:szCs w:val="24"/>
          <w:highlight w:val="yellow"/>
        </w:rPr>
        <w:t xml:space="preserve"> la educación primaria suele respetarlas,</w:t>
      </w:r>
      <w:r>
        <w:rPr>
          <w:sz w:val="24"/>
          <w:szCs w:val="24"/>
          <w:highlight w:val="yellow"/>
        </w:rPr>
        <w:t xml:space="preserve"> respeta a las docentes, se dirige a los adultos cuando algo le sucede, participa de los espacios de la escuela,</w:t>
      </w:r>
      <w:r w:rsidRPr="007959A4">
        <w:rPr>
          <w:sz w:val="24"/>
          <w:szCs w:val="24"/>
          <w:highlight w:val="yellow"/>
        </w:rPr>
        <w:t xml:space="preserve"> ingresa a la escuela y se retira sin inconvenientes, se siente cómodo en ese contexto.</w:t>
      </w:r>
    </w:p>
    <w:p w:rsidR="00BA7696" w:rsidRDefault="003A12A4" w:rsidP="005066B3">
      <w:pPr>
        <w:pBdr>
          <w:top w:val="nil"/>
          <w:left w:val="nil"/>
          <w:bottom w:val="nil"/>
          <w:right w:val="nil"/>
          <w:between w:val="nil"/>
        </w:pBdr>
        <w:spacing w:before="120" w:line="360" w:lineRule="auto"/>
        <w:ind w:left="100" w:right="108"/>
        <w:jc w:val="both"/>
        <w:rPr>
          <w:i/>
          <w:color w:val="000000"/>
          <w:sz w:val="24"/>
          <w:szCs w:val="24"/>
          <w:u w:val="single"/>
        </w:rPr>
      </w:pPr>
      <w:r>
        <w:rPr>
          <w:i/>
          <w:color w:val="000000"/>
          <w:sz w:val="24"/>
          <w:szCs w:val="24"/>
          <w:u w:val="single"/>
        </w:rPr>
        <w:t>ÁREA DE LA AUTONOMÍA:</w:t>
      </w:r>
    </w:p>
    <w:p w:rsidR="00BA7696" w:rsidRDefault="003A12A4" w:rsidP="005066B3">
      <w:pPr>
        <w:pBdr>
          <w:top w:val="nil"/>
          <w:left w:val="nil"/>
          <w:bottom w:val="nil"/>
          <w:right w:val="nil"/>
          <w:between w:val="nil"/>
        </w:pBdr>
        <w:spacing w:before="120" w:line="360" w:lineRule="auto"/>
        <w:ind w:left="100" w:right="108"/>
        <w:jc w:val="both"/>
        <w:rPr>
          <w:color w:val="000000"/>
          <w:sz w:val="24"/>
          <w:szCs w:val="24"/>
        </w:rPr>
      </w:pPr>
      <w:r>
        <w:rPr>
          <w:color w:val="000000"/>
          <w:sz w:val="24"/>
          <w:szCs w:val="24"/>
        </w:rPr>
        <w:t xml:space="preserve">Desde este aspecto conoce cada espacio de la escuela. </w:t>
      </w:r>
      <w:r w:rsidR="000908D3">
        <w:rPr>
          <w:color w:val="000000"/>
          <w:sz w:val="24"/>
          <w:szCs w:val="24"/>
        </w:rPr>
        <w:t>Es autónomo en cuanto a lo</w:t>
      </w:r>
      <w:r>
        <w:rPr>
          <w:color w:val="000000"/>
          <w:sz w:val="24"/>
          <w:szCs w:val="24"/>
        </w:rPr>
        <w:t xml:space="preserve"> áulico y el requerimiento de la utilización de los útiles, si hay que usar un cuaderno, algún recurso. Reconoce cuáles son sus útiles aunque no estén marcados y cuáles l</w:t>
      </w:r>
      <w:r>
        <w:rPr>
          <w:color w:val="000000"/>
          <w:sz w:val="24"/>
          <w:szCs w:val="24"/>
        </w:rPr>
        <w:t xml:space="preserve">os de sus compañeros. </w:t>
      </w:r>
    </w:p>
    <w:p w:rsidR="00BA7696" w:rsidRDefault="003A12A4" w:rsidP="005066B3">
      <w:pPr>
        <w:pBdr>
          <w:top w:val="nil"/>
          <w:left w:val="nil"/>
          <w:bottom w:val="nil"/>
          <w:right w:val="nil"/>
          <w:between w:val="nil"/>
        </w:pBdr>
        <w:spacing w:before="120" w:line="360" w:lineRule="auto"/>
        <w:ind w:left="100" w:right="108"/>
        <w:jc w:val="both"/>
        <w:rPr>
          <w:color w:val="000000"/>
          <w:sz w:val="24"/>
          <w:szCs w:val="24"/>
        </w:rPr>
      </w:pPr>
      <w:r>
        <w:rPr>
          <w:color w:val="000000"/>
          <w:sz w:val="24"/>
          <w:szCs w:val="24"/>
        </w:rPr>
        <w:t xml:space="preserve">Resuelve las propuestas de forma autónoma, organiza su cuaderno solo, no requiere que se le indique dónde debe copiar en su cuaderno. </w:t>
      </w:r>
    </w:p>
    <w:p w:rsidR="00BA7696" w:rsidRDefault="003A12A4" w:rsidP="005066B3">
      <w:pPr>
        <w:pBdr>
          <w:top w:val="nil"/>
          <w:left w:val="nil"/>
          <w:bottom w:val="nil"/>
          <w:right w:val="nil"/>
          <w:between w:val="nil"/>
        </w:pBdr>
        <w:spacing w:before="120" w:line="360" w:lineRule="auto"/>
        <w:ind w:left="100" w:right="108"/>
        <w:jc w:val="both"/>
        <w:rPr>
          <w:color w:val="000000"/>
          <w:sz w:val="24"/>
          <w:szCs w:val="24"/>
        </w:rPr>
      </w:pPr>
      <w:r>
        <w:rPr>
          <w:color w:val="000000"/>
          <w:sz w:val="24"/>
          <w:szCs w:val="24"/>
        </w:rPr>
        <w:t xml:space="preserve">Cada día decide dónde </w:t>
      </w:r>
      <w:r>
        <w:rPr>
          <w:sz w:val="24"/>
          <w:szCs w:val="24"/>
        </w:rPr>
        <w:t>sentarse y si</w:t>
      </w:r>
      <w:r>
        <w:rPr>
          <w:color w:val="000000"/>
          <w:sz w:val="24"/>
          <w:szCs w:val="24"/>
        </w:rPr>
        <w:t xml:space="preserve"> algún docente quiere cambiarlo de lugar, él justifica que ese </w:t>
      </w:r>
      <w:r w:rsidR="000908D3">
        <w:rPr>
          <w:color w:val="000000"/>
          <w:sz w:val="24"/>
          <w:szCs w:val="24"/>
        </w:rPr>
        <w:t xml:space="preserve">es “su” lugar en el salón aunque no siempre sea el mismo lugar. </w:t>
      </w:r>
    </w:p>
    <w:p w:rsidR="006C79C8" w:rsidRDefault="006C79C8" w:rsidP="005066B3">
      <w:pPr>
        <w:pBdr>
          <w:top w:val="nil"/>
          <w:left w:val="nil"/>
          <w:bottom w:val="nil"/>
          <w:right w:val="nil"/>
          <w:between w:val="nil"/>
        </w:pBdr>
        <w:spacing w:before="120" w:line="360" w:lineRule="auto"/>
        <w:ind w:left="100" w:right="108"/>
        <w:jc w:val="both"/>
        <w:rPr>
          <w:color w:val="000000"/>
          <w:sz w:val="24"/>
          <w:szCs w:val="24"/>
        </w:rPr>
      </w:pPr>
      <w:r w:rsidRPr="006C79C8">
        <w:rPr>
          <w:color w:val="000000"/>
          <w:sz w:val="24"/>
          <w:szCs w:val="24"/>
          <w:highlight w:val="yellow"/>
        </w:rPr>
        <w:lastRenderedPageBreak/>
        <w:t>Sigue las indicaciones de las docentes, no suele salir del aula sin el permiso de ellas. En algunas situaciones donde se siente emocionalmente desbordado si abre la puerta para salir pero no lo hace.</w:t>
      </w:r>
      <w:r>
        <w:rPr>
          <w:color w:val="000000"/>
          <w:sz w:val="24"/>
          <w:szCs w:val="24"/>
        </w:rPr>
        <w:t xml:space="preserve"> </w:t>
      </w:r>
    </w:p>
    <w:p w:rsidR="00BA7696" w:rsidRDefault="003A12A4" w:rsidP="005066B3">
      <w:pPr>
        <w:pBdr>
          <w:top w:val="nil"/>
          <w:left w:val="nil"/>
          <w:bottom w:val="nil"/>
          <w:right w:val="nil"/>
          <w:between w:val="nil"/>
        </w:pBdr>
        <w:spacing w:before="120" w:line="360" w:lineRule="auto"/>
        <w:ind w:left="100" w:right="108"/>
        <w:jc w:val="both"/>
        <w:rPr>
          <w:i/>
          <w:color w:val="000000"/>
          <w:sz w:val="24"/>
          <w:szCs w:val="24"/>
          <w:u w:val="single"/>
        </w:rPr>
      </w:pPr>
      <w:r>
        <w:rPr>
          <w:i/>
          <w:color w:val="000000"/>
          <w:sz w:val="24"/>
          <w:szCs w:val="24"/>
          <w:u w:val="single"/>
        </w:rPr>
        <w:t>ÁREA DEL LENGUAJE:</w:t>
      </w:r>
    </w:p>
    <w:p w:rsidR="00BA7696" w:rsidRDefault="003A12A4" w:rsidP="005066B3">
      <w:pPr>
        <w:pBdr>
          <w:top w:val="nil"/>
          <w:left w:val="nil"/>
          <w:bottom w:val="nil"/>
          <w:right w:val="nil"/>
          <w:between w:val="nil"/>
        </w:pBdr>
        <w:spacing w:before="120" w:line="360" w:lineRule="auto"/>
        <w:ind w:left="100" w:right="108"/>
        <w:jc w:val="both"/>
        <w:rPr>
          <w:color w:val="000000"/>
          <w:sz w:val="24"/>
          <w:szCs w:val="24"/>
        </w:rPr>
      </w:pPr>
      <w:r>
        <w:rPr>
          <w:color w:val="000000"/>
          <w:sz w:val="24"/>
          <w:szCs w:val="24"/>
        </w:rPr>
        <w:t>El estudiante se comunica de forma oral y fluida, en las situaciones de discusión baja su tono de voz pero de todas formas completa las frases con coherencia, defendiendo su postura. Le agrada cantar en los mom</w:t>
      </w:r>
      <w:r>
        <w:rPr>
          <w:color w:val="000000"/>
          <w:sz w:val="24"/>
          <w:szCs w:val="24"/>
        </w:rPr>
        <w:t>entos de concentración y dispersión, lo hace en un tono alto cuando se concentra y en un tono bajo cuando lo utiliza para distraerse o mientras juega.</w:t>
      </w:r>
    </w:p>
    <w:p w:rsidR="007F3A93" w:rsidRDefault="003A12A4" w:rsidP="005066B3">
      <w:pPr>
        <w:pBdr>
          <w:top w:val="nil"/>
          <w:left w:val="nil"/>
          <w:bottom w:val="nil"/>
          <w:right w:val="nil"/>
          <w:between w:val="nil"/>
        </w:pBdr>
        <w:spacing w:before="120" w:line="360" w:lineRule="auto"/>
        <w:ind w:left="100" w:right="108"/>
        <w:jc w:val="both"/>
        <w:rPr>
          <w:sz w:val="24"/>
          <w:szCs w:val="24"/>
        </w:rPr>
      </w:pPr>
      <w:r>
        <w:rPr>
          <w:color w:val="000000"/>
          <w:sz w:val="24"/>
          <w:szCs w:val="24"/>
        </w:rPr>
        <w:t xml:space="preserve">Se encuentra en la hipótesis de escritura </w:t>
      </w:r>
      <w:r>
        <w:rPr>
          <w:sz w:val="24"/>
          <w:szCs w:val="24"/>
        </w:rPr>
        <w:t>silábica</w:t>
      </w:r>
      <w:r>
        <w:rPr>
          <w:color w:val="000000"/>
          <w:sz w:val="24"/>
          <w:szCs w:val="24"/>
        </w:rPr>
        <w:t xml:space="preserve"> </w:t>
      </w:r>
      <w:r>
        <w:rPr>
          <w:sz w:val="24"/>
          <w:szCs w:val="24"/>
        </w:rPr>
        <w:t>alfabética porque utiliza una letra o dos para cada sí</w:t>
      </w:r>
      <w:r>
        <w:rPr>
          <w:sz w:val="24"/>
          <w:szCs w:val="24"/>
        </w:rPr>
        <w:t xml:space="preserve">laba, correspondiendo su grafía con el valor sonoro convencional. </w:t>
      </w:r>
      <w:r w:rsidR="007F3A93" w:rsidRPr="003A12A4">
        <w:rPr>
          <w:sz w:val="24"/>
          <w:szCs w:val="24"/>
          <w:highlight w:val="yellow"/>
        </w:rPr>
        <w:t>Por ejemplo, en una cartelera escribió “Jugar sin pelearase”, agregando una vocal más a la palabra, también olvidando los espacios entre las mismas.</w:t>
      </w:r>
    </w:p>
    <w:p w:rsidR="007F3A93" w:rsidRDefault="007F3A93" w:rsidP="005066B3">
      <w:pPr>
        <w:pBdr>
          <w:top w:val="nil"/>
          <w:left w:val="nil"/>
          <w:bottom w:val="nil"/>
          <w:right w:val="nil"/>
          <w:between w:val="nil"/>
        </w:pBdr>
        <w:spacing w:before="120" w:line="360" w:lineRule="auto"/>
        <w:ind w:left="100" w:right="108"/>
        <w:jc w:val="both"/>
        <w:rPr>
          <w:sz w:val="24"/>
          <w:szCs w:val="24"/>
        </w:rPr>
      </w:pPr>
      <w:r>
        <w:rPr>
          <w:noProof/>
          <w:sz w:val="24"/>
          <w:szCs w:val="24"/>
          <w:lang w:val="es-AR"/>
        </w:rPr>
        <w:drawing>
          <wp:inline distT="0" distB="0" distL="0" distR="0">
            <wp:extent cx="3876675" cy="1556385"/>
            <wp:effectExtent l="0" t="0" r="9525"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3-10-16 at 16.41.37.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81338" cy="1558257"/>
                    </a:xfrm>
                    <a:prstGeom prst="rect">
                      <a:avLst/>
                    </a:prstGeom>
                  </pic:spPr>
                </pic:pic>
              </a:graphicData>
            </a:graphic>
          </wp:inline>
        </w:drawing>
      </w:r>
      <w:bookmarkStart w:id="0" w:name="_GoBack"/>
      <w:bookmarkEnd w:id="0"/>
    </w:p>
    <w:p w:rsidR="00BA7696" w:rsidRDefault="003A12A4" w:rsidP="005066B3">
      <w:pPr>
        <w:pBdr>
          <w:top w:val="nil"/>
          <w:left w:val="nil"/>
          <w:bottom w:val="nil"/>
          <w:right w:val="nil"/>
          <w:between w:val="nil"/>
        </w:pBdr>
        <w:spacing w:before="120" w:line="360" w:lineRule="auto"/>
        <w:ind w:left="100" w:right="108"/>
        <w:jc w:val="both"/>
        <w:rPr>
          <w:sz w:val="24"/>
          <w:szCs w:val="24"/>
        </w:rPr>
      </w:pPr>
      <w:r>
        <w:rPr>
          <w:sz w:val="24"/>
          <w:szCs w:val="24"/>
        </w:rPr>
        <w:t>Al momento de escribir recita oralmente las sílabas y luego las escribe. En la producción de oraciones suelen ser cortas pero muy creativas, en una actividad debían escribir, basándose en el</w:t>
      </w:r>
      <w:r>
        <w:rPr>
          <w:sz w:val="24"/>
          <w:szCs w:val="24"/>
        </w:rPr>
        <w:t xml:space="preserve"> cuento “Sueños de sapo” por qué al sapo le gustaba ser caballo y él escribió “para hacer abono para las plantas y semillas”. </w:t>
      </w:r>
    </w:p>
    <w:p w:rsidR="00BA7696" w:rsidRDefault="003A12A4" w:rsidP="005066B3">
      <w:pPr>
        <w:pBdr>
          <w:top w:val="nil"/>
          <w:left w:val="nil"/>
          <w:bottom w:val="nil"/>
          <w:right w:val="nil"/>
          <w:between w:val="nil"/>
        </w:pBdr>
        <w:spacing w:before="120" w:line="360" w:lineRule="auto"/>
        <w:ind w:left="100" w:right="108"/>
        <w:jc w:val="both"/>
        <w:rPr>
          <w:sz w:val="24"/>
          <w:szCs w:val="24"/>
        </w:rPr>
      </w:pPr>
      <w:r>
        <w:rPr>
          <w:sz w:val="24"/>
          <w:szCs w:val="24"/>
        </w:rPr>
        <w:t>Suele copiar exactamente igual al pizarrón y cuando no lo logra, establece su propio orden en el cuaderno; esta copia es diaria y</w:t>
      </w:r>
      <w:r>
        <w:rPr>
          <w:sz w:val="24"/>
          <w:szCs w:val="24"/>
        </w:rPr>
        <w:t xml:space="preserve"> sin </w:t>
      </w:r>
      <w:r w:rsidR="000908D3">
        <w:rPr>
          <w:sz w:val="24"/>
          <w:szCs w:val="24"/>
        </w:rPr>
        <w:t>dificultades, en algunas ocasiones hay</w:t>
      </w:r>
      <w:r>
        <w:rPr>
          <w:sz w:val="24"/>
          <w:szCs w:val="24"/>
        </w:rPr>
        <w:t xml:space="preserve"> que recordarle o insistir para que lo haga. Cuando realiza la copia en el cuaderno, primero lee la palabra completa en voz alta y luego silábicamente se la dicta, copiándola por sílabas.</w:t>
      </w:r>
    </w:p>
    <w:p w:rsidR="00BA7696" w:rsidRDefault="003A12A4" w:rsidP="005066B3">
      <w:pPr>
        <w:pBdr>
          <w:top w:val="nil"/>
          <w:left w:val="nil"/>
          <w:bottom w:val="nil"/>
          <w:right w:val="nil"/>
          <w:between w:val="nil"/>
        </w:pBdr>
        <w:spacing w:before="120" w:line="360" w:lineRule="auto"/>
        <w:ind w:left="100" w:right="108"/>
        <w:jc w:val="both"/>
        <w:rPr>
          <w:sz w:val="24"/>
          <w:szCs w:val="24"/>
        </w:rPr>
      </w:pPr>
      <w:r>
        <w:rPr>
          <w:noProof/>
          <w:sz w:val="24"/>
          <w:szCs w:val="24"/>
          <w:lang w:val="es-AR"/>
        </w:rPr>
        <w:lastRenderedPageBreak/>
        <w:drawing>
          <wp:inline distT="114300" distB="114300" distL="114300" distR="114300">
            <wp:extent cx="4141788" cy="4141788"/>
            <wp:effectExtent l="0" t="0" r="0" b="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4141788" cy="4141788"/>
                    </a:xfrm>
                    <a:prstGeom prst="rect">
                      <a:avLst/>
                    </a:prstGeom>
                    <a:ln/>
                  </pic:spPr>
                </pic:pic>
              </a:graphicData>
            </a:graphic>
          </wp:inline>
        </w:drawing>
      </w:r>
    </w:p>
    <w:p w:rsidR="00BA7696" w:rsidRDefault="003A12A4" w:rsidP="005066B3">
      <w:pPr>
        <w:spacing w:before="120" w:line="360" w:lineRule="auto"/>
        <w:ind w:left="100" w:right="108"/>
        <w:jc w:val="both"/>
        <w:rPr>
          <w:sz w:val="24"/>
          <w:szCs w:val="24"/>
        </w:rPr>
      </w:pPr>
      <w:r>
        <w:rPr>
          <w:sz w:val="24"/>
          <w:szCs w:val="24"/>
        </w:rPr>
        <w:t>Saca sus útiles de forma autónoma, reconoce cada cuaderno correspondiente a ca</w:t>
      </w:r>
      <w:r>
        <w:rPr>
          <w:sz w:val="24"/>
          <w:szCs w:val="24"/>
        </w:rPr>
        <w:t>da área. También resuelve independientemente las actividades planteadas en las fotocopias, al terminarlas busca que las docentes las corrijan; espera su turno o aceptación de la docente para pasar a participar en el pizarrón. Escribe en mayúscula y puede l</w:t>
      </w:r>
      <w:r>
        <w:rPr>
          <w:sz w:val="24"/>
          <w:szCs w:val="24"/>
        </w:rPr>
        <w:t>eer en minúscula o mayúscula.</w:t>
      </w:r>
    </w:p>
    <w:p w:rsidR="00BA7696" w:rsidRDefault="003A12A4" w:rsidP="005066B3">
      <w:pPr>
        <w:spacing w:before="120" w:line="360" w:lineRule="auto"/>
        <w:ind w:left="100" w:right="108"/>
        <w:jc w:val="both"/>
        <w:rPr>
          <w:sz w:val="24"/>
          <w:szCs w:val="24"/>
        </w:rPr>
      </w:pPr>
      <w:r>
        <w:rPr>
          <w:sz w:val="24"/>
          <w:szCs w:val="24"/>
        </w:rPr>
        <w:t>En los momentos de lectura, lo hace en un tono de voz medio o bajo, a menos que le pidan leer en voz alta, no lo hace. También lee de corrido palabras conocidas, las nuevas las separa en sílabas pronunciando los fonemas de cad</w:t>
      </w:r>
      <w:r>
        <w:rPr>
          <w:sz w:val="24"/>
          <w:szCs w:val="24"/>
        </w:rPr>
        <w:t xml:space="preserve">a una. Por ejemplo “botella”, primero pronuncia la primera sílaba y las reconoce, la </w:t>
      </w:r>
      <w:proofErr w:type="spellStart"/>
      <w:r>
        <w:rPr>
          <w:sz w:val="24"/>
          <w:szCs w:val="24"/>
        </w:rPr>
        <w:t>bb</w:t>
      </w:r>
      <w:proofErr w:type="spellEnd"/>
      <w:r>
        <w:rPr>
          <w:sz w:val="24"/>
          <w:szCs w:val="24"/>
        </w:rPr>
        <w:t xml:space="preserve">, la </w:t>
      </w:r>
      <w:proofErr w:type="spellStart"/>
      <w:r>
        <w:rPr>
          <w:sz w:val="24"/>
          <w:szCs w:val="24"/>
        </w:rPr>
        <w:t>oo</w:t>
      </w:r>
      <w:proofErr w:type="spellEnd"/>
      <w:r>
        <w:rPr>
          <w:sz w:val="24"/>
          <w:szCs w:val="24"/>
        </w:rPr>
        <w:t xml:space="preserve">, luego la </w:t>
      </w:r>
      <w:proofErr w:type="spellStart"/>
      <w:r>
        <w:rPr>
          <w:sz w:val="24"/>
          <w:szCs w:val="24"/>
        </w:rPr>
        <w:t>te</w:t>
      </w:r>
      <w:proofErr w:type="spellEnd"/>
      <w:r>
        <w:rPr>
          <w:sz w:val="24"/>
          <w:szCs w:val="24"/>
        </w:rPr>
        <w:t xml:space="preserve"> y la e, etc. </w:t>
      </w:r>
    </w:p>
    <w:p w:rsidR="00BA7696" w:rsidRDefault="003A12A4" w:rsidP="005066B3">
      <w:pPr>
        <w:spacing w:before="120" w:line="360" w:lineRule="auto"/>
        <w:ind w:left="100" w:right="108"/>
        <w:jc w:val="both"/>
        <w:rPr>
          <w:sz w:val="24"/>
          <w:szCs w:val="24"/>
        </w:rPr>
      </w:pPr>
      <w:r>
        <w:rPr>
          <w:sz w:val="24"/>
          <w:szCs w:val="24"/>
        </w:rPr>
        <w:t>En el área de matemáticas, reconoce los números hasta el 100, puede secuenciarlos orde</w:t>
      </w:r>
      <w:r w:rsidR="00650E18">
        <w:rPr>
          <w:sz w:val="24"/>
          <w:szCs w:val="24"/>
        </w:rPr>
        <w:t xml:space="preserve">nadamente por lo </w:t>
      </w:r>
      <w:r>
        <w:rPr>
          <w:sz w:val="24"/>
          <w:szCs w:val="24"/>
        </w:rPr>
        <w:t>que instituciona</w:t>
      </w:r>
      <w:r>
        <w:rPr>
          <w:sz w:val="24"/>
          <w:szCs w:val="24"/>
        </w:rPr>
        <w:t xml:space="preserve">lizó la noción de ordinalidad. Esto lo pude observar en una actividad realizada en el aula. </w:t>
      </w:r>
    </w:p>
    <w:p w:rsidR="00BA7696" w:rsidRDefault="003A12A4" w:rsidP="005066B3">
      <w:pPr>
        <w:spacing w:before="120" w:line="360" w:lineRule="auto"/>
        <w:ind w:left="100" w:right="108"/>
        <w:jc w:val="both"/>
        <w:rPr>
          <w:sz w:val="24"/>
          <w:szCs w:val="24"/>
        </w:rPr>
      </w:pPr>
      <w:r>
        <w:rPr>
          <w:noProof/>
          <w:sz w:val="24"/>
          <w:szCs w:val="24"/>
          <w:lang w:val="es-AR"/>
        </w:rPr>
        <w:drawing>
          <wp:inline distT="114300" distB="114300" distL="114300" distR="114300">
            <wp:extent cx="2725738" cy="2725738"/>
            <wp:effectExtent l="0" t="0" r="0" b="0"/>
            <wp:docPr id="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2725738" cy="2725738"/>
                    </a:xfrm>
                    <a:prstGeom prst="rect">
                      <a:avLst/>
                    </a:prstGeom>
                    <a:ln/>
                  </pic:spPr>
                </pic:pic>
              </a:graphicData>
            </a:graphic>
          </wp:inline>
        </w:drawing>
      </w:r>
    </w:p>
    <w:p w:rsidR="00BA7696" w:rsidRDefault="003A12A4" w:rsidP="005066B3">
      <w:pPr>
        <w:spacing w:before="120" w:line="360" w:lineRule="auto"/>
        <w:ind w:left="100" w:right="108"/>
        <w:jc w:val="both"/>
        <w:rPr>
          <w:sz w:val="24"/>
          <w:szCs w:val="24"/>
        </w:rPr>
      </w:pPr>
      <w:r>
        <w:rPr>
          <w:sz w:val="24"/>
          <w:szCs w:val="24"/>
        </w:rPr>
        <w:lastRenderedPageBreak/>
        <w:t>En cuanto a la noción de cardinalidad se encuentra asumida por el estudiante porque en su juego dramático pudo representar cantidades con objetos (Crónica N° 4).</w:t>
      </w:r>
      <w:r>
        <w:rPr>
          <w:sz w:val="24"/>
          <w:szCs w:val="24"/>
        </w:rPr>
        <w:t xml:space="preserve"> </w:t>
      </w:r>
    </w:p>
    <w:p w:rsidR="00BA7696" w:rsidRDefault="009749D1" w:rsidP="005066B3">
      <w:pPr>
        <w:spacing w:before="120" w:line="360" w:lineRule="auto"/>
        <w:ind w:left="100" w:right="108"/>
        <w:jc w:val="both"/>
        <w:rPr>
          <w:sz w:val="24"/>
          <w:szCs w:val="24"/>
        </w:rPr>
      </w:pPr>
      <w:r w:rsidRPr="005066B3">
        <w:rPr>
          <w:sz w:val="24"/>
          <w:szCs w:val="24"/>
          <w:highlight w:val="yellow"/>
        </w:rPr>
        <w:t>En relación a la correspondencia de término a término aún necesita realizar el conteo uno a uno para comparar distintas cantidades, esta situación se realizó con palitos de helados separados en dos grupos. Con estos mismos elementos, primero se le preguntó ¿cuántos hay? Y respondió “muchos”, por lo cual tiene la noción de cuantificación.</w:t>
      </w:r>
      <w:r>
        <w:rPr>
          <w:sz w:val="24"/>
          <w:szCs w:val="24"/>
        </w:rPr>
        <w:t xml:space="preserve"> </w:t>
      </w:r>
    </w:p>
    <w:p w:rsidR="00BA7696" w:rsidRDefault="003A12A4" w:rsidP="005066B3">
      <w:pPr>
        <w:spacing w:before="120" w:line="360" w:lineRule="auto"/>
        <w:ind w:left="100" w:right="108"/>
        <w:jc w:val="both"/>
        <w:rPr>
          <w:sz w:val="24"/>
          <w:szCs w:val="24"/>
        </w:rPr>
      </w:pPr>
      <w:r>
        <w:rPr>
          <w:sz w:val="24"/>
          <w:szCs w:val="24"/>
        </w:rPr>
        <w:t xml:space="preserve">Las operaciones de suma las hace en forma vertical y con números de una cifra mentalmente. </w:t>
      </w:r>
    </w:p>
    <w:p w:rsidR="00BA7696" w:rsidRDefault="003A12A4" w:rsidP="005066B3">
      <w:pPr>
        <w:spacing w:before="120" w:line="360" w:lineRule="auto"/>
        <w:ind w:left="100" w:right="108"/>
        <w:jc w:val="both"/>
        <w:rPr>
          <w:sz w:val="24"/>
          <w:szCs w:val="24"/>
        </w:rPr>
      </w:pPr>
      <w:r>
        <w:rPr>
          <w:noProof/>
          <w:sz w:val="24"/>
          <w:szCs w:val="24"/>
          <w:lang w:val="es-AR"/>
        </w:rPr>
        <w:drawing>
          <wp:inline distT="114300" distB="114300" distL="114300" distR="114300">
            <wp:extent cx="3333750" cy="2876550"/>
            <wp:effectExtent l="0" t="0" r="0" b="0"/>
            <wp:docPr id="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3334019" cy="2876782"/>
                    </a:xfrm>
                    <a:prstGeom prst="rect">
                      <a:avLst/>
                    </a:prstGeom>
                    <a:ln/>
                  </pic:spPr>
                </pic:pic>
              </a:graphicData>
            </a:graphic>
          </wp:inline>
        </w:drawing>
      </w:r>
    </w:p>
    <w:p w:rsidR="00BA7696" w:rsidRDefault="003A12A4" w:rsidP="005066B3">
      <w:pPr>
        <w:spacing w:before="120" w:line="360" w:lineRule="auto"/>
        <w:ind w:left="100" w:right="108"/>
        <w:jc w:val="both"/>
        <w:rPr>
          <w:sz w:val="24"/>
          <w:szCs w:val="24"/>
        </w:rPr>
      </w:pPr>
      <w:r>
        <w:rPr>
          <w:sz w:val="24"/>
          <w:szCs w:val="24"/>
        </w:rPr>
        <w:t>A las operaciones de resta las ejemplifica con objetos dibujados, de esta forma dibuja la cantidad total (el número más grande) y le descuenta el número más pe</w:t>
      </w:r>
      <w:r>
        <w:rPr>
          <w:sz w:val="24"/>
          <w:szCs w:val="24"/>
        </w:rPr>
        <w:t>queño pero no los tacha.</w:t>
      </w:r>
    </w:p>
    <w:p w:rsidR="00BA7696" w:rsidRDefault="003A12A4" w:rsidP="005066B3">
      <w:pPr>
        <w:spacing w:before="120" w:line="360" w:lineRule="auto"/>
        <w:ind w:left="100" w:right="108"/>
        <w:jc w:val="both"/>
        <w:rPr>
          <w:sz w:val="24"/>
          <w:szCs w:val="24"/>
        </w:rPr>
      </w:pPr>
      <w:r>
        <w:rPr>
          <w:noProof/>
          <w:sz w:val="24"/>
          <w:szCs w:val="24"/>
          <w:lang w:val="es-AR"/>
        </w:rPr>
        <w:drawing>
          <wp:inline distT="114300" distB="114300" distL="114300" distR="114300">
            <wp:extent cx="3189287" cy="3189287"/>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3189287" cy="3189287"/>
                    </a:xfrm>
                    <a:prstGeom prst="rect">
                      <a:avLst/>
                    </a:prstGeom>
                    <a:ln/>
                  </pic:spPr>
                </pic:pic>
              </a:graphicData>
            </a:graphic>
          </wp:inline>
        </w:drawing>
      </w:r>
    </w:p>
    <w:p w:rsidR="00BA7696" w:rsidRDefault="003A12A4" w:rsidP="005066B3">
      <w:pPr>
        <w:spacing w:before="120" w:line="360" w:lineRule="auto"/>
        <w:ind w:left="100" w:right="108"/>
        <w:jc w:val="both"/>
        <w:rPr>
          <w:sz w:val="24"/>
          <w:szCs w:val="24"/>
        </w:rPr>
      </w:pPr>
      <w:r>
        <w:rPr>
          <w:sz w:val="24"/>
          <w:szCs w:val="24"/>
        </w:rPr>
        <w:t xml:space="preserve">Cuando se equivoca en alguna palabra o número no suele borrarla, escribe el correcto sobre su error. </w:t>
      </w:r>
    </w:p>
    <w:p w:rsidR="00BA7696" w:rsidRDefault="003A12A4" w:rsidP="005066B3">
      <w:pPr>
        <w:spacing w:before="120" w:line="360" w:lineRule="auto"/>
        <w:ind w:left="100" w:right="108"/>
        <w:jc w:val="both"/>
        <w:rPr>
          <w:sz w:val="24"/>
          <w:szCs w:val="24"/>
        </w:rPr>
      </w:pPr>
      <w:r>
        <w:rPr>
          <w:noProof/>
          <w:sz w:val="24"/>
          <w:szCs w:val="24"/>
          <w:lang w:val="es-AR"/>
        </w:rPr>
        <w:lastRenderedPageBreak/>
        <w:drawing>
          <wp:inline distT="114300" distB="114300" distL="114300" distR="114300">
            <wp:extent cx="4037012" cy="4037012"/>
            <wp:effectExtent l="0" t="0" r="0" b="0"/>
            <wp:docPr id="1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4037012" cy="4037012"/>
                    </a:xfrm>
                    <a:prstGeom prst="rect">
                      <a:avLst/>
                    </a:prstGeom>
                    <a:ln/>
                  </pic:spPr>
                </pic:pic>
              </a:graphicData>
            </a:graphic>
          </wp:inline>
        </w:drawing>
      </w:r>
    </w:p>
    <w:p w:rsidR="00BA7696" w:rsidRDefault="003A12A4" w:rsidP="005066B3">
      <w:pPr>
        <w:spacing w:before="120" w:line="360" w:lineRule="auto"/>
        <w:ind w:left="100" w:right="108"/>
        <w:jc w:val="both"/>
        <w:rPr>
          <w:color w:val="000000"/>
          <w:sz w:val="24"/>
          <w:szCs w:val="24"/>
        </w:rPr>
      </w:pPr>
      <w:r>
        <w:rPr>
          <w:sz w:val="24"/>
          <w:szCs w:val="24"/>
        </w:rPr>
        <w:t>En su cuaderno se organiza de forma autónoma, escribe dentro de los renglones y en pocas ocasiones se pasa de ellos. Realiza la gran mayoría de las actividades. L</w:t>
      </w:r>
      <w:r w:rsidR="006C79C8">
        <w:rPr>
          <w:sz w:val="24"/>
          <w:szCs w:val="24"/>
        </w:rPr>
        <w:t>as propuestas que más le interesan</w:t>
      </w:r>
      <w:r>
        <w:rPr>
          <w:sz w:val="24"/>
          <w:szCs w:val="24"/>
        </w:rPr>
        <w:t xml:space="preserve"> son las lúdicas y las presentaciones con material concreto, e</w:t>
      </w:r>
      <w:r>
        <w:rPr>
          <w:sz w:val="24"/>
          <w:szCs w:val="24"/>
        </w:rPr>
        <w:t xml:space="preserve">n una clase de Ciencias Sociales la docente llevó imágenes para ejemplificar el contenido y </w:t>
      </w:r>
      <w:r w:rsidR="005066B3">
        <w:rPr>
          <w:sz w:val="24"/>
          <w:szCs w:val="24"/>
        </w:rPr>
        <w:t>él</w:t>
      </w:r>
      <w:r>
        <w:rPr>
          <w:sz w:val="24"/>
          <w:szCs w:val="24"/>
        </w:rPr>
        <w:t xml:space="preserve"> se mostró atento toda la hora. </w:t>
      </w:r>
    </w:p>
    <w:p w:rsidR="00BA7696" w:rsidRDefault="003A12A4" w:rsidP="005066B3">
      <w:pPr>
        <w:pBdr>
          <w:top w:val="nil"/>
          <w:left w:val="nil"/>
          <w:bottom w:val="nil"/>
          <w:right w:val="nil"/>
          <w:between w:val="nil"/>
        </w:pBdr>
        <w:spacing w:before="120" w:line="360" w:lineRule="auto"/>
        <w:ind w:left="100" w:right="108"/>
        <w:jc w:val="both"/>
        <w:rPr>
          <w:sz w:val="24"/>
          <w:szCs w:val="24"/>
        </w:rPr>
      </w:pPr>
      <w:r>
        <w:rPr>
          <w:i/>
          <w:color w:val="000000"/>
          <w:sz w:val="24"/>
          <w:szCs w:val="24"/>
          <w:u w:val="single"/>
        </w:rPr>
        <w:t>ÁREA DE LOS PROCESOS COGNITIVOS:</w:t>
      </w:r>
    </w:p>
    <w:p w:rsidR="00BA7696" w:rsidRDefault="003A12A4" w:rsidP="005066B3">
      <w:pPr>
        <w:pBdr>
          <w:top w:val="nil"/>
          <w:left w:val="nil"/>
          <w:bottom w:val="nil"/>
          <w:right w:val="nil"/>
          <w:between w:val="nil"/>
        </w:pBdr>
        <w:spacing w:before="120" w:line="360" w:lineRule="auto"/>
        <w:ind w:left="100" w:right="108"/>
        <w:jc w:val="both"/>
        <w:rPr>
          <w:color w:val="000000"/>
          <w:sz w:val="24"/>
          <w:szCs w:val="24"/>
        </w:rPr>
      </w:pPr>
      <w:r>
        <w:rPr>
          <w:color w:val="000000"/>
          <w:sz w:val="24"/>
          <w:szCs w:val="24"/>
        </w:rPr>
        <w:t xml:space="preserve">A raíz de las observaciones pude detectar que mantiene su atención dependiendo de la situación, </w:t>
      </w:r>
      <w:r>
        <w:rPr>
          <w:color w:val="000000"/>
          <w:sz w:val="24"/>
          <w:szCs w:val="24"/>
        </w:rPr>
        <w:t>si es algo que le interesa, su atención puede extenderse a más de tres minutos; si algo no es de su interés su atención es de alrededor de un</w:t>
      </w:r>
      <w:r w:rsidR="006C79C8">
        <w:rPr>
          <w:color w:val="000000"/>
          <w:sz w:val="24"/>
          <w:szCs w:val="24"/>
        </w:rPr>
        <w:t xml:space="preserve"> minuto. Recuerda lo sucedido el</w:t>
      </w:r>
      <w:r>
        <w:rPr>
          <w:color w:val="000000"/>
          <w:sz w:val="24"/>
          <w:szCs w:val="24"/>
        </w:rPr>
        <w:t xml:space="preserve"> día anterior y lo que se planifica a futuro como el viaje escolar. </w:t>
      </w:r>
    </w:p>
    <w:p w:rsidR="00BA7696" w:rsidRDefault="003A12A4" w:rsidP="005066B3">
      <w:pPr>
        <w:pBdr>
          <w:top w:val="nil"/>
          <w:left w:val="nil"/>
          <w:bottom w:val="nil"/>
          <w:right w:val="nil"/>
          <w:between w:val="nil"/>
        </w:pBdr>
        <w:spacing w:before="120" w:line="360" w:lineRule="auto"/>
        <w:ind w:left="100" w:right="108"/>
        <w:jc w:val="both"/>
        <w:rPr>
          <w:sz w:val="24"/>
          <w:szCs w:val="24"/>
        </w:rPr>
      </w:pPr>
      <w:r>
        <w:rPr>
          <w:sz w:val="24"/>
          <w:szCs w:val="24"/>
        </w:rPr>
        <w:t>Reconoce los f</w:t>
      </w:r>
      <w:r>
        <w:rPr>
          <w:sz w:val="24"/>
          <w:szCs w:val="24"/>
        </w:rPr>
        <w:t>altantes en una secuencia numérica, los puede expresar de forma oral y gráfica.</w:t>
      </w:r>
    </w:p>
    <w:p w:rsidR="00BA7696" w:rsidRDefault="003A12A4" w:rsidP="005066B3">
      <w:pPr>
        <w:pBdr>
          <w:top w:val="nil"/>
          <w:left w:val="nil"/>
          <w:bottom w:val="nil"/>
          <w:right w:val="nil"/>
          <w:between w:val="nil"/>
        </w:pBdr>
        <w:spacing w:before="120" w:line="360" w:lineRule="auto"/>
        <w:ind w:left="100" w:right="108"/>
        <w:jc w:val="both"/>
        <w:rPr>
          <w:color w:val="000000"/>
          <w:sz w:val="24"/>
          <w:szCs w:val="24"/>
        </w:rPr>
      </w:pPr>
      <w:r>
        <w:rPr>
          <w:color w:val="000000"/>
          <w:sz w:val="24"/>
          <w:szCs w:val="24"/>
        </w:rPr>
        <w:t xml:space="preserve">Se suele dispersar cuando los compañeros se acercan a su mesa para conversar. No suele requerir que se repitan las consignas propuestas por las docentes. </w:t>
      </w:r>
    </w:p>
    <w:p w:rsidR="00BA7696" w:rsidRDefault="006C79C8" w:rsidP="005066B3">
      <w:pPr>
        <w:pBdr>
          <w:top w:val="nil"/>
          <w:left w:val="nil"/>
          <w:bottom w:val="nil"/>
          <w:right w:val="nil"/>
          <w:between w:val="nil"/>
        </w:pBdr>
        <w:spacing w:before="120" w:line="360" w:lineRule="auto"/>
        <w:ind w:left="100" w:right="108"/>
        <w:jc w:val="both"/>
        <w:rPr>
          <w:color w:val="000000"/>
          <w:sz w:val="24"/>
          <w:szCs w:val="24"/>
        </w:rPr>
      </w:pPr>
      <w:r w:rsidRPr="006C79C8">
        <w:rPr>
          <w:color w:val="000000"/>
          <w:sz w:val="24"/>
          <w:szCs w:val="24"/>
          <w:highlight w:val="yellow"/>
        </w:rPr>
        <w:t>En ciertas situaciones ha demostrado poca tolerancia a la frustración, esto se puede observar cuando no obtiene el juego que quiere en el recreo o cuando los compañeros no comparten con él algún elemento, también cuando no comprende una consigna, se expresa enojado y con llanto.</w:t>
      </w:r>
    </w:p>
    <w:p w:rsidR="00BA7696" w:rsidRDefault="003A12A4" w:rsidP="005066B3">
      <w:pPr>
        <w:pBdr>
          <w:top w:val="nil"/>
          <w:left w:val="nil"/>
          <w:bottom w:val="nil"/>
          <w:right w:val="nil"/>
          <w:between w:val="nil"/>
        </w:pBdr>
        <w:spacing w:before="120" w:line="360" w:lineRule="auto"/>
        <w:ind w:left="100" w:right="108"/>
        <w:jc w:val="both"/>
        <w:rPr>
          <w:b/>
          <w:i/>
          <w:color w:val="000000"/>
          <w:sz w:val="24"/>
          <w:szCs w:val="24"/>
        </w:rPr>
      </w:pPr>
      <w:r>
        <w:rPr>
          <w:b/>
          <w:i/>
          <w:color w:val="000000"/>
          <w:sz w:val="24"/>
          <w:szCs w:val="24"/>
        </w:rPr>
        <w:t>DESEMPEÑO DE LAS ÁRE</w:t>
      </w:r>
      <w:r>
        <w:rPr>
          <w:b/>
          <w:i/>
          <w:color w:val="000000"/>
          <w:sz w:val="24"/>
          <w:szCs w:val="24"/>
        </w:rPr>
        <w:t>AS CURRICULARES:</w:t>
      </w:r>
    </w:p>
    <w:p w:rsidR="00BA7696" w:rsidRDefault="003A12A4" w:rsidP="005066B3">
      <w:pPr>
        <w:pBdr>
          <w:top w:val="nil"/>
          <w:left w:val="nil"/>
          <w:bottom w:val="nil"/>
          <w:right w:val="nil"/>
          <w:between w:val="nil"/>
        </w:pBdr>
        <w:spacing w:before="120" w:line="360" w:lineRule="auto"/>
        <w:ind w:left="100" w:right="108"/>
        <w:jc w:val="both"/>
        <w:rPr>
          <w:i/>
          <w:color w:val="000000"/>
          <w:sz w:val="24"/>
          <w:szCs w:val="24"/>
          <w:u w:val="single"/>
        </w:rPr>
      </w:pPr>
      <w:r>
        <w:rPr>
          <w:i/>
          <w:color w:val="000000"/>
          <w:sz w:val="24"/>
          <w:szCs w:val="24"/>
          <w:u w:val="single"/>
        </w:rPr>
        <w:t>Prácticas del Lenguaje:</w:t>
      </w:r>
    </w:p>
    <w:p w:rsidR="00BA7696" w:rsidRDefault="003A12A4" w:rsidP="005066B3">
      <w:pPr>
        <w:pBdr>
          <w:top w:val="nil"/>
          <w:left w:val="nil"/>
          <w:bottom w:val="nil"/>
          <w:right w:val="nil"/>
          <w:between w:val="nil"/>
        </w:pBdr>
        <w:spacing w:before="120" w:line="360" w:lineRule="auto"/>
        <w:ind w:left="100" w:right="108"/>
        <w:jc w:val="both"/>
        <w:rPr>
          <w:color w:val="000000"/>
          <w:sz w:val="24"/>
          <w:szCs w:val="24"/>
        </w:rPr>
      </w:pPr>
      <w:r>
        <w:rPr>
          <w:color w:val="000000"/>
          <w:sz w:val="24"/>
          <w:szCs w:val="24"/>
        </w:rPr>
        <w:t>En esta área suele participar activamente, le agrada completar las actividades para que la docente lo felicite y se exprese eso en su cuaderno. Una vez que completa la propuesta a veces ayuda a sus compañeros y en otras oportunidades comienza a jugar.</w:t>
      </w:r>
      <w:r w:rsidR="006C79C8">
        <w:rPr>
          <w:color w:val="000000"/>
          <w:sz w:val="24"/>
          <w:szCs w:val="24"/>
        </w:rPr>
        <w:t xml:space="preserve"> </w:t>
      </w:r>
      <w:r w:rsidR="006C79C8" w:rsidRPr="006C79C8">
        <w:rPr>
          <w:color w:val="000000"/>
          <w:sz w:val="24"/>
          <w:szCs w:val="24"/>
          <w:highlight w:val="yellow"/>
        </w:rPr>
        <w:t xml:space="preserve">Le gusta participar en el pizarrón cuando su respuesta es elocuente y las </w:t>
      </w:r>
      <w:r w:rsidR="006C79C8" w:rsidRPr="006C79C8">
        <w:rPr>
          <w:color w:val="000000"/>
          <w:sz w:val="24"/>
          <w:szCs w:val="24"/>
          <w:highlight w:val="yellow"/>
        </w:rPr>
        <w:lastRenderedPageBreak/>
        <w:t>docentes lo felicitan.</w:t>
      </w:r>
    </w:p>
    <w:p w:rsidR="00BA7696" w:rsidRDefault="003A12A4" w:rsidP="005066B3">
      <w:pPr>
        <w:pBdr>
          <w:top w:val="nil"/>
          <w:left w:val="nil"/>
          <w:bottom w:val="nil"/>
          <w:right w:val="nil"/>
          <w:between w:val="nil"/>
        </w:pBdr>
        <w:spacing w:before="120" w:line="360" w:lineRule="auto"/>
        <w:ind w:left="100" w:right="108"/>
        <w:jc w:val="both"/>
        <w:rPr>
          <w:i/>
          <w:color w:val="000000"/>
          <w:sz w:val="24"/>
          <w:szCs w:val="24"/>
          <w:u w:val="single"/>
        </w:rPr>
      </w:pPr>
      <w:r>
        <w:rPr>
          <w:i/>
          <w:color w:val="000000"/>
          <w:sz w:val="24"/>
          <w:szCs w:val="24"/>
          <w:u w:val="single"/>
        </w:rPr>
        <w:t>Mate</w:t>
      </w:r>
      <w:r>
        <w:rPr>
          <w:i/>
          <w:color w:val="000000"/>
          <w:sz w:val="24"/>
          <w:szCs w:val="24"/>
          <w:u w:val="single"/>
        </w:rPr>
        <w:t>mática:</w:t>
      </w:r>
    </w:p>
    <w:p w:rsidR="00BA7696" w:rsidRDefault="003A12A4" w:rsidP="005066B3">
      <w:pPr>
        <w:pBdr>
          <w:top w:val="nil"/>
          <w:left w:val="nil"/>
          <w:bottom w:val="nil"/>
          <w:right w:val="nil"/>
          <w:between w:val="nil"/>
        </w:pBdr>
        <w:spacing w:before="120" w:line="360" w:lineRule="auto"/>
        <w:ind w:left="100" w:right="108"/>
        <w:jc w:val="both"/>
        <w:rPr>
          <w:color w:val="000000"/>
          <w:sz w:val="24"/>
          <w:szCs w:val="24"/>
        </w:rPr>
      </w:pPr>
      <w:r>
        <w:rPr>
          <w:color w:val="000000"/>
          <w:sz w:val="24"/>
          <w:szCs w:val="24"/>
        </w:rPr>
        <w:t>En esta área le gusta participar en el pizarrón, pero sólo accede a contestar si la docente le da el permiso, busca la afirmación de ella. En el cuaderno suele copiar lo que se encuentra en el pizarrón.</w:t>
      </w:r>
    </w:p>
    <w:p w:rsidR="00BA7696" w:rsidRDefault="003A12A4" w:rsidP="005066B3">
      <w:pPr>
        <w:pBdr>
          <w:top w:val="nil"/>
          <w:left w:val="nil"/>
          <w:bottom w:val="nil"/>
          <w:right w:val="nil"/>
          <w:between w:val="nil"/>
        </w:pBdr>
        <w:spacing w:before="120" w:line="360" w:lineRule="auto"/>
        <w:ind w:left="100" w:right="108"/>
        <w:jc w:val="both"/>
        <w:rPr>
          <w:i/>
          <w:color w:val="000000"/>
          <w:sz w:val="24"/>
          <w:szCs w:val="24"/>
          <w:u w:val="single"/>
        </w:rPr>
      </w:pPr>
      <w:r>
        <w:rPr>
          <w:i/>
          <w:color w:val="000000"/>
          <w:sz w:val="24"/>
          <w:szCs w:val="24"/>
          <w:u w:val="single"/>
        </w:rPr>
        <w:t>Ciencias Sociales:</w:t>
      </w:r>
    </w:p>
    <w:p w:rsidR="00BA7696" w:rsidRDefault="003A12A4" w:rsidP="005066B3">
      <w:pPr>
        <w:pBdr>
          <w:top w:val="nil"/>
          <w:left w:val="nil"/>
          <w:bottom w:val="nil"/>
          <w:right w:val="nil"/>
          <w:between w:val="nil"/>
        </w:pBdr>
        <w:spacing w:before="120" w:line="360" w:lineRule="auto"/>
        <w:ind w:left="100" w:right="108"/>
        <w:jc w:val="both"/>
        <w:rPr>
          <w:color w:val="000000"/>
          <w:sz w:val="24"/>
          <w:szCs w:val="24"/>
        </w:rPr>
      </w:pPr>
      <w:r>
        <w:rPr>
          <w:color w:val="000000"/>
          <w:sz w:val="24"/>
          <w:szCs w:val="24"/>
        </w:rPr>
        <w:t xml:space="preserve">En las propuestas de esta </w:t>
      </w:r>
      <w:r>
        <w:rPr>
          <w:color w:val="000000"/>
          <w:sz w:val="24"/>
          <w:szCs w:val="24"/>
        </w:rPr>
        <w:t xml:space="preserve">área si contienen imágenes o algún juego se suele enfocar en completar las actividades. </w:t>
      </w:r>
      <w:r w:rsidR="006C79C8">
        <w:rPr>
          <w:color w:val="000000"/>
          <w:sz w:val="24"/>
          <w:szCs w:val="24"/>
        </w:rPr>
        <w:t>Copia sin dificultades del pizarrón.</w:t>
      </w:r>
    </w:p>
    <w:p w:rsidR="00BA7696" w:rsidRDefault="003A12A4" w:rsidP="005066B3">
      <w:pPr>
        <w:pBdr>
          <w:top w:val="nil"/>
          <w:left w:val="nil"/>
          <w:bottom w:val="nil"/>
          <w:right w:val="nil"/>
          <w:between w:val="nil"/>
        </w:pBdr>
        <w:spacing w:before="120" w:line="360" w:lineRule="auto"/>
        <w:ind w:left="100" w:right="108"/>
        <w:jc w:val="both"/>
        <w:rPr>
          <w:i/>
          <w:color w:val="000000"/>
          <w:sz w:val="24"/>
          <w:szCs w:val="24"/>
          <w:u w:val="single"/>
        </w:rPr>
      </w:pPr>
      <w:r>
        <w:rPr>
          <w:i/>
          <w:color w:val="000000"/>
          <w:sz w:val="24"/>
          <w:szCs w:val="24"/>
          <w:u w:val="single"/>
        </w:rPr>
        <w:t>Ciencias Naturales:</w:t>
      </w:r>
    </w:p>
    <w:p w:rsidR="00BA7696" w:rsidRDefault="003A12A4" w:rsidP="005066B3">
      <w:pPr>
        <w:pBdr>
          <w:top w:val="nil"/>
          <w:left w:val="nil"/>
          <w:bottom w:val="nil"/>
          <w:right w:val="nil"/>
          <w:between w:val="nil"/>
        </w:pBdr>
        <w:spacing w:before="120" w:line="360" w:lineRule="auto"/>
        <w:ind w:left="100" w:right="108"/>
        <w:jc w:val="both"/>
        <w:rPr>
          <w:color w:val="000000"/>
          <w:sz w:val="24"/>
          <w:szCs w:val="24"/>
        </w:rPr>
      </w:pPr>
      <w:r>
        <w:rPr>
          <w:color w:val="000000"/>
          <w:sz w:val="24"/>
          <w:szCs w:val="24"/>
        </w:rPr>
        <w:t>En esta área suele aportar información que haya visto en videos, levanta la mano y espera su turno, también formula nuevas preguntas o dudas partie</w:t>
      </w:r>
      <w:r>
        <w:rPr>
          <w:color w:val="000000"/>
          <w:sz w:val="24"/>
          <w:szCs w:val="24"/>
        </w:rPr>
        <w:t xml:space="preserve">ndo de la información obtenida en la clase. </w:t>
      </w:r>
    </w:p>
    <w:p w:rsidR="00BA7696" w:rsidRDefault="003A12A4" w:rsidP="005066B3">
      <w:pPr>
        <w:pBdr>
          <w:top w:val="nil"/>
          <w:left w:val="nil"/>
          <w:bottom w:val="nil"/>
          <w:right w:val="nil"/>
          <w:between w:val="nil"/>
        </w:pBdr>
        <w:spacing w:before="120" w:line="360" w:lineRule="auto"/>
        <w:ind w:left="100" w:right="108"/>
        <w:jc w:val="both"/>
        <w:rPr>
          <w:i/>
          <w:sz w:val="24"/>
          <w:szCs w:val="24"/>
          <w:u w:val="single"/>
        </w:rPr>
      </w:pPr>
      <w:r>
        <w:rPr>
          <w:i/>
          <w:sz w:val="24"/>
          <w:szCs w:val="24"/>
          <w:u w:val="single"/>
        </w:rPr>
        <w:t>Educación Física:</w:t>
      </w:r>
    </w:p>
    <w:p w:rsidR="00BA7696" w:rsidRDefault="003A12A4" w:rsidP="005066B3">
      <w:pPr>
        <w:pBdr>
          <w:top w:val="nil"/>
          <w:left w:val="nil"/>
          <w:bottom w:val="nil"/>
          <w:right w:val="nil"/>
          <w:between w:val="nil"/>
        </w:pBdr>
        <w:spacing w:before="120" w:line="360" w:lineRule="auto"/>
        <w:ind w:left="100" w:right="108"/>
        <w:jc w:val="both"/>
        <w:rPr>
          <w:sz w:val="24"/>
          <w:szCs w:val="24"/>
        </w:rPr>
      </w:pPr>
      <w:r>
        <w:rPr>
          <w:sz w:val="24"/>
          <w:szCs w:val="24"/>
        </w:rPr>
        <w:t xml:space="preserve">No pude observarlo en esta área por ausencia del alumno </w:t>
      </w:r>
    </w:p>
    <w:p w:rsidR="00BA7696" w:rsidRDefault="003A12A4" w:rsidP="005066B3">
      <w:pPr>
        <w:pBdr>
          <w:top w:val="nil"/>
          <w:left w:val="nil"/>
          <w:bottom w:val="nil"/>
          <w:right w:val="nil"/>
          <w:between w:val="nil"/>
        </w:pBdr>
        <w:spacing w:before="120" w:line="360" w:lineRule="auto"/>
        <w:ind w:left="100" w:right="108"/>
        <w:jc w:val="both"/>
        <w:rPr>
          <w:i/>
          <w:sz w:val="24"/>
          <w:szCs w:val="24"/>
          <w:u w:val="single"/>
        </w:rPr>
      </w:pPr>
      <w:r>
        <w:rPr>
          <w:i/>
          <w:sz w:val="24"/>
          <w:szCs w:val="24"/>
          <w:u w:val="single"/>
        </w:rPr>
        <w:t>Artística:</w:t>
      </w:r>
    </w:p>
    <w:p w:rsidR="00BA7696" w:rsidRDefault="003A12A4" w:rsidP="005066B3">
      <w:pPr>
        <w:pBdr>
          <w:top w:val="nil"/>
          <w:left w:val="nil"/>
          <w:bottom w:val="nil"/>
          <w:right w:val="nil"/>
          <w:between w:val="nil"/>
        </w:pBdr>
        <w:spacing w:before="120" w:line="360" w:lineRule="auto"/>
        <w:ind w:left="100" w:right="108"/>
        <w:jc w:val="both"/>
        <w:rPr>
          <w:sz w:val="24"/>
          <w:szCs w:val="24"/>
        </w:rPr>
      </w:pPr>
      <w:r>
        <w:rPr>
          <w:sz w:val="24"/>
          <w:szCs w:val="24"/>
        </w:rPr>
        <w:t>En esta área el niño se muestra interesado por las propuestas de la docente, le agrada utilizar distintos materiales y compartirlo entre sus compañeros, dibuja y pinta con concentración, sólo cuando termina observa a su alrededor.</w:t>
      </w:r>
    </w:p>
    <w:p w:rsidR="00BA7696" w:rsidRPr="00650E18" w:rsidRDefault="003A12A4" w:rsidP="006C79C8">
      <w:pPr>
        <w:spacing w:before="124" w:line="360" w:lineRule="auto"/>
        <w:ind w:left="100"/>
        <w:jc w:val="both"/>
        <w:rPr>
          <w:sz w:val="24"/>
          <w:szCs w:val="24"/>
          <w:highlight w:val="yellow"/>
        </w:rPr>
      </w:pPr>
      <w:bookmarkStart w:id="1" w:name="_gjdgxs" w:colFirst="0" w:colLast="0"/>
      <w:bookmarkEnd w:id="1"/>
      <w:r w:rsidRPr="00650E18">
        <w:rPr>
          <w:b/>
          <w:sz w:val="24"/>
          <w:szCs w:val="24"/>
          <w:highlight w:val="yellow"/>
        </w:rPr>
        <w:t>Contexto familiar-social</w:t>
      </w:r>
      <w:r w:rsidRPr="00650E18">
        <w:rPr>
          <w:sz w:val="24"/>
          <w:szCs w:val="24"/>
          <w:highlight w:val="yellow"/>
        </w:rPr>
        <w:t>:</w:t>
      </w:r>
      <w:r w:rsidR="00BE6570" w:rsidRPr="00650E18">
        <w:rPr>
          <w:sz w:val="24"/>
          <w:szCs w:val="24"/>
          <w:highlight w:val="yellow"/>
        </w:rPr>
        <w:t xml:space="preserve"> Vive con su madre y abuela, comparten la misma casa y la crianza del niño, la abuela se ocupa de reuniones y todas las situaciones relacionadas a la escuela. La madre estudia y se turna con la abuela para cuidar</w:t>
      </w:r>
      <w:r w:rsidR="006C79C8" w:rsidRPr="00650E18">
        <w:rPr>
          <w:sz w:val="24"/>
          <w:szCs w:val="24"/>
          <w:highlight w:val="yellow"/>
        </w:rPr>
        <w:t>lo luego del horario escolar. Tiene una relación muy cercana y de afecto con su abuela, siempre cuenta historias sobre ella.</w:t>
      </w:r>
      <w:r w:rsidR="00BE6570" w:rsidRPr="00650E18">
        <w:rPr>
          <w:sz w:val="24"/>
          <w:szCs w:val="24"/>
          <w:highlight w:val="yellow"/>
        </w:rPr>
        <w:t xml:space="preserve"> </w:t>
      </w:r>
    </w:p>
    <w:p w:rsidR="00BA7696" w:rsidRPr="00650E18" w:rsidRDefault="003A12A4" w:rsidP="006C79C8">
      <w:pPr>
        <w:spacing w:before="144" w:line="360" w:lineRule="auto"/>
        <w:ind w:left="100"/>
        <w:jc w:val="both"/>
        <w:rPr>
          <w:sz w:val="24"/>
          <w:szCs w:val="24"/>
          <w:highlight w:val="yellow"/>
        </w:rPr>
      </w:pPr>
      <w:r w:rsidRPr="00650E18">
        <w:rPr>
          <w:b/>
          <w:sz w:val="24"/>
          <w:szCs w:val="24"/>
          <w:highlight w:val="yellow"/>
        </w:rPr>
        <w:t>Trayectoria educativa:</w:t>
      </w:r>
      <w:r w:rsidR="00BE6570" w:rsidRPr="00650E18">
        <w:rPr>
          <w:b/>
          <w:sz w:val="24"/>
          <w:szCs w:val="24"/>
          <w:highlight w:val="yellow"/>
        </w:rPr>
        <w:t xml:space="preserve"> </w:t>
      </w:r>
      <w:r w:rsidR="00BE6570" w:rsidRPr="00650E18">
        <w:rPr>
          <w:sz w:val="24"/>
          <w:szCs w:val="24"/>
          <w:highlight w:val="yellow"/>
        </w:rPr>
        <w:t>Jardín N°916</w:t>
      </w:r>
    </w:p>
    <w:p w:rsidR="00BA7696" w:rsidRPr="00BE6570" w:rsidRDefault="003A12A4" w:rsidP="006C79C8">
      <w:pPr>
        <w:spacing w:before="136" w:line="360" w:lineRule="auto"/>
        <w:ind w:left="100"/>
        <w:jc w:val="both"/>
        <w:rPr>
          <w:sz w:val="24"/>
          <w:szCs w:val="24"/>
        </w:rPr>
      </w:pPr>
      <w:r w:rsidRPr="00650E18">
        <w:rPr>
          <w:b/>
          <w:sz w:val="24"/>
          <w:szCs w:val="24"/>
          <w:highlight w:val="yellow"/>
        </w:rPr>
        <w:t>Barreras para el aprendizaje y la participación detectadas en las distintas propuestas educativas:</w:t>
      </w:r>
      <w:r w:rsidR="00BE6570" w:rsidRPr="00650E18">
        <w:rPr>
          <w:b/>
          <w:sz w:val="24"/>
          <w:szCs w:val="24"/>
          <w:highlight w:val="yellow"/>
        </w:rPr>
        <w:t xml:space="preserve"> </w:t>
      </w:r>
      <w:r w:rsidR="00BE6570" w:rsidRPr="00650E18">
        <w:rPr>
          <w:sz w:val="24"/>
          <w:szCs w:val="24"/>
          <w:highlight w:val="yellow"/>
        </w:rPr>
        <w:t>No se observan barreras para el contenido escolar.</w:t>
      </w:r>
    </w:p>
    <w:p w:rsidR="00BA7696" w:rsidRDefault="00BA7696" w:rsidP="005066B3">
      <w:pPr>
        <w:pBdr>
          <w:top w:val="nil"/>
          <w:left w:val="nil"/>
          <w:bottom w:val="nil"/>
          <w:right w:val="nil"/>
          <w:between w:val="nil"/>
        </w:pBdr>
        <w:jc w:val="both"/>
        <w:rPr>
          <w:b/>
          <w:color w:val="000000"/>
          <w:sz w:val="26"/>
          <w:szCs w:val="26"/>
        </w:rPr>
      </w:pPr>
    </w:p>
    <w:p w:rsidR="00BA7696" w:rsidRDefault="00BA7696" w:rsidP="005066B3">
      <w:pPr>
        <w:pBdr>
          <w:top w:val="nil"/>
          <w:left w:val="nil"/>
          <w:bottom w:val="nil"/>
          <w:right w:val="nil"/>
          <w:between w:val="nil"/>
        </w:pBdr>
        <w:jc w:val="both"/>
        <w:rPr>
          <w:b/>
          <w:color w:val="000000"/>
        </w:rPr>
      </w:pPr>
    </w:p>
    <w:p w:rsidR="00BA7696" w:rsidRDefault="003A12A4" w:rsidP="005066B3">
      <w:pPr>
        <w:ind w:left="796" w:right="797"/>
        <w:jc w:val="both"/>
        <w:rPr>
          <w:b/>
          <w:sz w:val="24"/>
          <w:szCs w:val="24"/>
        </w:rPr>
      </w:pPr>
      <w:r>
        <w:rPr>
          <w:b/>
          <w:sz w:val="24"/>
          <w:szCs w:val="24"/>
          <w:u w:val="single"/>
        </w:rPr>
        <w:t>DISPOSITIVO EDUCATIVO DE INCLUSIÓN</w:t>
      </w:r>
    </w:p>
    <w:p w:rsidR="00BA7696" w:rsidRDefault="00BA7696" w:rsidP="005066B3">
      <w:pPr>
        <w:pBdr>
          <w:top w:val="nil"/>
          <w:left w:val="nil"/>
          <w:bottom w:val="nil"/>
          <w:right w:val="nil"/>
          <w:between w:val="nil"/>
        </w:pBdr>
        <w:spacing w:before="8"/>
        <w:jc w:val="both"/>
        <w:rPr>
          <w:b/>
          <w:color w:val="000000"/>
          <w:sz w:val="27"/>
          <w:szCs w:val="27"/>
        </w:rPr>
      </w:pPr>
    </w:p>
    <w:p w:rsidR="00BA7696" w:rsidRDefault="003A12A4" w:rsidP="005066B3">
      <w:pPr>
        <w:pBdr>
          <w:top w:val="nil"/>
          <w:left w:val="nil"/>
          <w:bottom w:val="nil"/>
          <w:right w:val="nil"/>
          <w:between w:val="nil"/>
        </w:pBdr>
        <w:spacing w:before="90"/>
        <w:ind w:left="100" w:right="494"/>
        <w:jc w:val="both"/>
        <w:rPr>
          <w:color w:val="000000"/>
          <w:sz w:val="24"/>
          <w:szCs w:val="24"/>
        </w:rPr>
      </w:pPr>
      <w:r>
        <w:rPr>
          <w:color w:val="000000"/>
          <w:sz w:val="24"/>
          <w:szCs w:val="24"/>
        </w:rPr>
        <w:t>Tengan en cuenta la caracterización del estudiante, el grupo, las propuestas pedagógicas habituales y las barreras observadas. Escriban en forma concreta y den ejemplos de lo que proponen para que quede bien claro.</w:t>
      </w:r>
    </w:p>
    <w:p w:rsidR="00BA7696" w:rsidRDefault="00BA7696" w:rsidP="005066B3">
      <w:pPr>
        <w:pBdr>
          <w:top w:val="nil"/>
          <w:left w:val="nil"/>
          <w:bottom w:val="nil"/>
          <w:right w:val="nil"/>
          <w:between w:val="nil"/>
        </w:pBdr>
        <w:jc w:val="both"/>
        <w:rPr>
          <w:color w:val="000000"/>
          <w:sz w:val="24"/>
          <w:szCs w:val="24"/>
        </w:rPr>
      </w:pPr>
    </w:p>
    <w:p w:rsidR="00BA7696" w:rsidRDefault="003A12A4" w:rsidP="005066B3">
      <w:pPr>
        <w:pBdr>
          <w:top w:val="nil"/>
          <w:left w:val="nil"/>
          <w:bottom w:val="nil"/>
          <w:right w:val="nil"/>
          <w:between w:val="nil"/>
        </w:pBdr>
        <w:spacing w:before="1"/>
        <w:ind w:left="100" w:right="494"/>
        <w:jc w:val="both"/>
        <w:rPr>
          <w:color w:val="000000"/>
          <w:sz w:val="24"/>
          <w:szCs w:val="24"/>
        </w:rPr>
      </w:pPr>
      <w:r>
        <w:rPr>
          <w:b/>
          <w:color w:val="000000"/>
          <w:sz w:val="24"/>
          <w:szCs w:val="24"/>
          <w:u w:val="single"/>
        </w:rPr>
        <w:t xml:space="preserve">Fundamentación </w:t>
      </w:r>
      <w:r>
        <w:rPr>
          <w:color w:val="000000"/>
          <w:sz w:val="24"/>
          <w:szCs w:val="24"/>
        </w:rPr>
        <w:t>(breve pero basada en las</w:t>
      </w:r>
      <w:r>
        <w:rPr>
          <w:color w:val="000000"/>
          <w:sz w:val="24"/>
          <w:szCs w:val="24"/>
        </w:rPr>
        <w:t xml:space="preserve"> leyes educativas, normativa vigente y bibliografía sobre educación inclusiva y DUA).</w:t>
      </w:r>
    </w:p>
    <w:p w:rsidR="00BA7696" w:rsidRDefault="00BA7696" w:rsidP="005066B3">
      <w:pPr>
        <w:pBdr>
          <w:top w:val="nil"/>
          <w:left w:val="nil"/>
          <w:bottom w:val="nil"/>
          <w:right w:val="nil"/>
          <w:between w:val="nil"/>
        </w:pBdr>
        <w:spacing w:before="11"/>
        <w:jc w:val="both"/>
        <w:rPr>
          <w:color w:val="000000"/>
          <w:sz w:val="23"/>
          <w:szCs w:val="23"/>
        </w:rPr>
      </w:pPr>
    </w:p>
    <w:p w:rsidR="00BA7696" w:rsidRDefault="003A12A4" w:rsidP="005066B3">
      <w:pPr>
        <w:ind w:left="100" w:right="333"/>
        <w:jc w:val="both"/>
        <w:rPr>
          <w:color w:val="000000"/>
          <w:sz w:val="24"/>
          <w:szCs w:val="24"/>
        </w:rPr>
      </w:pPr>
      <w:r>
        <w:rPr>
          <w:b/>
          <w:sz w:val="24"/>
          <w:szCs w:val="24"/>
          <w:u w:val="single"/>
        </w:rPr>
        <w:t>Propuestas de especificación curricular:</w:t>
      </w:r>
      <w:r w:rsidR="00BE6570">
        <w:rPr>
          <w:sz w:val="24"/>
          <w:szCs w:val="24"/>
        </w:rPr>
        <w:t xml:space="preserve"> No requiere propuestas específicas.</w:t>
      </w:r>
    </w:p>
    <w:p w:rsidR="00BA7696" w:rsidRDefault="00BA7696" w:rsidP="005066B3">
      <w:pPr>
        <w:pBdr>
          <w:top w:val="nil"/>
          <w:left w:val="nil"/>
          <w:bottom w:val="nil"/>
          <w:right w:val="nil"/>
          <w:between w:val="nil"/>
        </w:pBdr>
        <w:jc w:val="both"/>
        <w:rPr>
          <w:color w:val="000000"/>
          <w:sz w:val="24"/>
          <w:szCs w:val="24"/>
        </w:rPr>
      </w:pPr>
    </w:p>
    <w:p w:rsidR="00BE6570" w:rsidRDefault="003A12A4" w:rsidP="005066B3">
      <w:pPr>
        <w:pBdr>
          <w:top w:val="nil"/>
          <w:left w:val="nil"/>
          <w:bottom w:val="nil"/>
          <w:right w:val="nil"/>
          <w:between w:val="nil"/>
        </w:pBdr>
        <w:ind w:left="100" w:right="132"/>
        <w:jc w:val="both"/>
        <w:rPr>
          <w:color w:val="000000"/>
          <w:sz w:val="24"/>
          <w:szCs w:val="24"/>
        </w:rPr>
      </w:pPr>
      <w:r>
        <w:rPr>
          <w:b/>
          <w:color w:val="000000"/>
          <w:sz w:val="24"/>
          <w:szCs w:val="24"/>
          <w:u w:val="single"/>
        </w:rPr>
        <w:t>Configuraciones de apoyo</w:t>
      </w:r>
      <w:r>
        <w:rPr>
          <w:color w:val="000000"/>
          <w:sz w:val="24"/>
          <w:szCs w:val="24"/>
          <w:u w:val="single"/>
        </w:rPr>
        <w:t>:</w:t>
      </w:r>
      <w:r>
        <w:rPr>
          <w:color w:val="000000"/>
          <w:sz w:val="24"/>
          <w:szCs w:val="24"/>
        </w:rPr>
        <w:t xml:space="preserve"> </w:t>
      </w:r>
      <w:r w:rsidR="00BE6570">
        <w:rPr>
          <w:color w:val="000000"/>
          <w:sz w:val="24"/>
          <w:szCs w:val="24"/>
        </w:rPr>
        <w:t>ACÁ  PONER APOYOS PARA LA FAMILIA (ESTABLECER RUTINAS Y HÁBITOS CLAROS, MALAS PALABRAS, COCNTEXTO ESCOLAR)</w:t>
      </w:r>
    </w:p>
    <w:p w:rsidR="00BA7696" w:rsidRDefault="003A12A4" w:rsidP="005066B3">
      <w:pPr>
        <w:pBdr>
          <w:top w:val="nil"/>
          <w:left w:val="nil"/>
          <w:bottom w:val="nil"/>
          <w:right w:val="nil"/>
          <w:between w:val="nil"/>
        </w:pBdr>
        <w:ind w:left="100" w:right="132"/>
        <w:jc w:val="both"/>
        <w:rPr>
          <w:color w:val="000000"/>
          <w:sz w:val="24"/>
          <w:szCs w:val="24"/>
        </w:rPr>
      </w:pPr>
      <w:proofErr w:type="gramStart"/>
      <w:r>
        <w:rPr>
          <w:color w:val="000000"/>
          <w:sz w:val="24"/>
          <w:szCs w:val="24"/>
        </w:rPr>
        <w:t>identificar</w:t>
      </w:r>
      <w:proofErr w:type="gramEnd"/>
      <w:r>
        <w:rPr>
          <w:color w:val="000000"/>
          <w:sz w:val="24"/>
          <w:szCs w:val="24"/>
        </w:rPr>
        <w:t xml:space="preserve"> las necesidades de apoyo del estudiante en el contexto áulico. Diseñar los apoyos especificando de </w:t>
      </w:r>
      <w:r>
        <w:rPr>
          <w:color w:val="000000"/>
          <w:sz w:val="24"/>
          <w:szCs w:val="24"/>
        </w:rPr>
        <w:lastRenderedPageBreak/>
        <w:t>qué tipo de apoyo se trata, según el “</w:t>
      </w:r>
      <w:proofErr w:type="spellStart"/>
      <w:r>
        <w:rPr>
          <w:color w:val="000000"/>
          <w:sz w:val="24"/>
          <w:szCs w:val="24"/>
        </w:rPr>
        <w:t>vinculo</w:t>
      </w:r>
      <w:proofErr w:type="spellEnd"/>
      <w:r>
        <w:rPr>
          <w:color w:val="000000"/>
          <w:sz w:val="24"/>
          <w:szCs w:val="24"/>
        </w:rPr>
        <w:t xml:space="preserve"> con el otro” </w:t>
      </w:r>
      <w:r>
        <w:rPr>
          <w:color w:val="000000"/>
          <w:sz w:val="24"/>
          <w:szCs w:val="24"/>
          <w:vertAlign w:val="superscript"/>
        </w:rPr>
        <w:t>2</w:t>
      </w:r>
      <w:r>
        <w:rPr>
          <w:color w:val="000000"/>
          <w:sz w:val="24"/>
          <w:szCs w:val="24"/>
        </w:rPr>
        <w:t>(innecesario</w:t>
      </w:r>
    </w:p>
    <w:p w:rsidR="00BA7696" w:rsidRDefault="003A12A4" w:rsidP="005066B3">
      <w:pPr>
        <w:numPr>
          <w:ilvl w:val="0"/>
          <w:numId w:val="1"/>
        </w:numPr>
        <w:pBdr>
          <w:top w:val="nil"/>
          <w:left w:val="nil"/>
          <w:bottom w:val="nil"/>
          <w:right w:val="nil"/>
          <w:between w:val="nil"/>
        </w:pBdr>
        <w:tabs>
          <w:tab w:val="left" w:pos="281"/>
        </w:tabs>
        <w:ind w:right="731" w:firstLine="0"/>
        <w:jc w:val="both"/>
        <w:rPr>
          <w:color w:val="000000"/>
        </w:rPr>
      </w:pPr>
      <w:r>
        <w:rPr>
          <w:color w:val="000000"/>
          <w:sz w:val="24"/>
          <w:szCs w:val="24"/>
        </w:rPr>
        <w:t>accesorio, solicitud – tramitación, colaboración – acuerdo, indicación aceptación, obligación cumplimiento), frecuencia de implementación y responsables. Construcción conjunta con estudiantes, familias y docentes intervinientes.</w:t>
      </w:r>
    </w:p>
    <w:p w:rsidR="00BA7696" w:rsidRDefault="00BA7696" w:rsidP="005066B3">
      <w:pPr>
        <w:pBdr>
          <w:top w:val="nil"/>
          <w:left w:val="nil"/>
          <w:bottom w:val="nil"/>
          <w:right w:val="nil"/>
          <w:between w:val="nil"/>
        </w:pBdr>
        <w:spacing w:before="4"/>
        <w:jc w:val="both"/>
        <w:rPr>
          <w:color w:val="000000"/>
          <w:sz w:val="24"/>
          <w:szCs w:val="24"/>
        </w:rPr>
      </w:pPr>
    </w:p>
    <w:p w:rsidR="00BA7696" w:rsidRDefault="003A12A4" w:rsidP="005066B3">
      <w:pPr>
        <w:ind w:left="100"/>
        <w:jc w:val="both"/>
        <w:rPr>
          <w:b/>
          <w:sz w:val="24"/>
          <w:szCs w:val="24"/>
        </w:rPr>
      </w:pPr>
      <w:r>
        <w:rPr>
          <w:b/>
          <w:sz w:val="24"/>
          <w:szCs w:val="24"/>
        </w:rPr>
        <w:t>PARTICIPACION</w:t>
      </w:r>
      <w:r>
        <w:rPr>
          <w:b/>
          <w:sz w:val="24"/>
          <w:szCs w:val="24"/>
        </w:rPr>
        <w:t xml:space="preserve"> DEL ESTUDIANTE COMO PROTAGONISTA DE LA PPI Y DE SU FAMILIA:</w:t>
      </w:r>
    </w:p>
    <w:p w:rsidR="00BA7696" w:rsidRDefault="00BA7696" w:rsidP="005066B3">
      <w:pPr>
        <w:pBdr>
          <w:top w:val="nil"/>
          <w:left w:val="nil"/>
          <w:bottom w:val="nil"/>
          <w:right w:val="nil"/>
          <w:between w:val="nil"/>
        </w:pBdr>
        <w:spacing w:before="11"/>
        <w:jc w:val="both"/>
        <w:rPr>
          <w:b/>
          <w:color w:val="000000"/>
          <w:sz w:val="23"/>
          <w:szCs w:val="23"/>
        </w:rPr>
      </w:pPr>
    </w:p>
    <w:p w:rsidR="00BE6570" w:rsidRDefault="00BE6570" w:rsidP="005066B3">
      <w:pPr>
        <w:pBdr>
          <w:top w:val="nil"/>
          <w:left w:val="nil"/>
          <w:bottom w:val="nil"/>
          <w:right w:val="nil"/>
          <w:between w:val="nil"/>
        </w:pBdr>
        <w:tabs>
          <w:tab w:val="left" w:pos="808"/>
          <w:tab w:val="left" w:pos="809"/>
        </w:tabs>
        <w:ind w:left="808"/>
        <w:jc w:val="both"/>
        <w:rPr>
          <w:color w:val="000000"/>
          <w:sz w:val="24"/>
          <w:szCs w:val="24"/>
        </w:rPr>
      </w:pPr>
      <w:r>
        <w:rPr>
          <w:color w:val="000000"/>
          <w:sz w:val="24"/>
          <w:szCs w:val="24"/>
        </w:rPr>
        <w:t xml:space="preserve">ACÁ PONER COMO TRABAJAR CON LA FAMILIA CON LOS APOYOS Y PORQUÉ </w:t>
      </w:r>
    </w:p>
    <w:p w:rsidR="00BE6570" w:rsidRPr="00BE6570" w:rsidRDefault="00BE6570" w:rsidP="005066B3">
      <w:pPr>
        <w:pBdr>
          <w:top w:val="nil"/>
          <w:left w:val="nil"/>
          <w:bottom w:val="nil"/>
          <w:right w:val="nil"/>
          <w:between w:val="nil"/>
        </w:pBdr>
        <w:tabs>
          <w:tab w:val="left" w:pos="808"/>
          <w:tab w:val="left" w:pos="809"/>
        </w:tabs>
        <w:ind w:left="808"/>
        <w:jc w:val="both"/>
        <w:rPr>
          <w:color w:val="000000"/>
          <w:sz w:val="24"/>
          <w:szCs w:val="24"/>
        </w:rPr>
      </w:pPr>
      <w:r>
        <w:rPr>
          <w:color w:val="000000"/>
          <w:sz w:val="24"/>
          <w:szCs w:val="24"/>
        </w:rPr>
        <w:t xml:space="preserve"> (ESTRATEGIAS PARA FAMILIA, REUNIONES, ETC)</w:t>
      </w:r>
    </w:p>
    <w:p w:rsidR="00BA7696" w:rsidRDefault="003A12A4" w:rsidP="005066B3">
      <w:pPr>
        <w:numPr>
          <w:ilvl w:val="1"/>
          <w:numId w:val="1"/>
        </w:numPr>
        <w:pBdr>
          <w:top w:val="nil"/>
          <w:left w:val="nil"/>
          <w:bottom w:val="nil"/>
          <w:right w:val="nil"/>
          <w:between w:val="nil"/>
        </w:pBdr>
        <w:tabs>
          <w:tab w:val="left" w:pos="808"/>
          <w:tab w:val="left" w:pos="809"/>
        </w:tabs>
        <w:ind w:hanging="349"/>
        <w:jc w:val="both"/>
        <w:rPr>
          <w:color w:val="000000"/>
        </w:rPr>
      </w:pPr>
      <w:r>
        <w:rPr>
          <w:color w:val="000000"/>
          <w:sz w:val="24"/>
          <w:szCs w:val="24"/>
        </w:rPr>
        <w:t>Intereses, expectativas y compromisos expresados por el estudiante y la familia. Acuerdos.</w:t>
      </w:r>
    </w:p>
    <w:p w:rsidR="00BA7696" w:rsidRDefault="00BA7696" w:rsidP="005066B3">
      <w:pPr>
        <w:pBdr>
          <w:top w:val="nil"/>
          <w:left w:val="nil"/>
          <w:bottom w:val="nil"/>
          <w:right w:val="nil"/>
          <w:between w:val="nil"/>
        </w:pBdr>
        <w:spacing w:before="11"/>
        <w:jc w:val="both"/>
        <w:rPr>
          <w:color w:val="000000"/>
          <w:sz w:val="23"/>
          <w:szCs w:val="23"/>
        </w:rPr>
      </w:pPr>
    </w:p>
    <w:p w:rsidR="00BA7696" w:rsidRDefault="003A12A4" w:rsidP="005066B3">
      <w:pPr>
        <w:ind w:left="100"/>
        <w:jc w:val="both"/>
        <w:rPr>
          <w:b/>
          <w:sz w:val="24"/>
          <w:szCs w:val="24"/>
        </w:rPr>
      </w:pPr>
      <w:r>
        <w:rPr>
          <w:b/>
          <w:sz w:val="24"/>
          <w:szCs w:val="24"/>
        </w:rPr>
        <w:t>CRITERIOS DE EVALUACION Y PROMOCION:</w:t>
      </w:r>
    </w:p>
    <w:p w:rsidR="00BA7696" w:rsidRDefault="00BA7696" w:rsidP="005066B3">
      <w:pPr>
        <w:pBdr>
          <w:top w:val="nil"/>
          <w:left w:val="nil"/>
          <w:bottom w:val="nil"/>
          <w:right w:val="nil"/>
          <w:between w:val="nil"/>
        </w:pBdr>
        <w:jc w:val="both"/>
        <w:rPr>
          <w:b/>
          <w:color w:val="000000"/>
          <w:sz w:val="20"/>
          <w:szCs w:val="20"/>
        </w:rPr>
      </w:pPr>
    </w:p>
    <w:p w:rsidR="00BA7696" w:rsidRDefault="00BA7696" w:rsidP="005066B3">
      <w:pPr>
        <w:pBdr>
          <w:top w:val="nil"/>
          <w:left w:val="nil"/>
          <w:bottom w:val="nil"/>
          <w:right w:val="nil"/>
          <w:between w:val="nil"/>
        </w:pBdr>
        <w:jc w:val="both"/>
        <w:rPr>
          <w:b/>
          <w:color w:val="000000"/>
          <w:sz w:val="20"/>
          <w:szCs w:val="20"/>
        </w:rPr>
      </w:pPr>
    </w:p>
    <w:p w:rsidR="00BA7696" w:rsidRDefault="00BA7696" w:rsidP="005066B3">
      <w:pPr>
        <w:pBdr>
          <w:top w:val="nil"/>
          <w:left w:val="nil"/>
          <w:bottom w:val="nil"/>
          <w:right w:val="nil"/>
          <w:between w:val="nil"/>
        </w:pBdr>
        <w:jc w:val="both"/>
        <w:rPr>
          <w:b/>
          <w:color w:val="000000"/>
          <w:sz w:val="20"/>
          <w:szCs w:val="20"/>
        </w:rPr>
      </w:pPr>
    </w:p>
    <w:p w:rsidR="00BA7696" w:rsidRDefault="00BA7696" w:rsidP="005066B3">
      <w:pPr>
        <w:pBdr>
          <w:top w:val="nil"/>
          <w:left w:val="nil"/>
          <w:bottom w:val="nil"/>
          <w:right w:val="nil"/>
          <w:between w:val="nil"/>
        </w:pBdr>
        <w:jc w:val="both"/>
        <w:rPr>
          <w:b/>
          <w:color w:val="000000"/>
          <w:sz w:val="20"/>
          <w:szCs w:val="20"/>
        </w:rPr>
      </w:pPr>
    </w:p>
    <w:p w:rsidR="00BA7696" w:rsidRDefault="00BA7696" w:rsidP="005066B3">
      <w:pPr>
        <w:pBdr>
          <w:top w:val="nil"/>
          <w:left w:val="nil"/>
          <w:bottom w:val="nil"/>
          <w:right w:val="nil"/>
          <w:between w:val="nil"/>
        </w:pBdr>
        <w:jc w:val="both"/>
        <w:rPr>
          <w:b/>
          <w:color w:val="000000"/>
          <w:sz w:val="20"/>
          <w:szCs w:val="20"/>
        </w:rPr>
      </w:pPr>
    </w:p>
    <w:p w:rsidR="00BA7696" w:rsidRDefault="00BA7696" w:rsidP="005066B3">
      <w:pPr>
        <w:pBdr>
          <w:top w:val="nil"/>
          <w:left w:val="nil"/>
          <w:bottom w:val="nil"/>
          <w:right w:val="nil"/>
          <w:between w:val="nil"/>
        </w:pBdr>
        <w:jc w:val="both"/>
        <w:rPr>
          <w:b/>
          <w:color w:val="000000"/>
          <w:sz w:val="20"/>
          <w:szCs w:val="20"/>
        </w:rPr>
      </w:pPr>
    </w:p>
    <w:p w:rsidR="00BA7696" w:rsidRDefault="00BA7696" w:rsidP="005066B3">
      <w:pPr>
        <w:pBdr>
          <w:top w:val="nil"/>
          <w:left w:val="nil"/>
          <w:bottom w:val="nil"/>
          <w:right w:val="nil"/>
          <w:between w:val="nil"/>
        </w:pBdr>
        <w:jc w:val="both"/>
        <w:rPr>
          <w:b/>
          <w:color w:val="000000"/>
          <w:sz w:val="20"/>
          <w:szCs w:val="20"/>
        </w:rPr>
      </w:pPr>
    </w:p>
    <w:p w:rsidR="00BA7696" w:rsidRDefault="00BA7696" w:rsidP="005066B3">
      <w:pPr>
        <w:pBdr>
          <w:top w:val="nil"/>
          <w:left w:val="nil"/>
          <w:bottom w:val="nil"/>
          <w:right w:val="nil"/>
          <w:between w:val="nil"/>
        </w:pBdr>
        <w:jc w:val="both"/>
        <w:rPr>
          <w:b/>
          <w:color w:val="000000"/>
          <w:sz w:val="20"/>
          <w:szCs w:val="20"/>
        </w:rPr>
      </w:pPr>
    </w:p>
    <w:p w:rsidR="00BA7696" w:rsidRDefault="00BA7696" w:rsidP="005066B3">
      <w:pPr>
        <w:pBdr>
          <w:top w:val="nil"/>
          <w:left w:val="nil"/>
          <w:bottom w:val="nil"/>
          <w:right w:val="nil"/>
          <w:between w:val="nil"/>
        </w:pBdr>
        <w:jc w:val="both"/>
        <w:rPr>
          <w:b/>
          <w:color w:val="000000"/>
          <w:sz w:val="20"/>
          <w:szCs w:val="20"/>
        </w:rPr>
      </w:pPr>
    </w:p>
    <w:p w:rsidR="00BA7696" w:rsidRDefault="00BA7696" w:rsidP="005066B3">
      <w:pPr>
        <w:pBdr>
          <w:top w:val="nil"/>
          <w:left w:val="nil"/>
          <w:bottom w:val="nil"/>
          <w:right w:val="nil"/>
          <w:between w:val="nil"/>
        </w:pBdr>
        <w:jc w:val="both"/>
        <w:rPr>
          <w:b/>
          <w:color w:val="000000"/>
          <w:sz w:val="20"/>
          <w:szCs w:val="20"/>
        </w:rPr>
      </w:pPr>
    </w:p>
    <w:p w:rsidR="00BA7696" w:rsidRDefault="00BA7696" w:rsidP="005066B3">
      <w:pPr>
        <w:pBdr>
          <w:top w:val="nil"/>
          <w:left w:val="nil"/>
          <w:bottom w:val="nil"/>
          <w:right w:val="nil"/>
          <w:between w:val="nil"/>
        </w:pBdr>
        <w:jc w:val="both"/>
        <w:rPr>
          <w:b/>
          <w:color w:val="000000"/>
          <w:sz w:val="20"/>
          <w:szCs w:val="20"/>
        </w:rPr>
      </w:pPr>
    </w:p>
    <w:p w:rsidR="00BA7696" w:rsidRDefault="003A12A4" w:rsidP="005066B3">
      <w:pPr>
        <w:pBdr>
          <w:top w:val="nil"/>
          <w:left w:val="nil"/>
          <w:bottom w:val="nil"/>
          <w:right w:val="nil"/>
          <w:between w:val="nil"/>
        </w:pBdr>
        <w:spacing w:before="5"/>
        <w:jc w:val="both"/>
        <w:rPr>
          <w:b/>
          <w:color w:val="000000"/>
          <w:sz w:val="27"/>
          <w:szCs w:val="27"/>
        </w:rPr>
      </w:pPr>
      <w:r>
        <w:rPr>
          <w:noProof/>
          <w:lang w:val="es-AR"/>
        </w:rPr>
        <mc:AlternateContent>
          <mc:Choice Requires="wpg">
            <w:drawing>
              <wp:anchor distT="0" distB="0" distL="0" distR="0" simplePos="0" relativeHeight="251658240" behindDoc="0" locked="0" layoutInCell="1" hidden="0" allowOverlap="1">
                <wp:simplePos x="0" y="0"/>
                <wp:positionH relativeFrom="column">
                  <wp:posOffset>63500</wp:posOffset>
                </wp:positionH>
                <wp:positionV relativeFrom="paragraph">
                  <wp:posOffset>215900</wp:posOffset>
                </wp:positionV>
                <wp:extent cx="1829435" cy="12700"/>
                <wp:effectExtent l="0" t="0" r="0" b="0"/>
                <wp:wrapTopAndBottom distT="0" distB="0"/>
                <wp:docPr id="10" name="Rectángulo 10"/>
                <wp:cNvGraphicFramePr/>
                <a:graphic xmlns:a="http://schemas.openxmlformats.org/drawingml/2006/main">
                  <a:graphicData uri="http://schemas.microsoft.com/office/word/2010/wordprocessingShape">
                    <wps:wsp>
                      <wps:cNvSpPr/>
                      <wps:spPr>
                        <a:xfrm>
                          <a:off x="4431283" y="3776190"/>
                          <a:ext cx="1829435" cy="7620"/>
                        </a:xfrm>
                        <a:prstGeom prst="rect">
                          <a:avLst/>
                        </a:prstGeom>
                        <a:solidFill>
                          <a:srgbClr val="000000"/>
                        </a:solidFill>
                        <a:ln>
                          <a:noFill/>
                        </a:ln>
                      </wps:spPr>
                      <wps:txbx>
                        <w:txbxContent>
                          <w:p w:rsidR="00BA7696" w:rsidRDefault="00BA7696">
                            <w:pPr>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63500</wp:posOffset>
                </wp:positionH>
                <wp:positionV relativeFrom="paragraph">
                  <wp:posOffset>215900</wp:posOffset>
                </wp:positionV>
                <wp:extent cx="1829435" cy="12700"/>
                <wp:effectExtent b="0" l="0" r="0" t="0"/>
                <wp:wrapTopAndBottom distB="0" distT="0"/>
                <wp:docPr id="2"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1829435" cy="12700"/>
                        </a:xfrm>
                        <a:prstGeom prst="rect"/>
                        <a:ln/>
                      </pic:spPr>
                    </pic:pic>
                  </a:graphicData>
                </a:graphic>
              </wp:anchor>
            </w:drawing>
          </mc:Fallback>
        </mc:AlternateContent>
      </w:r>
    </w:p>
    <w:p w:rsidR="00BA7696" w:rsidRDefault="003A12A4" w:rsidP="005066B3">
      <w:pPr>
        <w:spacing w:before="75"/>
        <w:ind w:left="100"/>
        <w:jc w:val="both"/>
        <w:rPr>
          <w:rFonts w:ascii="Arial MT" w:eastAsia="Arial MT" w:hAnsi="Arial MT" w:cs="Arial MT"/>
          <w:sz w:val="20"/>
          <w:szCs w:val="20"/>
        </w:rPr>
      </w:pPr>
      <w:r>
        <w:rPr>
          <w:sz w:val="20"/>
          <w:szCs w:val="20"/>
          <w:vertAlign w:val="superscript"/>
        </w:rPr>
        <w:t>1</w:t>
      </w:r>
      <w:r>
        <w:rPr>
          <w:sz w:val="20"/>
          <w:szCs w:val="20"/>
        </w:rPr>
        <w:t xml:space="preserve"> </w:t>
      </w:r>
      <w:r>
        <w:rPr>
          <w:rFonts w:ascii="Arial MT" w:eastAsia="Arial MT" w:hAnsi="Arial MT" w:cs="Arial MT"/>
          <w:sz w:val="20"/>
          <w:szCs w:val="20"/>
        </w:rPr>
        <w:t xml:space="preserve">López Melero, M. </w:t>
      </w:r>
      <w:r>
        <w:rPr>
          <w:rFonts w:ascii="Arial" w:eastAsia="Arial" w:hAnsi="Arial" w:cs="Arial"/>
          <w:i/>
          <w:sz w:val="20"/>
          <w:szCs w:val="20"/>
        </w:rPr>
        <w:t xml:space="preserve">“Construir una escuela sin exclusiones” </w:t>
      </w:r>
      <w:r>
        <w:rPr>
          <w:rFonts w:ascii="Arial MT" w:eastAsia="Arial MT" w:hAnsi="Arial MT" w:cs="Arial MT"/>
          <w:sz w:val="20"/>
          <w:szCs w:val="20"/>
        </w:rPr>
        <w:t>Aljibe</w:t>
      </w:r>
    </w:p>
    <w:p w:rsidR="00BA7696" w:rsidRDefault="003A12A4" w:rsidP="005066B3">
      <w:pPr>
        <w:spacing w:before="2"/>
        <w:ind w:left="100"/>
        <w:jc w:val="both"/>
        <w:rPr>
          <w:sz w:val="20"/>
          <w:szCs w:val="20"/>
        </w:rPr>
      </w:pPr>
      <w:r>
        <w:rPr>
          <w:sz w:val="20"/>
          <w:szCs w:val="20"/>
          <w:vertAlign w:val="superscript"/>
        </w:rPr>
        <w:t>2</w:t>
      </w:r>
      <w:r>
        <w:rPr>
          <w:sz w:val="20"/>
          <w:szCs w:val="20"/>
        </w:rPr>
        <w:t xml:space="preserve"> Aznar, Andrea y González Castañón, “¿Son o se hacen?”. </w:t>
      </w:r>
      <w:proofErr w:type="spellStart"/>
      <w:r>
        <w:rPr>
          <w:sz w:val="20"/>
          <w:szCs w:val="20"/>
        </w:rPr>
        <w:t>Noveduc</w:t>
      </w:r>
      <w:proofErr w:type="spellEnd"/>
      <w:r>
        <w:rPr>
          <w:sz w:val="20"/>
          <w:szCs w:val="20"/>
        </w:rPr>
        <w:t xml:space="preserve"> 2007</w:t>
      </w:r>
    </w:p>
    <w:sectPr w:rsidR="00BA7696">
      <w:pgSz w:w="11910" w:h="16840"/>
      <w:pgMar w:top="640" w:right="62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Arial M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8F102A"/>
    <w:multiLevelType w:val="multilevel"/>
    <w:tmpl w:val="8D0C6868"/>
    <w:lvl w:ilvl="0">
      <w:numFmt w:val="bullet"/>
      <w:lvlText w:val="–"/>
      <w:lvlJc w:val="left"/>
      <w:pPr>
        <w:ind w:left="100" w:hanging="181"/>
      </w:pPr>
      <w:rPr>
        <w:rFonts w:ascii="Times New Roman" w:eastAsia="Times New Roman" w:hAnsi="Times New Roman" w:cs="Times New Roman"/>
        <w:sz w:val="24"/>
        <w:szCs w:val="24"/>
      </w:rPr>
    </w:lvl>
    <w:lvl w:ilvl="1">
      <w:numFmt w:val="bullet"/>
      <w:lvlText w:val="●"/>
      <w:lvlJc w:val="left"/>
      <w:pPr>
        <w:ind w:left="808" w:hanging="348"/>
      </w:pPr>
      <w:rPr>
        <w:rFonts w:ascii="Noto Sans Symbols" w:eastAsia="Noto Sans Symbols" w:hAnsi="Noto Sans Symbols" w:cs="Noto Sans Symbols"/>
        <w:sz w:val="24"/>
        <w:szCs w:val="24"/>
      </w:rPr>
    </w:lvl>
    <w:lvl w:ilvl="2">
      <w:numFmt w:val="bullet"/>
      <w:lvlText w:val="•"/>
      <w:lvlJc w:val="left"/>
      <w:pPr>
        <w:ind w:left="1896" w:hanging="348"/>
      </w:pPr>
    </w:lvl>
    <w:lvl w:ilvl="3">
      <w:numFmt w:val="bullet"/>
      <w:lvlText w:val="•"/>
      <w:lvlJc w:val="left"/>
      <w:pPr>
        <w:ind w:left="2992" w:hanging="348"/>
      </w:pPr>
    </w:lvl>
    <w:lvl w:ilvl="4">
      <w:numFmt w:val="bullet"/>
      <w:lvlText w:val="•"/>
      <w:lvlJc w:val="left"/>
      <w:pPr>
        <w:ind w:left="4089" w:hanging="348"/>
      </w:pPr>
    </w:lvl>
    <w:lvl w:ilvl="5">
      <w:numFmt w:val="bullet"/>
      <w:lvlText w:val="•"/>
      <w:lvlJc w:val="left"/>
      <w:pPr>
        <w:ind w:left="5185" w:hanging="348"/>
      </w:pPr>
    </w:lvl>
    <w:lvl w:ilvl="6">
      <w:numFmt w:val="bullet"/>
      <w:lvlText w:val="•"/>
      <w:lvlJc w:val="left"/>
      <w:pPr>
        <w:ind w:left="6282" w:hanging="347"/>
      </w:pPr>
    </w:lvl>
    <w:lvl w:ilvl="7">
      <w:numFmt w:val="bullet"/>
      <w:lvlText w:val="•"/>
      <w:lvlJc w:val="left"/>
      <w:pPr>
        <w:ind w:left="7378" w:hanging="348"/>
      </w:pPr>
    </w:lvl>
    <w:lvl w:ilvl="8">
      <w:numFmt w:val="bullet"/>
      <w:lvlText w:val="•"/>
      <w:lvlJc w:val="left"/>
      <w:pPr>
        <w:ind w:left="8475" w:hanging="348"/>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696"/>
    <w:rsid w:val="000908D3"/>
    <w:rsid w:val="000C0290"/>
    <w:rsid w:val="003A12A4"/>
    <w:rsid w:val="005066B3"/>
    <w:rsid w:val="00650E18"/>
    <w:rsid w:val="006C79C8"/>
    <w:rsid w:val="007959A4"/>
    <w:rsid w:val="007F3A93"/>
    <w:rsid w:val="009749D1"/>
    <w:rsid w:val="00BA7696"/>
    <w:rsid w:val="00BE50B9"/>
    <w:rsid w:val="00BE657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C8B762-B772-4692-AD77-9A9D468DD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s-ES" w:eastAsia="es-A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spacing w:line="640" w:lineRule="auto"/>
      <w:ind w:left="796" w:right="797"/>
      <w:jc w:val="center"/>
    </w:pPr>
    <w:rPr>
      <w:rFonts w:ascii="Malgun Gothic" w:eastAsia="Malgun Gothic" w:hAnsi="Malgun Gothic" w:cs="Malgun Gothic"/>
      <w:b/>
      <w:sz w:val="36"/>
      <w:szCs w:val="36"/>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5.pn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11" Type="http://schemas.openxmlformats.org/officeDocument/2006/relationships/image" Target="media/image5.jp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1828</Words>
  <Characters>10055</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dc:creator>
  <cp:lastModifiedBy>Dai</cp:lastModifiedBy>
  <cp:revision>4</cp:revision>
  <dcterms:created xsi:type="dcterms:W3CDTF">2023-10-16T19:08:00Z</dcterms:created>
  <dcterms:modified xsi:type="dcterms:W3CDTF">2023-10-16T19:48:00Z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2023-09-26T00:00:00Z</vt:lpwstr>
  </property>
  <property fmtid="{D5CDD505-2E9C-101B-9397-08002B2CF9AE}" pid="3" name="Creator">
    <vt:lpwstr>Microsoft® Word 2013</vt:lpwstr>
  </property>
  <property fmtid="{D5CDD505-2E9C-101B-9397-08002B2CF9AE}" pid="4" name="Created">
    <vt:lpwstr>2023-08-30T00:00:00Z</vt:lpwstr>
  </property>
</Properties>
</file>