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BBC" w:rsidRPr="00505A43" w:rsidRDefault="00505A43" w:rsidP="00505A43">
      <w:pPr>
        <w:jc w:val="center"/>
        <w:rPr>
          <w:rFonts w:ascii="Harlow Solid Italic" w:hAnsi="Harlow Solid Italic"/>
          <w:sz w:val="56"/>
          <w:szCs w:val="56"/>
          <w:u w:val="single"/>
        </w:rPr>
      </w:pPr>
      <w:r w:rsidRPr="00505A43">
        <w:rPr>
          <w:rFonts w:ascii="Harlow Solid Italic" w:hAnsi="Harlow Solid Italic"/>
          <w:sz w:val="56"/>
          <w:szCs w:val="56"/>
          <w:u w:val="single"/>
        </w:rPr>
        <w:t xml:space="preserve">Proyecto: </w:t>
      </w:r>
      <w:r w:rsidR="00B22BBC" w:rsidRPr="00505A43">
        <w:rPr>
          <w:rFonts w:ascii="Harlow Solid Italic" w:hAnsi="Harlow Solid Italic"/>
          <w:sz w:val="56"/>
          <w:szCs w:val="56"/>
          <w:u w:val="single"/>
        </w:rPr>
        <w:t>"Exploradores del reino animal"</w:t>
      </w:r>
    </w:p>
    <w:p w:rsidR="00A25F90" w:rsidRDefault="00A25F90" w:rsidP="00505A43">
      <w:pPr>
        <w:rPr>
          <w:rFonts w:ascii="Arial" w:hAnsi="Arial" w:cs="Arial"/>
          <w:b/>
          <w:i/>
          <w:sz w:val="24"/>
          <w:szCs w:val="24"/>
          <w:u w:val="single"/>
        </w:rPr>
      </w:pPr>
    </w:p>
    <w:p w:rsidR="00505A43" w:rsidRPr="00505A43" w:rsidRDefault="00505A43" w:rsidP="00505A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Docente:</w:t>
      </w:r>
      <w:r>
        <w:rPr>
          <w:rFonts w:ascii="Arial" w:hAnsi="Arial" w:cs="Arial"/>
          <w:sz w:val="24"/>
          <w:szCs w:val="24"/>
        </w:rPr>
        <w:t xml:space="preserve"> Herrera Daiana</w:t>
      </w:r>
    </w:p>
    <w:p w:rsidR="00505A43" w:rsidRDefault="00505A43" w:rsidP="00505A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Duración:</w:t>
      </w:r>
      <w:r>
        <w:rPr>
          <w:rFonts w:ascii="Arial" w:hAnsi="Arial" w:cs="Arial"/>
          <w:sz w:val="24"/>
          <w:szCs w:val="24"/>
        </w:rPr>
        <w:t xml:space="preserve"> </w:t>
      </w:r>
      <w:r w:rsidRPr="00505A43">
        <w:rPr>
          <w:rFonts w:ascii="Arial" w:hAnsi="Arial" w:cs="Arial"/>
          <w:sz w:val="24"/>
          <w:szCs w:val="24"/>
        </w:rPr>
        <w:t>1 mes (4 semanas) – 3 clases por semana.</w:t>
      </w:r>
    </w:p>
    <w:p w:rsidR="00A25F90" w:rsidRPr="00A25F90" w:rsidRDefault="00505A43" w:rsidP="00B22B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Destinatarios:</w:t>
      </w:r>
      <w:r>
        <w:rPr>
          <w:rFonts w:ascii="Arial" w:hAnsi="Arial" w:cs="Arial"/>
          <w:sz w:val="24"/>
          <w:szCs w:val="24"/>
        </w:rPr>
        <w:t xml:space="preserve"> Segundo Ciclo</w:t>
      </w:r>
    </w:p>
    <w:p w:rsidR="00B22BBC" w:rsidRPr="00505A43" w:rsidRDefault="00B22BBC" w:rsidP="00505A43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 w:rsidRPr="00505A43">
        <w:rPr>
          <w:rFonts w:ascii="Arial" w:hAnsi="Arial" w:cs="Arial"/>
          <w:b/>
          <w:i/>
          <w:sz w:val="24"/>
          <w:szCs w:val="24"/>
          <w:u w:val="single"/>
        </w:rPr>
        <w:t>Fundamentación:</w:t>
      </w:r>
    </w:p>
    <w:p w:rsidR="00B22BBC" w:rsidRPr="00505A43" w:rsidRDefault="00B22BBC" w:rsidP="00505A43">
      <w:pPr>
        <w:spacing w:line="360" w:lineRule="auto"/>
        <w:rPr>
          <w:rFonts w:ascii="Arial" w:hAnsi="Arial" w:cs="Arial"/>
          <w:sz w:val="24"/>
          <w:szCs w:val="24"/>
        </w:rPr>
      </w:pPr>
      <w:r w:rsidRPr="00505A43">
        <w:rPr>
          <w:rFonts w:ascii="Arial" w:hAnsi="Arial" w:cs="Arial"/>
          <w:sz w:val="24"/>
          <w:szCs w:val="24"/>
        </w:rPr>
        <w:t>Este proyecto busca acercar a los estudiantes al conocimiento de los seres vivos, especialmente los animales, mediante el reconocimiento de sus características comunes, diversidad y hábitats. A través de experiencias significativas, se propone que los estudiantes puedan distinguir entre animales vertebrados e invertebrados, observando su alimentación, desplazamiento y partes del cuerpo. La propuesta se adapta a las neces</w:t>
      </w:r>
      <w:r w:rsidR="00505A43">
        <w:rPr>
          <w:rFonts w:ascii="Arial" w:hAnsi="Arial" w:cs="Arial"/>
          <w:sz w:val="24"/>
          <w:szCs w:val="24"/>
        </w:rPr>
        <w:t>idades de estudiantes</w:t>
      </w:r>
      <w:r w:rsidRPr="00505A43">
        <w:rPr>
          <w:rFonts w:ascii="Arial" w:hAnsi="Arial" w:cs="Arial"/>
          <w:sz w:val="24"/>
          <w:szCs w:val="24"/>
        </w:rPr>
        <w:t>, propiciando el uso de apoyos visuales, recursos concretos y actividades lúdicas que promuevan el aprendizaje a través de la ex</w:t>
      </w:r>
      <w:r w:rsidR="00505A43">
        <w:rPr>
          <w:rFonts w:ascii="Arial" w:hAnsi="Arial" w:cs="Arial"/>
          <w:sz w:val="24"/>
          <w:szCs w:val="24"/>
        </w:rPr>
        <w:t>ploración sensorial y el juego.</w:t>
      </w:r>
    </w:p>
    <w:p w:rsidR="00B22BBC" w:rsidRPr="00505A43" w:rsidRDefault="00B22BBC" w:rsidP="00B22BBC">
      <w:pPr>
        <w:rPr>
          <w:rFonts w:ascii="Arial" w:hAnsi="Arial" w:cs="Arial"/>
          <w:b/>
          <w:i/>
          <w:sz w:val="24"/>
          <w:szCs w:val="24"/>
          <w:u w:val="single"/>
        </w:rPr>
      </w:pPr>
      <w:r w:rsidRPr="00505A43">
        <w:rPr>
          <w:rFonts w:ascii="Arial" w:hAnsi="Arial" w:cs="Arial"/>
          <w:b/>
          <w:i/>
          <w:sz w:val="24"/>
          <w:szCs w:val="24"/>
          <w:u w:val="single"/>
        </w:rPr>
        <w:t>Objetivos generales:</w:t>
      </w:r>
    </w:p>
    <w:p w:rsidR="00B22BBC" w:rsidRPr="00505A43" w:rsidRDefault="00B22BBC" w:rsidP="00505A4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505A43">
        <w:rPr>
          <w:rFonts w:ascii="Arial" w:hAnsi="Arial" w:cs="Arial"/>
          <w:sz w:val="24"/>
          <w:szCs w:val="24"/>
        </w:rPr>
        <w:t>Identificar las características comunes de los seres vivos.</w:t>
      </w:r>
    </w:p>
    <w:p w:rsidR="00505A43" w:rsidRDefault="00B22BBC" w:rsidP="00505A4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505A43">
        <w:rPr>
          <w:rFonts w:ascii="Arial" w:hAnsi="Arial" w:cs="Arial"/>
          <w:sz w:val="24"/>
          <w:szCs w:val="24"/>
        </w:rPr>
        <w:t>Reconocer las diferencias entre animales vertebrados e invertebrados.</w:t>
      </w:r>
    </w:p>
    <w:p w:rsidR="00505A43" w:rsidRDefault="00B22BBC" w:rsidP="00505A4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505A43">
        <w:rPr>
          <w:rFonts w:ascii="Arial" w:hAnsi="Arial" w:cs="Arial"/>
          <w:sz w:val="24"/>
          <w:szCs w:val="24"/>
        </w:rPr>
        <w:t>Clasificar animales según su hábitat: terrestre, aéreo o acuático.</w:t>
      </w:r>
    </w:p>
    <w:p w:rsidR="00505A43" w:rsidRDefault="00B22BBC" w:rsidP="00505A4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505A43">
        <w:rPr>
          <w:rFonts w:ascii="Arial" w:hAnsi="Arial" w:cs="Arial"/>
          <w:sz w:val="24"/>
          <w:szCs w:val="24"/>
        </w:rPr>
        <w:t>Observar y describir formas de desplazamiento, alimentación y partes del cuerpo de distintos animales.</w:t>
      </w:r>
    </w:p>
    <w:p w:rsidR="00B22BBC" w:rsidRPr="00505A43" w:rsidRDefault="00B22BBC" w:rsidP="00B22BB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505A43">
        <w:rPr>
          <w:rFonts w:ascii="Arial" w:hAnsi="Arial" w:cs="Arial"/>
          <w:sz w:val="24"/>
          <w:szCs w:val="24"/>
        </w:rPr>
        <w:t>Desarrollar la curiosidad y el respeto por los seres vivos.</w:t>
      </w:r>
    </w:p>
    <w:p w:rsidR="00B22BBC" w:rsidRDefault="00A25F90" w:rsidP="00B22BBC"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Contenidos:</w:t>
      </w:r>
    </w:p>
    <w:p w:rsidR="00A25F90" w:rsidRPr="00A25F90" w:rsidRDefault="00A25F90" w:rsidP="00A25F90">
      <w:pPr>
        <w:rPr>
          <w:rFonts w:ascii="Arial" w:hAnsi="Arial" w:cs="Arial"/>
          <w:color w:val="000000" w:themeColor="text1"/>
          <w:sz w:val="24"/>
          <w:szCs w:val="24"/>
          <w:u w:val="single"/>
          <w:lang w:val="es-MX"/>
        </w:rPr>
      </w:pPr>
      <w:r w:rsidRPr="00A25F90">
        <w:rPr>
          <w:rFonts w:ascii="Arial" w:hAnsi="Arial" w:cs="Arial"/>
          <w:color w:val="000000" w:themeColor="text1"/>
          <w:sz w:val="24"/>
          <w:szCs w:val="24"/>
          <w:u w:val="single"/>
          <w:lang w:val="es-MX"/>
        </w:rPr>
        <w:t>Prácticas del lenguaje: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A25F90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Prácticas del lenguaje en el ámbito de la formación ciudadana: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A25F90">
        <w:rPr>
          <w:rFonts w:ascii="Arial" w:hAnsi="Arial" w:cs="Arial"/>
          <w:color w:val="000000" w:themeColor="text1"/>
          <w:sz w:val="24"/>
          <w:szCs w:val="24"/>
          <w:lang w:val="es-MX"/>
        </w:rPr>
        <w:lastRenderedPageBreak/>
        <w:t>Narrar de manera oral hechos de la vida cotidiana y de la comunidad que sean relevantes para compartir con otros. Comentar situaciones. Escuchar opiniones de los otros. Valorar los distintos argumentos y decidir si se va a modificar la propia postura a partir de una discusión.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A25F90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Prácticas del lenguaje en el ámbito de la formación del estudiante:</w:t>
      </w:r>
    </w:p>
    <w:p w:rsidR="00A25F90" w:rsidRDefault="00A25F90" w:rsidP="00A25F90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A25F90">
        <w:rPr>
          <w:rFonts w:ascii="Arial" w:hAnsi="Arial" w:cs="Arial"/>
          <w:color w:val="000000" w:themeColor="text1"/>
          <w:sz w:val="24"/>
          <w:szCs w:val="24"/>
          <w:lang w:val="es-MX"/>
        </w:rPr>
        <w:t>Comunicar los conocimientos adquiridos a través de una exposición oral. Utilizar apoyos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u w:val="single"/>
          <w:lang w:val="es-MX"/>
        </w:rPr>
      </w:pPr>
      <w:r w:rsidRPr="00A25F90">
        <w:rPr>
          <w:rFonts w:ascii="Arial" w:hAnsi="Arial" w:cs="Arial"/>
          <w:color w:val="000000" w:themeColor="text1"/>
          <w:sz w:val="24"/>
          <w:szCs w:val="24"/>
          <w:u w:val="single"/>
          <w:lang w:val="es-MX"/>
        </w:rPr>
        <w:t>Matemática: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A25F90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Bloque: Espacio</w:t>
      </w:r>
    </w:p>
    <w:p w:rsidR="00A25F90" w:rsidRDefault="00A25F90" w:rsidP="00A25F90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A25F90">
        <w:rPr>
          <w:rFonts w:ascii="Arial" w:hAnsi="Arial" w:cs="Arial"/>
          <w:color w:val="000000" w:themeColor="text1"/>
          <w:sz w:val="24"/>
          <w:szCs w:val="24"/>
          <w:lang w:val="es-MX"/>
        </w:rPr>
        <w:t>Orientación en el mesoespacio. Establecer relaciones entre el sujeto y los objetos y entre los objetos entre sí: arriba/abajo, adelante/atrás, izquierda/derecha.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A25F90">
        <w:rPr>
          <w:rFonts w:ascii="Arial" w:hAnsi="Arial" w:cs="Arial"/>
          <w:sz w:val="24"/>
          <w:szCs w:val="24"/>
          <w:u w:val="single"/>
        </w:rPr>
        <w:t>Ciencias Sociales: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A25F90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Bloque: Sociedades y territorios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A25F90">
        <w:rPr>
          <w:rFonts w:ascii="Arial" w:hAnsi="Arial" w:cs="Arial"/>
          <w:color w:val="000000" w:themeColor="text1"/>
          <w:sz w:val="24"/>
          <w:szCs w:val="24"/>
          <w:lang w:val="es-MX"/>
        </w:rPr>
        <w:t>La diversidad de ambientes en la provincia de Buenos Aires. Diversos ambientes como la pampa húmeda, pampa seca, pampa deprimida, el delta, etc.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A25F90">
        <w:rPr>
          <w:rFonts w:ascii="Arial" w:hAnsi="Arial" w:cs="Arial"/>
          <w:sz w:val="24"/>
          <w:szCs w:val="24"/>
          <w:u w:val="single"/>
        </w:rPr>
        <w:t>Ciencias Naturales: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A25F90">
        <w:rPr>
          <w:rFonts w:ascii="Arial" w:hAnsi="Arial" w:cs="Arial"/>
          <w:b/>
          <w:sz w:val="24"/>
          <w:szCs w:val="24"/>
          <w:lang w:val="es-MX"/>
        </w:rPr>
        <w:t>Bloque: Seres vivos</w:t>
      </w:r>
    </w:p>
    <w:p w:rsidR="00A25F90" w:rsidRPr="00A25F90" w:rsidRDefault="00A25F90" w:rsidP="00A25F90">
      <w:pPr>
        <w:spacing w:line="360" w:lineRule="auto"/>
        <w:rPr>
          <w:rFonts w:ascii="Arial" w:hAnsi="Arial" w:cs="Arial"/>
          <w:sz w:val="24"/>
          <w:szCs w:val="24"/>
        </w:rPr>
      </w:pPr>
      <w:r w:rsidRPr="00A25F90">
        <w:rPr>
          <w:rFonts w:ascii="Arial" w:hAnsi="Arial" w:cs="Arial"/>
          <w:sz w:val="24"/>
          <w:szCs w:val="24"/>
          <w:lang w:val="es-MX"/>
        </w:rPr>
        <w:t>La diversidad de los seres vivos. Características comunes a todos los seres vivos. Partes de cuerpos de animales. Desplazamiento de animales.</w:t>
      </w:r>
    </w:p>
    <w:p w:rsidR="00A25F90" w:rsidRPr="00A25F90" w:rsidRDefault="00A25F90" w:rsidP="00B22BBC">
      <w:pPr>
        <w:rPr>
          <w:rFonts w:ascii="Arial" w:hAnsi="Arial" w:cs="Arial"/>
          <w:sz w:val="24"/>
          <w:szCs w:val="24"/>
        </w:rPr>
      </w:pPr>
    </w:p>
    <w:p w:rsidR="00B22BBC" w:rsidRPr="00A25F90" w:rsidRDefault="00B22BBC" w:rsidP="00A25F90">
      <w:pPr>
        <w:jc w:val="center"/>
        <w:rPr>
          <w:rFonts w:ascii="Arial" w:hAnsi="Arial" w:cs="Arial"/>
          <w:b/>
          <w:i/>
          <w:sz w:val="24"/>
          <w:szCs w:val="24"/>
        </w:rPr>
      </w:pPr>
      <w:r w:rsidRPr="00A25F90">
        <w:rPr>
          <w:rFonts w:ascii="Arial" w:hAnsi="Arial" w:cs="Arial"/>
          <w:b/>
          <w:i/>
          <w:sz w:val="24"/>
          <w:szCs w:val="24"/>
        </w:rPr>
        <w:t>Estructura por semana:</w:t>
      </w:r>
    </w:p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p w:rsidR="00A25F90" w:rsidRPr="00505A43" w:rsidRDefault="00B22BBC" w:rsidP="00A25F90">
      <w:pPr>
        <w:rPr>
          <w:rFonts w:ascii="Arial" w:hAnsi="Arial" w:cs="Arial"/>
          <w:sz w:val="24"/>
          <w:szCs w:val="24"/>
        </w:rPr>
      </w:pPr>
      <w:r w:rsidRPr="00A25F90">
        <w:rPr>
          <w:rFonts w:ascii="Arial" w:hAnsi="Arial" w:cs="Arial"/>
          <w:i/>
          <w:sz w:val="24"/>
          <w:szCs w:val="24"/>
        </w:rPr>
        <w:t>Semana 1: Introducción a los seres vivos y animales terrestres</w:t>
      </w:r>
      <w:r w:rsidR="00A25F90" w:rsidRPr="00A25F90">
        <w:rPr>
          <w:rFonts w:ascii="Arial" w:hAnsi="Arial" w:cs="Arial"/>
          <w:sz w:val="24"/>
          <w:szCs w:val="24"/>
        </w:rPr>
        <w:t xml:space="preserve"> </w:t>
      </w:r>
    </w:p>
    <w:p w:rsidR="00B22BBC" w:rsidRPr="00A25F90" w:rsidRDefault="00B22BBC" w:rsidP="00B22BBC">
      <w:pPr>
        <w:rPr>
          <w:rFonts w:ascii="Arial" w:hAnsi="Arial" w:cs="Arial"/>
          <w:i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25F90" w:rsidTr="00A25F90">
        <w:tc>
          <w:tcPr>
            <w:tcW w:w="2831" w:type="dxa"/>
          </w:tcPr>
          <w:p w:rsidR="00A25F90" w:rsidRPr="00A25F90" w:rsidRDefault="00A25F90" w:rsidP="00A25F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CLASE</w:t>
            </w:r>
          </w:p>
        </w:tc>
        <w:tc>
          <w:tcPr>
            <w:tcW w:w="2831" w:type="dxa"/>
          </w:tcPr>
          <w:p w:rsidR="00A25F90" w:rsidRPr="00A25F90" w:rsidRDefault="00A25F90" w:rsidP="00A25F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A25F90" w:rsidRPr="00A25F90" w:rsidRDefault="00A25F90" w:rsidP="00A25F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A25F90" w:rsidTr="00A25F90">
        <w:tc>
          <w:tcPr>
            <w:tcW w:w="2831" w:type="dxa"/>
          </w:tcPr>
          <w:p w:rsidR="00A25F90" w:rsidRDefault="00A25F90" w:rsidP="00A25F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1: ¿Qué son los seres vivos?</w:t>
            </w:r>
          </w:p>
        </w:tc>
        <w:tc>
          <w:tcPr>
            <w:tcW w:w="2831" w:type="dxa"/>
          </w:tcPr>
          <w:p w:rsidR="00A25F90" w:rsidRPr="00505A43" w:rsidRDefault="00A25F90" w:rsidP="00A25F90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Observación de imágenes/objetos de seres vivos y no vivos.</w:t>
            </w:r>
          </w:p>
          <w:p w:rsidR="00A25F90" w:rsidRPr="00505A43" w:rsidRDefault="00A25F90" w:rsidP="00A25F90">
            <w:pPr>
              <w:rPr>
                <w:rFonts w:ascii="Arial" w:hAnsi="Arial" w:cs="Arial"/>
                <w:sz w:val="24"/>
                <w:szCs w:val="24"/>
              </w:rPr>
            </w:pPr>
          </w:p>
          <w:p w:rsidR="00A25F90" w:rsidRPr="00505A43" w:rsidRDefault="00A25F90" w:rsidP="00A25F90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Juego de clasificación con tarjetas (vivo/no vivo).</w:t>
            </w:r>
            <w:r>
              <w:rPr>
                <w:rFonts w:ascii="Arial" w:hAnsi="Arial" w:cs="Arial"/>
                <w:sz w:val="24"/>
                <w:szCs w:val="24"/>
              </w:rPr>
              <w:t xml:space="preserve"> Juego de la memoria</w:t>
            </w:r>
          </w:p>
          <w:p w:rsidR="00A25F90" w:rsidRDefault="00A25F90" w:rsidP="00B22BB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A25F90" w:rsidRDefault="00A25F90" w:rsidP="00B22BB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Imágenes</w:t>
            </w:r>
            <w:r>
              <w:rPr>
                <w:rFonts w:ascii="Arial" w:hAnsi="Arial" w:cs="Arial"/>
                <w:sz w:val="24"/>
                <w:szCs w:val="24"/>
              </w:rPr>
              <w:t xml:space="preserve"> de seres vivos y no vivos</w:t>
            </w:r>
            <w:r w:rsidRPr="00505A43">
              <w:rPr>
                <w:rFonts w:ascii="Arial" w:hAnsi="Arial" w:cs="Arial"/>
                <w:sz w:val="24"/>
                <w:szCs w:val="24"/>
              </w:rPr>
              <w:t>, objetos, tarjetas con pictogramas.</w:t>
            </w:r>
          </w:p>
        </w:tc>
      </w:tr>
    </w:tbl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p w:rsidR="00A25F90" w:rsidRDefault="00A25F90" w:rsidP="00B22BBC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25F90" w:rsidTr="00A25F90">
        <w:tc>
          <w:tcPr>
            <w:tcW w:w="2831" w:type="dxa"/>
          </w:tcPr>
          <w:p w:rsidR="00A25F90" w:rsidRPr="00A25F90" w:rsidRDefault="00A25F90" w:rsidP="00A25F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A25F90" w:rsidRPr="00A25F90" w:rsidRDefault="00A25F90" w:rsidP="00A25F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A25F90" w:rsidRPr="00A25F90" w:rsidRDefault="00A25F90" w:rsidP="00A25F9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A25F90" w:rsidTr="00A25F90">
        <w:tc>
          <w:tcPr>
            <w:tcW w:w="2831" w:type="dxa"/>
          </w:tcPr>
          <w:p w:rsidR="00A25F90" w:rsidRDefault="00A25F90" w:rsidP="00A25F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2: Animales terrestres: características generales</w:t>
            </w:r>
          </w:p>
        </w:tc>
        <w:tc>
          <w:tcPr>
            <w:tcW w:w="2831" w:type="dxa"/>
          </w:tcPr>
          <w:p w:rsidR="00A25F90" w:rsidRPr="00505A43" w:rsidRDefault="00A25F90" w:rsidP="00A25F90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Exploración de animales terrestres (muñecos, imágenes).</w:t>
            </w:r>
          </w:p>
          <w:p w:rsidR="00A25F90" w:rsidRPr="00505A43" w:rsidRDefault="00A25F90" w:rsidP="00A25F90">
            <w:pPr>
              <w:rPr>
                <w:rFonts w:ascii="Arial" w:hAnsi="Arial" w:cs="Arial"/>
                <w:sz w:val="24"/>
                <w:szCs w:val="24"/>
              </w:rPr>
            </w:pPr>
          </w:p>
          <w:p w:rsidR="00A25F90" w:rsidRPr="00505A43" w:rsidRDefault="00A25F90" w:rsidP="00A25F90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Reconocimiento de partes del cuerpo y forma de desplazarse.</w:t>
            </w:r>
          </w:p>
          <w:p w:rsidR="00A25F90" w:rsidRPr="00505A43" w:rsidRDefault="00A25F90" w:rsidP="00A25F90">
            <w:pPr>
              <w:rPr>
                <w:rFonts w:ascii="Arial" w:hAnsi="Arial" w:cs="Arial"/>
                <w:sz w:val="24"/>
                <w:szCs w:val="24"/>
              </w:rPr>
            </w:pPr>
          </w:p>
          <w:p w:rsidR="00A25F90" w:rsidRPr="00505A43" w:rsidRDefault="00A25F90" w:rsidP="00A25F90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Dramatización: imitar cómo caminan ciertos animales.</w:t>
            </w:r>
          </w:p>
          <w:p w:rsidR="00A25F90" w:rsidRDefault="00A25F90" w:rsidP="00B22BB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A25F90" w:rsidRDefault="00F12A3C" w:rsidP="00B22BB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Muñecos</w:t>
            </w:r>
            <w:r w:rsidRPr="00505A43">
              <w:rPr>
                <w:rFonts w:ascii="Arial" w:hAnsi="Arial" w:cs="Arial"/>
                <w:sz w:val="24"/>
                <w:szCs w:val="24"/>
              </w:rPr>
              <w:t>, imágenes, sonidos de animales.</w:t>
            </w:r>
          </w:p>
        </w:tc>
      </w:tr>
    </w:tbl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12A3C" w:rsidTr="00F12A3C"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12A3C" w:rsidTr="00F12A3C">
        <w:tc>
          <w:tcPr>
            <w:tcW w:w="2831" w:type="dxa"/>
          </w:tcPr>
          <w:p w:rsidR="00F12A3C" w:rsidRDefault="00F12A3C" w:rsidP="00F12A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3: Vertebrados e invertebrados terrestres</w:t>
            </w:r>
          </w:p>
        </w:tc>
        <w:tc>
          <w:tcPr>
            <w:tcW w:w="2831" w:type="dxa"/>
          </w:tcPr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Separación de animales con y sin huesos (con apoyo visual).</w:t>
            </w: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Construcción de un mural: “Animales con huesos / sin huesos”.</w:t>
            </w: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Tacto con masas o materiales para imitar esqueletos/estructura.</w:t>
            </w:r>
          </w:p>
          <w:p w:rsidR="00F12A3C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Afiches</w:t>
            </w:r>
            <w:r w:rsidRPr="00505A43">
              <w:rPr>
                <w:rFonts w:ascii="Arial" w:hAnsi="Arial" w:cs="Arial"/>
                <w:sz w:val="24"/>
                <w:szCs w:val="24"/>
              </w:rPr>
              <w:t>, dibujos, masas, esquemas simples.</w:t>
            </w:r>
          </w:p>
          <w:p w:rsidR="00F12A3C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p w:rsidR="00F12A3C" w:rsidRPr="00F12A3C" w:rsidRDefault="00F12A3C" w:rsidP="00B22BBC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Semana 2: Animales voladores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12A3C" w:rsidTr="00F12A3C"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12A3C" w:rsidTr="00F12A3C">
        <w:tc>
          <w:tcPr>
            <w:tcW w:w="2831" w:type="dxa"/>
          </w:tcPr>
          <w:p w:rsidR="00F12A3C" w:rsidRDefault="00F12A3C" w:rsidP="00F12A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lastRenderedPageBreak/>
              <w:t>4: ¿Qué animales pueden volar?</w:t>
            </w:r>
          </w:p>
        </w:tc>
        <w:tc>
          <w:tcPr>
            <w:tcW w:w="2831" w:type="dxa"/>
          </w:tcPr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Visualización de aves e insectos.</w:t>
            </w: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Juego de imitación del vuelo.</w:t>
            </w: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Asociación de cada animal con su sonido.</w:t>
            </w:r>
          </w:p>
          <w:p w:rsidR="00F12A3C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F12A3C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Videos</w:t>
            </w:r>
            <w:r w:rsidRPr="00505A43">
              <w:rPr>
                <w:rFonts w:ascii="Arial" w:hAnsi="Arial" w:cs="Arial"/>
                <w:sz w:val="24"/>
                <w:szCs w:val="24"/>
              </w:rPr>
              <w:t>, imágenes, antifaces con alas.</w:t>
            </w:r>
          </w:p>
        </w:tc>
      </w:tr>
    </w:tbl>
    <w:p w:rsidR="00B22BBC" w:rsidRPr="00F12A3C" w:rsidRDefault="00B22BBC" w:rsidP="00F12A3C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12A3C" w:rsidRPr="00F12A3C" w:rsidTr="00F12A3C"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12A3C" w:rsidTr="00F12A3C">
        <w:tc>
          <w:tcPr>
            <w:tcW w:w="2831" w:type="dxa"/>
          </w:tcPr>
          <w:p w:rsidR="00F12A3C" w:rsidRDefault="00F12A3C" w:rsidP="00F12A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5: Vertebrados e invertebrados aéreos</w:t>
            </w:r>
          </w:p>
        </w:tc>
        <w:tc>
          <w:tcPr>
            <w:tcW w:w="2831" w:type="dxa"/>
          </w:tcPr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Clasificación de aves (vertebrados) e insectos (invertebrados).</w:t>
            </w: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Juego con tarjetas y cajas: meter en la caja “huesos” o “sin huesos”.</w:t>
            </w:r>
          </w:p>
          <w:p w:rsidR="00F12A3C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F12A3C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Tarjetas</w:t>
            </w:r>
            <w:r w:rsidRPr="00505A43">
              <w:rPr>
                <w:rFonts w:ascii="Arial" w:hAnsi="Arial" w:cs="Arial"/>
                <w:sz w:val="24"/>
                <w:szCs w:val="24"/>
              </w:rPr>
              <w:t>, cajas, pictogramas.</w:t>
            </w:r>
          </w:p>
        </w:tc>
      </w:tr>
    </w:tbl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12A3C" w:rsidTr="00F12A3C"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12A3C" w:rsidTr="00F12A3C">
        <w:tc>
          <w:tcPr>
            <w:tcW w:w="2831" w:type="dxa"/>
          </w:tcPr>
          <w:p w:rsidR="00F12A3C" w:rsidRDefault="00F12A3C" w:rsidP="00F12A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6: Alimentación y hábitat de animales aéreos</w:t>
            </w:r>
          </w:p>
        </w:tc>
        <w:tc>
          <w:tcPr>
            <w:tcW w:w="2831" w:type="dxa"/>
          </w:tcPr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Armado de escenas con materiales (nidos, árboles, flores).</w:t>
            </w: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Juego “¿Qué come?” para asociar animales con alimentos.</w:t>
            </w:r>
          </w:p>
          <w:p w:rsidR="00F12A3C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F12A3C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505A43">
              <w:rPr>
                <w:rFonts w:ascii="Arial" w:hAnsi="Arial" w:cs="Arial"/>
                <w:sz w:val="24"/>
                <w:szCs w:val="24"/>
              </w:rPr>
              <w:t>ateriales reciclados, imágenes de alimentos</w:t>
            </w:r>
          </w:p>
        </w:tc>
      </w:tr>
    </w:tbl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p w:rsidR="00B22BBC" w:rsidRDefault="00B22BBC" w:rsidP="00B22BBC">
      <w:pPr>
        <w:rPr>
          <w:rFonts w:ascii="Arial" w:hAnsi="Arial" w:cs="Arial"/>
          <w:i/>
          <w:sz w:val="24"/>
          <w:szCs w:val="24"/>
        </w:rPr>
      </w:pPr>
      <w:r w:rsidRPr="00F12A3C">
        <w:rPr>
          <w:rFonts w:ascii="Arial" w:hAnsi="Arial" w:cs="Arial"/>
          <w:i/>
          <w:sz w:val="24"/>
          <w:szCs w:val="24"/>
        </w:rPr>
        <w:t>Semana 3: Animales acuáticos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12A3C" w:rsidTr="00F12A3C"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12A3C" w:rsidRPr="00A25F90" w:rsidRDefault="00F12A3C" w:rsidP="00F12A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12A3C" w:rsidTr="00F12A3C">
        <w:tc>
          <w:tcPr>
            <w:tcW w:w="2831" w:type="dxa"/>
          </w:tcPr>
          <w:p w:rsidR="00F12A3C" w:rsidRDefault="00F12A3C" w:rsidP="00F12A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7: ¿Quiénes viven en el agua?</w:t>
            </w:r>
          </w:p>
        </w:tc>
        <w:tc>
          <w:tcPr>
            <w:tcW w:w="2831" w:type="dxa"/>
          </w:tcPr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Imágenes que contengan animales acuáticos más conocidos y algunos desconocidos. Identificar su nombre y plasmarlo en el cuaderno.</w:t>
            </w:r>
          </w:p>
          <w:p w:rsidR="00F12A3C" w:rsidRPr="00505A43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2A3C" w:rsidRDefault="00F12A3C" w:rsidP="00F12A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Juego de </w:t>
            </w:r>
            <w:r w:rsidR="00F23E15">
              <w:rPr>
                <w:rFonts w:ascii="Arial" w:hAnsi="Arial" w:cs="Arial"/>
                <w:sz w:val="24"/>
                <w:szCs w:val="24"/>
              </w:rPr>
              <w:t>la memoria con imágenes y sombras de los animales trabajados.</w:t>
            </w:r>
          </w:p>
        </w:tc>
        <w:tc>
          <w:tcPr>
            <w:tcW w:w="2832" w:type="dxa"/>
          </w:tcPr>
          <w:p w:rsidR="00F12A3C" w:rsidRDefault="00F23E15" w:rsidP="00F12A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Imágenes de animales, carteles con nombres, tarjetas de sombras.</w:t>
            </w:r>
          </w:p>
        </w:tc>
      </w:tr>
    </w:tbl>
    <w:p w:rsidR="00F12A3C" w:rsidRPr="00F12A3C" w:rsidRDefault="00F12A3C" w:rsidP="00B22BBC">
      <w:pPr>
        <w:rPr>
          <w:rFonts w:ascii="Arial" w:hAnsi="Arial" w:cs="Arial"/>
          <w:sz w:val="24"/>
          <w:szCs w:val="24"/>
        </w:rPr>
      </w:pPr>
    </w:p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23E15" w:rsidTr="00F23E15"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23E15" w:rsidTr="00F23E15">
        <w:tc>
          <w:tcPr>
            <w:tcW w:w="2831" w:type="dxa"/>
          </w:tcPr>
          <w:p w:rsidR="00F23E15" w:rsidRDefault="00F23E15" w:rsidP="00F23E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8: Vertebrados e invertebrados acuáticos</w:t>
            </w:r>
          </w:p>
        </w:tc>
        <w:tc>
          <w:tcPr>
            <w:tcW w:w="2831" w:type="dxa"/>
          </w:tcPr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Separación de peces, delfines, pulpos, medusas.</w:t>
            </w: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Armado de rompecabezas con dibujo o imágenes.</w:t>
            </w:r>
          </w:p>
        </w:tc>
        <w:tc>
          <w:tcPr>
            <w:tcW w:w="2832" w:type="dxa"/>
          </w:tcPr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505A43">
              <w:rPr>
                <w:rFonts w:ascii="Arial" w:hAnsi="Arial" w:cs="Arial"/>
                <w:sz w:val="24"/>
                <w:szCs w:val="24"/>
              </w:rPr>
              <w:t xml:space="preserve">mágenes, figuras, </w:t>
            </w:r>
            <w:r>
              <w:rPr>
                <w:rFonts w:ascii="Arial" w:hAnsi="Arial" w:cs="Arial"/>
                <w:sz w:val="24"/>
                <w:szCs w:val="24"/>
              </w:rPr>
              <w:t xml:space="preserve">rompecabezas. </w:t>
            </w:r>
          </w:p>
        </w:tc>
      </w:tr>
    </w:tbl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23E15" w:rsidTr="00F23E15"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23E15" w:rsidTr="00F23E15">
        <w:tc>
          <w:tcPr>
            <w:tcW w:w="2831" w:type="dxa"/>
          </w:tcPr>
          <w:p w:rsidR="00F23E15" w:rsidRDefault="00F23E15" w:rsidP="00F23E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9: Alimentación y formas de desplazarse</w:t>
            </w:r>
          </w:p>
        </w:tc>
        <w:tc>
          <w:tcPr>
            <w:tcW w:w="2831" w:type="dxa"/>
          </w:tcPr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Relato corto con títeres: "Un viaje por el fondo del mar".</w:t>
            </w:r>
            <w:r>
              <w:rPr>
                <w:rFonts w:ascii="Arial" w:hAnsi="Arial" w:cs="Arial"/>
                <w:sz w:val="24"/>
                <w:szCs w:val="24"/>
              </w:rPr>
              <w:t xml:space="preserve"> Títeres armados por los estudiantes.</w:t>
            </w: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Juego de memoria con alimentos y animales.</w:t>
            </w:r>
          </w:p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Títeres</w:t>
            </w:r>
            <w:r w:rsidRPr="00505A43">
              <w:rPr>
                <w:rFonts w:ascii="Arial" w:hAnsi="Arial" w:cs="Arial"/>
                <w:sz w:val="24"/>
                <w:szCs w:val="24"/>
              </w:rPr>
              <w:t>, tarjetas, grabaciones de sonidos marinos.</w:t>
            </w:r>
          </w:p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Palitos de helado, imágenes o dibujos, cinta.</w:t>
            </w:r>
          </w:p>
        </w:tc>
      </w:tr>
    </w:tbl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p w:rsidR="00B22BBC" w:rsidRPr="00F23E15" w:rsidRDefault="00B22BBC" w:rsidP="00B22BBC">
      <w:pPr>
        <w:rPr>
          <w:rFonts w:ascii="Arial" w:hAnsi="Arial" w:cs="Arial"/>
          <w:i/>
          <w:sz w:val="24"/>
          <w:szCs w:val="24"/>
        </w:rPr>
      </w:pPr>
      <w:r w:rsidRPr="00F23E15">
        <w:rPr>
          <w:rFonts w:ascii="Arial" w:hAnsi="Arial" w:cs="Arial"/>
          <w:i/>
          <w:sz w:val="24"/>
          <w:szCs w:val="24"/>
        </w:rPr>
        <w:t>Semana 4: Integración y cierre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23E15" w:rsidTr="00F23E15"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23E15" w:rsidTr="00F23E15">
        <w:tc>
          <w:tcPr>
            <w:tcW w:w="2831" w:type="dxa"/>
          </w:tcPr>
          <w:p w:rsidR="00F23E15" w:rsidRDefault="00F23E15" w:rsidP="00F23E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10: Clasificamos animales por hábitat</w:t>
            </w:r>
          </w:p>
        </w:tc>
        <w:tc>
          <w:tcPr>
            <w:tcW w:w="2831" w:type="dxa"/>
          </w:tcPr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Juego de clasificación en tres cajas grandes: tierra, aire, agua.</w:t>
            </w: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Armado grupal de un mural con dibujos o collages.</w:t>
            </w:r>
          </w:p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Afiches</w:t>
            </w:r>
            <w:r w:rsidRPr="00505A43">
              <w:rPr>
                <w:rFonts w:ascii="Arial" w:hAnsi="Arial" w:cs="Arial"/>
                <w:sz w:val="24"/>
                <w:szCs w:val="24"/>
              </w:rPr>
              <w:t>, tijeras, revistas, p</w:t>
            </w:r>
            <w:r>
              <w:rPr>
                <w:rFonts w:ascii="Arial" w:hAnsi="Arial" w:cs="Arial"/>
                <w:sz w:val="24"/>
                <w:szCs w:val="24"/>
              </w:rPr>
              <w:t>lasticola</w:t>
            </w:r>
            <w:r w:rsidRPr="00505A4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B22BBC" w:rsidRPr="00F23E15" w:rsidRDefault="00B22BBC" w:rsidP="00F23E15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23E15" w:rsidRPr="00F23E15" w:rsidTr="00F23E15"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23E15" w:rsidTr="00F23E15">
        <w:tc>
          <w:tcPr>
            <w:tcW w:w="2831" w:type="dxa"/>
          </w:tcPr>
          <w:p w:rsidR="00F23E15" w:rsidRDefault="00F23E15" w:rsidP="00F23E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11: Juego: "Adivina quién soy"</w:t>
            </w:r>
          </w:p>
        </w:tc>
        <w:tc>
          <w:tcPr>
            <w:tcW w:w="2831" w:type="dxa"/>
          </w:tcPr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Juego con pistas sobre cada animal.</w:t>
            </w: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Turnos para representar un animal y que los demás adivinen.</w:t>
            </w:r>
          </w:p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lastRenderedPageBreak/>
              <w:t>Tarjetas</w:t>
            </w:r>
            <w:r w:rsidRPr="00505A43">
              <w:rPr>
                <w:rFonts w:ascii="Arial" w:hAnsi="Arial" w:cs="Arial"/>
                <w:sz w:val="24"/>
                <w:szCs w:val="24"/>
              </w:rPr>
              <w:t>, antifaces, sonidos grabados.</w:t>
            </w:r>
          </w:p>
        </w:tc>
      </w:tr>
    </w:tbl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23E15" w:rsidTr="00F23E15"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2831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ACTIVIDADES</w:t>
            </w:r>
          </w:p>
        </w:tc>
        <w:tc>
          <w:tcPr>
            <w:tcW w:w="2832" w:type="dxa"/>
          </w:tcPr>
          <w:p w:rsidR="00F23E15" w:rsidRPr="00A25F90" w:rsidRDefault="00F23E15" w:rsidP="00F23E1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MATERIALES</w:t>
            </w:r>
          </w:p>
        </w:tc>
      </w:tr>
      <w:tr w:rsidR="00F23E15" w:rsidTr="00F23E15">
        <w:tc>
          <w:tcPr>
            <w:tcW w:w="2831" w:type="dxa"/>
          </w:tcPr>
          <w:p w:rsidR="00F23E15" w:rsidRDefault="00F23E15" w:rsidP="00F23E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12: Cierre del proyecto</w:t>
            </w:r>
          </w:p>
        </w:tc>
        <w:tc>
          <w:tcPr>
            <w:tcW w:w="2831" w:type="dxa"/>
          </w:tcPr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Exposición de murales y trabajos.</w:t>
            </w: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Revisión de lo aprendido mediante preguntas con imágenes.</w:t>
            </w: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  <w:p w:rsidR="00F23E15" w:rsidRPr="00505A43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Entrega de "Diplomas de exploradores del reino animal".</w:t>
            </w:r>
          </w:p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:rsidR="00F23E15" w:rsidRDefault="00F23E15" w:rsidP="00F23E15">
            <w:pPr>
              <w:rPr>
                <w:rFonts w:ascii="Arial" w:hAnsi="Arial" w:cs="Arial"/>
                <w:sz w:val="24"/>
                <w:szCs w:val="24"/>
              </w:rPr>
            </w:pPr>
            <w:r w:rsidRPr="00505A43">
              <w:rPr>
                <w:rFonts w:ascii="Arial" w:hAnsi="Arial" w:cs="Arial"/>
                <w:sz w:val="24"/>
                <w:szCs w:val="24"/>
              </w:rPr>
              <w:t>Diplomas</w:t>
            </w:r>
            <w:r w:rsidRPr="00505A43">
              <w:rPr>
                <w:rFonts w:ascii="Arial" w:hAnsi="Arial" w:cs="Arial"/>
                <w:sz w:val="24"/>
                <w:szCs w:val="24"/>
              </w:rPr>
              <w:t xml:space="preserve"> personalizados, decoración para la exposición.</w:t>
            </w:r>
          </w:p>
        </w:tc>
      </w:tr>
    </w:tbl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</w:p>
    <w:p w:rsidR="00B22BBC" w:rsidRPr="00505A43" w:rsidRDefault="00B22BBC" w:rsidP="00B22BBC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505A43">
        <w:rPr>
          <w:rFonts w:ascii="Arial" w:hAnsi="Arial" w:cs="Arial"/>
          <w:sz w:val="24"/>
          <w:szCs w:val="24"/>
        </w:rPr>
        <w:t xml:space="preserve">: </w:t>
      </w:r>
    </w:p>
    <w:sectPr w:rsidR="00B22BBC" w:rsidRPr="00505A4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6C4" w:rsidRDefault="00AC36C4" w:rsidP="00A44DCF">
      <w:pPr>
        <w:spacing w:after="0" w:line="240" w:lineRule="auto"/>
      </w:pPr>
      <w:r>
        <w:separator/>
      </w:r>
    </w:p>
  </w:endnote>
  <w:endnote w:type="continuationSeparator" w:id="0">
    <w:p w:rsidR="00AC36C4" w:rsidRDefault="00AC36C4" w:rsidP="00A44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6C4" w:rsidRDefault="00AC36C4" w:rsidP="00A44DCF">
      <w:pPr>
        <w:spacing w:after="0" w:line="240" w:lineRule="auto"/>
      </w:pPr>
      <w:r>
        <w:separator/>
      </w:r>
    </w:p>
  </w:footnote>
  <w:footnote w:type="continuationSeparator" w:id="0">
    <w:p w:rsidR="00AC36C4" w:rsidRDefault="00AC36C4" w:rsidP="00A44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DCF" w:rsidRDefault="00505A43">
    <w:pPr>
      <w:pStyle w:val="Encabezado"/>
    </w:pPr>
    <w:r>
      <w:rPr>
        <w:noProof/>
        <w:lang w:eastAsia="es-AR"/>
      </w:rPr>
      <w:drawing>
        <wp:inline distT="0" distB="0" distL="0" distR="0" wp14:anchorId="3F829E97" wp14:editId="110AD0F6">
          <wp:extent cx="6035040" cy="969566"/>
          <wp:effectExtent l="0" t="0" r="3810" b="254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5-04-04 at 19.12.35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3351" cy="9821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44DCF" w:rsidRDefault="00A44DC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5536C"/>
    <w:multiLevelType w:val="hybridMultilevel"/>
    <w:tmpl w:val="1260550A"/>
    <w:lvl w:ilvl="0" w:tplc="02F84E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67862"/>
    <w:multiLevelType w:val="hybridMultilevel"/>
    <w:tmpl w:val="9536AFE4"/>
    <w:lvl w:ilvl="0" w:tplc="73E464F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BBC"/>
    <w:rsid w:val="002F7C85"/>
    <w:rsid w:val="00505A43"/>
    <w:rsid w:val="00A25F90"/>
    <w:rsid w:val="00A44DCF"/>
    <w:rsid w:val="00AC36C4"/>
    <w:rsid w:val="00B22BBC"/>
    <w:rsid w:val="00F12A3C"/>
    <w:rsid w:val="00F2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862C4B-8B05-4F96-A0EE-3D7B254B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4D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4DCF"/>
  </w:style>
  <w:style w:type="paragraph" w:styleId="Piedepgina">
    <w:name w:val="footer"/>
    <w:basedOn w:val="Normal"/>
    <w:link w:val="PiedepginaCar"/>
    <w:uiPriority w:val="99"/>
    <w:unhideWhenUsed/>
    <w:rsid w:val="00A44D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DCF"/>
  </w:style>
  <w:style w:type="paragraph" w:styleId="Prrafodelista">
    <w:name w:val="List Paragraph"/>
    <w:basedOn w:val="Normal"/>
    <w:uiPriority w:val="34"/>
    <w:qFormat/>
    <w:rsid w:val="00505A43"/>
    <w:pPr>
      <w:ind w:left="720"/>
      <w:contextualSpacing/>
    </w:pPr>
  </w:style>
  <w:style w:type="table" w:styleId="Tablaconcuadrcula">
    <w:name w:val="Table Grid"/>
    <w:basedOn w:val="Tablanormal"/>
    <w:uiPriority w:val="39"/>
    <w:rsid w:val="00A25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851</Words>
  <Characters>4682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2025-05-14T00:46:00Z</dcterms:created>
  <dcterms:modified xsi:type="dcterms:W3CDTF">2025-05-14T01:51:00Z</dcterms:modified>
</cp:coreProperties>
</file>