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C85" w:rsidRDefault="0027195A" w:rsidP="0027195A">
      <w:pPr>
        <w:jc w:val="center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INFORME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Nombre y apellido:</w:t>
      </w:r>
      <w:r w:rsidR="0022022F">
        <w:rPr>
          <w:rFonts w:ascii="Arial" w:hAnsi="Arial" w:cs="Arial"/>
          <w:sz w:val="24"/>
          <w:szCs w:val="24"/>
          <w:lang w:val="es-MX"/>
        </w:rPr>
        <w:t xml:space="preserve"> Grippo Pensotti Alex Miqueas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Institución:</w:t>
      </w:r>
      <w:r w:rsidR="0022022F">
        <w:rPr>
          <w:rFonts w:ascii="Arial" w:hAnsi="Arial" w:cs="Arial"/>
          <w:sz w:val="24"/>
          <w:szCs w:val="24"/>
          <w:lang w:val="es-MX"/>
        </w:rPr>
        <w:t xml:space="preserve"> E.E.S. N°9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Nivel:</w:t>
      </w:r>
      <w:r w:rsidR="009843AA">
        <w:rPr>
          <w:rFonts w:ascii="Arial" w:hAnsi="Arial" w:cs="Arial"/>
          <w:sz w:val="24"/>
          <w:szCs w:val="24"/>
          <w:lang w:val="es-MX"/>
        </w:rPr>
        <w:t xml:space="preserve"> Secundario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Año:</w:t>
      </w:r>
      <w:r w:rsidR="009843AA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="0022022F">
        <w:rPr>
          <w:rFonts w:ascii="Arial" w:hAnsi="Arial" w:cs="Arial"/>
          <w:sz w:val="24"/>
          <w:szCs w:val="24"/>
          <w:lang w:val="es-MX"/>
        </w:rPr>
        <w:t>4°A</w:t>
      </w:r>
      <w:r>
        <w:rPr>
          <w:rFonts w:ascii="Arial" w:hAnsi="Arial" w:cs="Arial"/>
          <w:b/>
          <w:sz w:val="24"/>
          <w:szCs w:val="24"/>
          <w:lang w:val="es-MX"/>
        </w:rPr>
        <w:t xml:space="preserve">               </w:t>
      </w:r>
      <w:r>
        <w:rPr>
          <w:rFonts w:ascii="Arial" w:hAnsi="Arial" w:cs="Arial"/>
          <w:b/>
          <w:sz w:val="24"/>
          <w:szCs w:val="24"/>
          <w:u w:val="single"/>
          <w:lang w:val="es-MX"/>
        </w:rPr>
        <w:t>Turno:</w:t>
      </w:r>
      <w:r w:rsidR="009843AA">
        <w:rPr>
          <w:rFonts w:ascii="Arial" w:hAnsi="Arial" w:cs="Arial"/>
          <w:sz w:val="24"/>
          <w:szCs w:val="24"/>
          <w:lang w:val="es-MX"/>
        </w:rPr>
        <w:t xml:space="preserve"> Vespertino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Docente de Apoyo a la Inclusión:</w:t>
      </w:r>
      <w:r w:rsidR="009843AA">
        <w:rPr>
          <w:rFonts w:ascii="Arial" w:hAnsi="Arial" w:cs="Arial"/>
          <w:sz w:val="24"/>
          <w:szCs w:val="24"/>
          <w:lang w:val="es-MX"/>
        </w:rPr>
        <w:t xml:space="preserve"> Herrera Daiana</w:t>
      </w:r>
    </w:p>
    <w:p w:rsidR="0027195A" w:rsidRDefault="0027195A" w:rsidP="0027195A">
      <w:pPr>
        <w:rPr>
          <w:rFonts w:ascii="Arial" w:hAnsi="Arial" w:cs="Arial"/>
          <w:b/>
          <w:sz w:val="24"/>
          <w:szCs w:val="24"/>
          <w:u w:val="single"/>
          <w:lang w:val="es-MX"/>
        </w:rPr>
      </w:pPr>
    </w:p>
    <w:p w:rsidR="0027195A" w:rsidRDefault="0027195A" w:rsidP="003A5C14">
      <w:pPr>
        <w:spacing w:line="360" w:lineRule="auto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Perfil del estudiante:</w:t>
      </w:r>
    </w:p>
    <w:p w:rsidR="00F7423A" w:rsidRPr="00F7423A" w:rsidRDefault="00F7423A" w:rsidP="003A5C14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MX"/>
        </w:rPr>
        <w:t xml:space="preserve">Alex </w:t>
      </w:r>
      <w:r w:rsidRPr="00F7423A">
        <w:rPr>
          <w:rFonts w:ascii="Arial" w:hAnsi="Arial" w:cs="Arial"/>
          <w:sz w:val="24"/>
          <w:szCs w:val="24"/>
        </w:rPr>
        <w:t xml:space="preserve">es un joven respetuoso, tímido y sereno. Mantiene una relación cordial con sus compañeros y docentes, </w:t>
      </w:r>
      <w:r>
        <w:rPr>
          <w:rFonts w:ascii="Arial" w:hAnsi="Arial" w:cs="Arial"/>
          <w:sz w:val="24"/>
          <w:szCs w:val="24"/>
        </w:rPr>
        <w:t>y disfruta de compartir</w:t>
      </w:r>
      <w:r w:rsidRPr="00F7423A">
        <w:rPr>
          <w:rFonts w:ascii="Arial" w:hAnsi="Arial" w:cs="Arial"/>
          <w:sz w:val="24"/>
          <w:szCs w:val="24"/>
        </w:rPr>
        <w:t xml:space="preserve"> con ellos durante el recreo o en otras actividades recreativas, lo que contribuye a fortalecer sus lazos sociales.</w:t>
      </w:r>
      <w:bookmarkStart w:id="0" w:name="_GoBack"/>
      <w:bookmarkEnd w:id="0"/>
    </w:p>
    <w:p w:rsidR="00F7423A" w:rsidRPr="00F7423A" w:rsidRDefault="00F7423A" w:rsidP="003A5C14">
      <w:pPr>
        <w:spacing w:line="360" w:lineRule="auto"/>
        <w:rPr>
          <w:rFonts w:ascii="Arial" w:hAnsi="Arial" w:cs="Arial"/>
          <w:sz w:val="24"/>
          <w:szCs w:val="24"/>
        </w:rPr>
      </w:pPr>
      <w:r w:rsidRPr="00F7423A">
        <w:rPr>
          <w:rFonts w:ascii="Arial" w:hAnsi="Arial" w:cs="Arial"/>
          <w:sz w:val="24"/>
          <w:szCs w:val="24"/>
        </w:rPr>
        <w:t>En este último período, logró expresar sus intereses y preocupaciones, mencionando que siente vergüenza al hacer preguntas a sus profesores sobre las actividades. Actualmente, está trabajando en reconocer la importancia de que tanto los docentes como él se acerquen mutuamente.</w:t>
      </w:r>
    </w:p>
    <w:p w:rsidR="00B77F13" w:rsidRPr="00B77F13" w:rsidRDefault="00B77F13" w:rsidP="003A5C14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:rsidR="0027195A" w:rsidRDefault="0027195A" w:rsidP="003A5C14">
      <w:pPr>
        <w:spacing w:line="360" w:lineRule="auto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Estilo de aprendizaje:</w:t>
      </w:r>
    </w:p>
    <w:p w:rsidR="003A5C14" w:rsidRPr="003A5C14" w:rsidRDefault="00957F02" w:rsidP="003A5C14">
      <w:pPr>
        <w:spacing w:line="360" w:lineRule="auto"/>
        <w:rPr>
          <w:rFonts w:ascii="Arial" w:eastAsia="Calibri" w:hAnsi="Arial" w:cs="Arial"/>
          <w:bCs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MX"/>
        </w:rPr>
        <w:t xml:space="preserve">Alex posee adquirida la alfabetización con adecuaciones, escribe dependiendo de su confianza. Puede leer textos breves, releerlos y analizarlos; siempre y cuando sean con ejemplos de la vida diaria o situaciones/objetos que él conozca. </w:t>
      </w:r>
      <w:r w:rsidR="003A5C14">
        <w:rPr>
          <w:rFonts w:ascii="Arial" w:hAnsi="Arial" w:cs="Arial"/>
          <w:sz w:val="24"/>
          <w:szCs w:val="24"/>
          <w:lang w:val="es-MX"/>
        </w:rPr>
        <w:t xml:space="preserve">En el área de Matemáticas, aún continúa profundizando las operaciones básicas (suma, resta, multiplicación y división), utiliza el recurso de la calculadora. En el último tiempo avanzó en la interpretación del valor posicional de los números para realizar las actividades de forma autónoma. 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r w:rsidR="003A5C14" w:rsidRPr="003A5C14">
        <w:rPr>
          <w:rFonts w:ascii="Arial" w:eastAsia="Calibri" w:hAnsi="Arial" w:cs="Arial"/>
          <w:sz w:val="24"/>
          <w:szCs w:val="24"/>
          <w:lang w:val="es-ES"/>
        </w:rPr>
        <w:t>Ante las propuestas con adecuaciones que realizar los distintos profesores, el estudiante suele estar predispuesto a realizarlas dentro del horario de clases</w:t>
      </w:r>
      <w:r w:rsidR="003A5C14">
        <w:rPr>
          <w:rFonts w:ascii="Arial" w:eastAsia="Calibri" w:hAnsi="Arial" w:cs="Arial"/>
          <w:sz w:val="24"/>
          <w:szCs w:val="24"/>
          <w:lang w:val="es-ES"/>
        </w:rPr>
        <w:t xml:space="preserve">. </w:t>
      </w:r>
      <w:r w:rsidR="003A5C14" w:rsidRPr="003A5C14">
        <w:rPr>
          <w:rFonts w:ascii="Arial" w:eastAsia="Calibri" w:hAnsi="Arial" w:cs="Arial"/>
          <w:bCs/>
          <w:sz w:val="24"/>
          <w:szCs w:val="24"/>
          <w:lang w:val="es-ES_tradnl"/>
        </w:rPr>
        <w:t xml:space="preserve">Escucha las explicaciones o lecturas del docente, así también las recomendaciones o sugerencias de la DAI. </w:t>
      </w:r>
    </w:p>
    <w:p w:rsidR="00957F02" w:rsidRDefault="00957F02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:rsidR="00957F02" w:rsidRPr="00957F02" w:rsidRDefault="00957F02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:rsidR="0027195A" w:rsidRDefault="0027195A" w:rsidP="00551CFD">
      <w:pPr>
        <w:spacing w:line="360" w:lineRule="auto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Competencias curriculares:</w:t>
      </w:r>
    </w:p>
    <w:p w:rsidR="009843AA" w:rsidRPr="009843AA" w:rsidRDefault="00957F02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Alex</w:t>
      </w:r>
      <w:r w:rsidR="00551CFD">
        <w:rPr>
          <w:rFonts w:ascii="Arial" w:hAnsi="Arial" w:cs="Arial"/>
          <w:sz w:val="24"/>
          <w:szCs w:val="24"/>
          <w:lang w:val="es-MX"/>
        </w:rPr>
        <w:t xml:space="preserve"> presenta adquirida la lectoescritura.</w:t>
      </w:r>
    </w:p>
    <w:p w:rsidR="0027195A" w:rsidRPr="00551CFD" w:rsidRDefault="0027195A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Escritura:</w:t>
      </w:r>
      <w:r w:rsidR="00551CFD">
        <w:rPr>
          <w:rFonts w:ascii="Arial" w:hAnsi="Arial" w:cs="Arial"/>
          <w:sz w:val="24"/>
          <w:szCs w:val="24"/>
          <w:lang w:val="es-MX"/>
        </w:rPr>
        <w:t xml:space="preserve"> Escribe oraciones simples y palabras cortas. </w:t>
      </w:r>
    </w:p>
    <w:p w:rsidR="0027195A" w:rsidRPr="00551CFD" w:rsidRDefault="0027195A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Lectura:</w:t>
      </w:r>
      <w:r w:rsidR="00551CFD">
        <w:rPr>
          <w:rFonts w:ascii="Arial" w:hAnsi="Arial" w:cs="Arial"/>
          <w:sz w:val="24"/>
          <w:szCs w:val="24"/>
          <w:lang w:val="es-MX"/>
        </w:rPr>
        <w:t xml:space="preserve"> Tiene una lectura fluida a su tiempo.</w:t>
      </w:r>
    </w:p>
    <w:p w:rsidR="0027195A" w:rsidRDefault="0027195A" w:rsidP="00551CFD">
      <w:pPr>
        <w:spacing w:line="360" w:lineRule="auto"/>
        <w:rPr>
          <w:rFonts w:ascii="Arial" w:eastAsia="Calibri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s-MX"/>
        </w:rPr>
        <w:t>Oralidad:</w:t>
      </w:r>
      <w:r w:rsidR="00551CFD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="00551CFD">
        <w:rPr>
          <w:rFonts w:ascii="Arial" w:eastAsia="Calibri" w:hAnsi="Arial" w:cs="Arial"/>
          <w:sz w:val="24"/>
          <w:szCs w:val="24"/>
        </w:rPr>
        <w:t>Tiene un lenguaje adecuado a su edad, construye frases correctamente</w:t>
      </w:r>
      <w:r w:rsidR="00957F02">
        <w:rPr>
          <w:rFonts w:ascii="Arial" w:eastAsia="Calibri" w:hAnsi="Arial" w:cs="Arial"/>
          <w:sz w:val="24"/>
          <w:szCs w:val="24"/>
        </w:rPr>
        <w:t>, suele hablar en voz baja</w:t>
      </w:r>
      <w:r w:rsidR="00551CFD">
        <w:rPr>
          <w:rFonts w:ascii="Arial" w:eastAsia="Calibri" w:hAnsi="Arial" w:cs="Arial"/>
          <w:sz w:val="24"/>
          <w:szCs w:val="24"/>
        </w:rPr>
        <w:t>. Inicia y mantiene un diálogo. Realiza intercambios con los docentes de ser necesario.</w:t>
      </w:r>
    </w:p>
    <w:p w:rsidR="00551CFD" w:rsidRDefault="00551CFD" w:rsidP="00551CFD">
      <w:pPr>
        <w:spacing w:line="360" w:lineRule="auto"/>
        <w:rPr>
          <w:rFonts w:ascii="Arial" w:eastAsia="Calibri" w:hAnsi="Arial" w:cs="Arial"/>
          <w:sz w:val="24"/>
          <w:szCs w:val="24"/>
        </w:rPr>
      </w:pPr>
    </w:p>
    <w:p w:rsidR="00551CFD" w:rsidRPr="00551CFD" w:rsidRDefault="00551CFD" w:rsidP="00551CFD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  <w:lang w:val="es-MX"/>
        </w:rPr>
      </w:pPr>
      <w:r w:rsidRPr="00551CFD">
        <w:rPr>
          <w:rFonts w:ascii="Arial" w:eastAsia="Calibri" w:hAnsi="Arial" w:cs="Arial"/>
          <w:b/>
          <w:sz w:val="24"/>
          <w:szCs w:val="24"/>
          <w:u w:val="single"/>
        </w:rPr>
        <w:t>FIRMAS</w:t>
      </w:r>
    </w:p>
    <w:sectPr w:rsidR="00551CFD" w:rsidRPr="00551CFD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51E6" w:rsidRDefault="000351E6" w:rsidP="0027195A">
      <w:pPr>
        <w:spacing w:after="0" w:line="240" w:lineRule="auto"/>
      </w:pPr>
      <w:r>
        <w:separator/>
      </w:r>
    </w:p>
  </w:endnote>
  <w:endnote w:type="continuationSeparator" w:id="0">
    <w:p w:rsidR="000351E6" w:rsidRDefault="000351E6" w:rsidP="00271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51E6" w:rsidRDefault="000351E6" w:rsidP="0027195A">
      <w:pPr>
        <w:spacing w:after="0" w:line="240" w:lineRule="auto"/>
      </w:pPr>
      <w:r>
        <w:separator/>
      </w:r>
    </w:p>
  </w:footnote>
  <w:footnote w:type="continuationSeparator" w:id="0">
    <w:p w:rsidR="000351E6" w:rsidRDefault="000351E6" w:rsidP="00271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41" w:rightFromText="141" w:vertAnchor="text" w:horzAnchor="margin" w:tblpY="-1064"/>
      <w:tblW w:w="4915" w:type="pct"/>
      <w:tblBorders>
        <w:bottom w:val="single" w:sz="18" w:space="0" w:color="808080"/>
        <w:insideV w:val="single" w:sz="18" w:space="0" w:color="808080"/>
      </w:tblBorders>
      <w:tblLayout w:type="fixed"/>
      <w:tblCellMar>
        <w:top w:w="72" w:type="dxa"/>
        <w:left w:w="115" w:type="dxa"/>
        <w:bottom w:w="72" w:type="dxa"/>
        <w:right w:w="115" w:type="dxa"/>
      </w:tblCellMar>
      <w:tblLook w:val="00A0" w:firstRow="1" w:lastRow="0" w:firstColumn="1" w:lastColumn="0" w:noHBand="0" w:noVBand="0"/>
    </w:tblPr>
    <w:tblGrid>
      <w:gridCol w:w="5839"/>
      <w:gridCol w:w="2520"/>
    </w:tblGrid>
    <w:tr w:rsidR="0027195A" w:rsidRPr="0027195A" w:rsidTr="00F33052">
      <w:trPr>
        <w:trHeight w:val="1638"/>
      </w:trPr>
      <w:tc>
        <w:tcPr>
          <w:tcW w:w="6868" w:type="dxa"/>
          <w:tcBorders>
            <w:bottom w:val="single" w:sz="18" w:space="0" w:color="808080"/>
          </w:tcBorders>
        </w:tcPr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  <w:t>Dirección General de Cultura y Educación</w:t>
          </w:r>
        </w:p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  <w:t>Región 10</w:t>
          </w:r>
        </w:p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  <w:t>Escuela de Educación Especial N°502</w:t>
          </w:r>
        </w:p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sz w:val="20"/>
              <w:szCs w:val="20"/>
              <w:lang w:val="es-ES"/>
            </w:rPr>
          </w:pPr>
          <w:r w:rsidRPr="0027195A">
            <w:rPr>
              <w:rFonts w:ascii="Arial" w:eastAsia="Calibri" w:hAnsi="Arial" w:cs="Arial"/>
              <w:sz w:val="20"/>
              <w:szCs w:val="20"/>
              <w:lang w:val="es-ES"/>
            </w:rPr>
            <w:t>Albarracín s/n entre Chile y Asunción</w:t>
          </w:r>
        </w:p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sz w:val="20"/>
              <w:szCs w:val="20"/>
              <w:lang w:val="es-ES"/>
            </w:rPr>
          </w:pPr>
          <w:r w:rsidRPr="0027195A">
            <w:rPr>
              <w:rFonts w:ascii="Arial" w:eastAsia="Calibri" w:hAnsi="Arial" w:cs="Arial"/>
              <w:sz w:val="20"/>
              <w:szCs w:val="20"/>
              <w:lang w:val="es-ES"/>
            </w:rPr>
            <w:t>B° La Fraternidad, General Rodríguez</w:t>
          </w:r>
        </w:p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sz w:val="20"/>
              <w:szCs w:val="20"/>
              <w:lang w:val="es-ES"/>
            </w:rPr>
            <w:t>Teléfono: 0273-4860256</w:t>
          </w:r>
        </w:p>
      </w:tc>
      <w:tc>
        <w:tcPr>
          <w:tcW w:w="2938" w:type="dxa"/>
          <w:tcBorders>
            <w:bottom w:val="single" w:sz="18" w:space="0" w:color="808080"/>
          </w:tcBorders>
        </w:tcPr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Cambria" w:eastAsia="Calibri" w:hAnsi="Cambria" w:cs="Times New Roman"/>
              <w:b/>
              <w:bCs/>
              <w:color w:val="C00000"/>
              <w:sz w:val="28"/>
              <w:szCs w:val="28"/>
              <w:lang w:val="es-ES"/>
            </w:rPr>
          </w:pP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62336" behindDoc="1" locked="0" layoutInCell="1" allowOverlap="1" wp14:anchorId="48F76406" wp14:editId="55C50568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1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61312" behindDoc="1" locked="0" layoutInCell="1" allowOverlap="1" wp14:anchorId="026D4EB6" wp14:editId="36714D1F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60288" behindDoc="1" locked="0" layoutInCell="1" allowOverlap="1" wp14:anchorId="33A87029" wp14:editId="5FE3B3D4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3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59264" behindDoc="1" locked="0" layoutInCell="1" allowOverlap="1" wp14:anchorId="3D76AB2D" wp14:editId="0C91AB0D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4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mbria" w:eastAsia="Calibri" w:hAnsi="Cambria" w:cs="Times New Roman"/>
              <w:b/>
              <w:bCs/>
              <w:noProof/>
              <w:color w:val="C00000"/>
              <w:sz w:val="28"/>
              <w:szCs w:val="28"/>
              <w:lang w:eastAsia="es-AR"/>
            </w:rPr>
            <w:drawing>
              <wp:inline distT="0" distB="0" distL="0" distR="0" wp14:anchorId="4B5BD30F" wp14:editId="1CBCCF47">
                <wp:extent cx="1479854" cy="1028700"/>
                <wp:effectExtent l="0" t="0" r="0" b="0"/>
                <wp:docPr id="5" name="Imagen 5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8379" cy="103462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:rsidR="0027195A" w:rsidRDefault="0027195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95A"/>
    <w:rsid w:val="000351E6"/>
    <w:rsid w:val="00085B72"/>
    <w:rsid w:val="0022022F"/>
    <w:rsid w:val="0027195A"/>
    <w:rsid w:val="002F7C85"/>
    <w:rsid w:val="003A5C14"/>
    <w:rsid w:val="00551CFD"/>
    <w:rsid w:val="00957F02"/>
    <w:rsid w:val="009843AA"/>
    <w:rsid w:val="00B77F13"/>
    <w:rsid w:val="00DA02D4"/>
    <w:rsid w:val="00F7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F6C8BC-B70C-48E7-B1B4-DE92FD069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71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195A"/>
  </w:style>
  <w:style w:type="paragraph" w:styleId="Piedepgina">
    <w:name w:val="footer"/>
    <w:basedOn w:val="Normal"/>
    <w:link w:val="PiedepginaCar"/>
    <w:uiPriority w:val="99"/>
    <w:unhideWhenUsed/>
    <w:rsid w:val="00271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195A"/>
  </w:style>
  <w:style w:type="paragraph" w:styleId="NormalWeb">
    <w:name w:val="Normal (Web)"/>
    <w:basedOn w:val="Normal"/>
    <w:uiPriority w:val="99"/>
    <w:semiHidden/>
    <w:unhideWhenUsed/>
    <w:rsid w:val="00F7423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96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2</cp:revision>
  <dcterms:created xsi:type="dcterms:W3CDTF">2024-12-16T19:48:00Z</dcterms:created>
  <dcterms:modified xsi:type="dcterms:W3CDTF">2024-12-16T19:48:00Z</dcterms:modified>
</cp:coreProperties>
</file>