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551" w:rsidRDefault="00861551" w:rsidP="00861551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INFORME ENTRE ESCUELAS</w:t>
      </w:r>
    </w:p>
    <w:p w:rsidR="00861551" w:rsidRDefault="00861551" w:rsidP="00861551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noProof/>
          <w:sz w:val="24"/>
          <w:szCs w:val="24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C9CAE" wp14:editId="16A3B035">
                <wp:simplePos x="0" y="0"/>
                <wp:positionH relativeFrom="column">
                  <wp:posOffset>-146684</wp:posOffset>
                </wp:positionH>
                <wp:positionV relativeFrom="paragraph">
                  <wp:posOffset>135255</wp:posOffset>
                </wp:positionV>
                <wp:extent cx="5676900" cy="1209675"/>
                <wp:effectExtent l="19050" t="19050" r="19050" b="28575"/>
                <wp:wrapNone/>
                <wp:docPr id="1" name="Redondear rectángulo de esquina diag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09675"/>
                        </a:xfrm>
                        <a:prstGeom prst="round2Diag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4B073" id="Redondear rectángulo de esquina diagonal 1" o:spid="_x0000_s1026" style="position:absolute;margin-left:-11.55pt;margin-top:10.65pt;width:447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6900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" path="m201617,l5676900,r,l5676900,1008058v,111350,-90267,201617,-201617,201617l,1209675r,l,201617c,90267,90267,,201617,xe" filled="f" strokecolor="#a8d08d [1945]" strokeweight="2.25pt">
                <v:stroke joinstyle="miter"/>
                <v:path arrowok="t" o:connecttype="custom" o:connectlocs="201617,0;5676900,0;5676900,0;5676900,1008058;5475283,1209675;0,1209675;0,1209675;0,201617;201617,0" o:connectangles="0,0,0,0,0,0,0,0,0"/>
              </v:shape>
            </w:pict>
          </mc:Fallback>
        </mc:AlternateContent>
      </w:r>
    </w:p>
    <w:p w:rsidR="00861551" w:rsidRDefault="00861551" w:rsidP="00861551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Estudiante: Jiménez Agustina</w:t>
      </w:r>
    </w:p>
    <w:p w:rsidR="00861551" w:rsidRDefault="00861551" w:rsidP="00861551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Institución: E.P. N°15</w:t>
      </w:r>
      <w:r w:rsidRPr="00651C9D">
        <w:rPr>
          <w:rFonts w:ascii="Arial" w:hAnsi="Arial" w:cs="Arial"/>
          <w:b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   Nivel: Primario        Año: 4°C     Turno: Tarde</w:t>
      </w:r>
    </w:p>
    <w:p w:rsidR="00861551" w:rsidRDefault="00861551" w:rsidP="00861551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Docente de Ed. Especial: Herrera Daiana       MG: Barcelona Luján</w:t>
      </w:r>
    </w:p>
    <w:p w:rsidR="006A3EA0" w:rsidRPr="009011A5" w:rsidRDefault="006A3EA0" w:rsidP="009011A5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6A3EA0" w:rsidRPr="009011A5" w:rsidRDefault="006A3EA0" w:rsidP="009011A5">
      <w:pPr>
        <w:spacing w:line="360" w:lineRule="auto"/>
        <w:rPr>
          <w:rFonts w:ascii="Arial" w:hAnsi="Arial" w:cs="Arial"/>
          <w:sz w:val="24"/>
          <w:szCs w:val="24"/>
        </w:rPr>
      </w:pPr>
      <w:r w:rsidRPr="009011A5">
        <w:rPr>
          <w:rFonts w:ascii="Arial" w:hAnsi="Arial" w:cs="Arial"/>
          <w:sz w:val="24"/>
          <w:szCs w:val="24"/>
        </w:rPr>
        <w:t>La estudiante Jiménez Agustina, cursa actualmente en 4° año en la E.P. N°15, mantiene una asistencia regular a la institución.</w:t>
      </w:r>
      <w:r w:rsidR="009011A5" w:rsidRPr="009011A5">
        <w:rPr>
          <w:rFonts w:ascii="Arial" w:hAnsi="Arial" w:cs="Arial"/>
          <w:sz w:val="24"/>
          <w:szCs w:val="24"/>
        </w:rPr>
        <w:t xml:space="preserve"> Siempre se encuentra disponible y receptiva a las propuestas diarias de parte de las docentes. </w:t>
      </w:r>
    </w:p>
    <w:p w:rsidR="009011A5" w:rsidRDefault="009011A5" w:rsidP="009011A5">
      <w:pPr>
        <w:spacing w:line="360" w:lineRule="auto"/>
        <w:rPr>
          <w:rFonts w:ascii="Arial" w:hAnsi="Arial" w:cs="Arial"/>
          <w:sz w:val="24"/>
          <w:szCs w:val="24"/>
        </w:rPr>
      </w:pPr>
      <w:r w:rsidRPr="009011A5">
        <w:rPr>
          <w:rFonts w:ascii="Arial" w:hAnsi="Arial" w:cs="Arial"/>
          <w:sz w:val="24"/>
          <w:szCs w:val="24"/>
        </w:rPr>
        <w:t>Aún se encuentra transitando el proceso de alfabetización. En cuanto a los números, la estudiante cuenta del 1 al 10 haciendo uso de apoyos visuales y distintos recursos disponibles en la mesa. Reconoce las vocales con la misma ayuda y logra identificar la letra inicial de su nombre.</w:t>
      </w:r>
      <w:r>
        <w:rPr>
          <w:rFonts w:ascii="Arial" w:hAnsi="Arial" w:cs="Arial"/>
          <w:sz w:val="24"/>
          <w:szCs w:val="24"/>
        </w:rPr>
        <w:t xml:space="preserve"> Se continúa reforzando los fonemas y grafemas del abecedario, relacionando una letra con un objeto o referencia (por ejemplo: la L de león). Esto favorece a la estudiante al ponerlo en práctica a diario con el mismo significado. </w:t>
      </w:r>
      <w:r w:rsidRPr="009011A5">
        <w:rPr>
          <w:rFonts w:ascii="Arial" w:hAnsi="Arial" w:cs="Arial"/>
          <w:sz w:val="24"/>
          <w:szCs w:val="24"/>
        </w:rPr>
        <w:br/>
        <w:t>Se advierte que su aprendizaje varía según el día: en algunas jornadas recuerda con claridad los contenidos trabajados, mientras que en otras necesita retomarlos de manera constante, utilizando el material didáctico para afianzar lo aprendido.</w:t>
      </w:r>
      <w:r w:rsidRPr="009011A5">
        <w:rPr>
          <w:rFonts w:ascii="Arial" w:hAnsi="Arial" w:cs="Arial"/>
          <w:sz w:val="24"/>
          <w:szCs w:val="24"/>
        </w:rPr>
        <w:br/>
        <w:t>Durante este proceso, resulta fundamental acompañar cada propuesta con apoyos visuales y verbales, promoviendo la constancia y la repetición, aspectos que favorecen la consolidación de su aprendizaje y fortalecen su autonomía dentro del aula.</w:t>
      </w:r>
    </w:p>
    <w:p w:rsidR="009011A5" w:rsidRDefault="009011A5" w:rsidP="009011A5">
      <w:pPr>
        <w:spacing w:line="360" w:lineRule="auto"/>
        <w:rPr>
          <w:rFonts w:ascii="Arial" w:hAnsi="Arial" w:cs="Arial"/>
          <w:sz w:val="24"/>
          <w:szCs w:val="24"/>
        </w:rPr>
      </w:pPr>
      <w:r w:rsidRPr="009011A5">
        <w:rPr>
          <w:rFonts w:ascii="Arial" w:hAnsi="Arial" w:cs="Arial"/>
          <w:sz w:val="24"/>
          <w:szCs w:val="24"/>
        </w:rPr>
        <w:t xml:space="preserve">La estudiante requiere fortalecer su autonomía para favorecer la toma de decisiones tanto dentro como fuera de la escuela. Asimismo, necesita apoyo para expresar y reconocer sus emociones, trabajando estos aspectos a través </w:t>
      </w:r>
      <w:r w:rsidRPr="009011A5">
        <w:rPr>
          <w:rFonts w:ascii="Arial" w:hAnsi="Arial" w:cs="Arial"/>
          <w:sz w:val="24"/>
          <w:szCs w:val="24"/>
        </w:rPr>
        <w:lastRenderedPageBreak/>
        <w:t>de la Educación Sexual Integral (ESI) y mediante diversas estrategias que promuevan la comunicación, la confianza y el desarrollo personal.</w:t>
      </w:r>
    </w:p>
    <w:p w:rsidR="009011A5" w:rsidRDefault="009011A5" w:rsidP="009011A5">
      <w:pPr>
        <w:spacing w:line="360" w:lineRule="auto"/>
        <w:rPr>
          <w:rFonts w:ascii="Arial" w:hAnsi="Arial" w:cs="Arial"/>
          <w:sz w:val="24"/>
          <w:szCs w:val="24"/>
        </w:rPr>
      </w:pPr>
      <w:r w:rsidRPr="00F85236">
        <w:rPr>
          <w:rFonts w:ascii="Arial" w:hAnsi="Arial" w:cs="Arial"/>
          <w:sz w:val="24"/>
          <w:szCs w:val="24"/>
        </w:rPr>
        <w:t>Se recomienda mantener las actividades con apoyos visuales y materiales concretos, reforzando especialmente los contenidos que la estudiante presenta con mayor dificultad, y celebrar los logros alcanzados para motivar su participación y confianza.</w:t>
      </w:r>
    </w:p>
    <w:p w:rsidR="009011A5" w:rsidRDefault="009011A5" w:rsidP="009011A5">
      <w:pPr>
        <w:spacing w:line="360" w:lineRule="auto"/>
        <w:rPr>
          <w:rFonts w:ascii="Arial" w:hAnsi="Arial" w:cs="Arial"/>
          <w:sz w:val="24"/>
          <w:szCs w:val="24"/>
        </w:rPr>
      </w:pPr>
    </w:p>
    <w:p w:rsidR="009011A5" w:rsidRPr="009011A5" w:rsidRDefault="009011A5" w:rsidP="009011A5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FIRMAN AL PIE LOS PRESENTES:                     FECHA:</w:t>
      </w:r>
      <w:bookmarkStart w:id="0" w:name="_GoBack"/>
      <w:bookmarkEnd w:id="0"/>
    </w:p>
    <w:p w:rsidR="009011A5" w:rsidRPr="009011A5" w:rsidRDefault="009011A5" w:rsidP="009011A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011A5" w:rsidRPr="009011A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E77" w:rsidRDefault="00DA1E77" w:rsidP="00861551">
      <w:pPr>
        <w:spacing w:after="0" w:line="240" w:lineRule="auto"/>
      </w:pPr>
      <w:r>
        <w:separator/>
      </w:r>
    </w:p>
  </w:endnote>
  <w:endnote w:type="continuationSeparator" w:id="0">
    <w:p w:rsidR="00DA1E77" w:rsidRDefault="00DA1E77" w:rsidP="00861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E77" w:rsidRDefault="00DA1E77" w:rsidP="00861551">
      <w:pPr>
        <w:spacing w:after="0" w:line="240" w:lineRule="auto"/>
      </w:pPr>
      <w:r>
        <w:separator/>
      </w:r>
    </w:p>
  </w:footnote>
  <w:footnote w:type="continuationSeparator" w:id="0">
    <w:p w:rsidR="00DA1E77" w:rsidRDefault="00DA1E77" w:rsidP="00861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1551" w:rsidRDefault="00861551">
    <w:pPr>
      <w:pStyle w:val="Encabezado"/>
    </w:pPr>
    <w:r>
      <w:rPr>
        <w:noProof/>
        <w:lang w:eastAsia="es-AR"/>
      </w:rPr>
      <w:drawing>
        <wp:inline distT="0" distB="0" distL="0" distR="0" wp14:anchorId="3A49891D" wp14:editId="321DE4F1">
          <wp:extent cx="5400040" cy="120523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205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551"/>
    <w:rsid w:val="002F7C85"/>
    <w:rsid w:val="006A3EA0"/>
    <w:rsid w:val="00744952"/>
    <w:rsid w:val="00861551"/>
    <w:rsid w:val="009011A5"/>
    <w:rsid w:val="00DA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23892-6EAB-4625-AEB9-2F668F34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5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61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1551"/>
  </w:style>
  <w:style w:type="paragraph" w:styleId="Piedepgina">
    <w:name w:val="footer"/>
    <w:basedOn w:val="Normal"/>
    <w:link w:val="PiedepginaCar"/>
    <w:uiPriority w:val="99"/>
    <w:unhideWhenUsed/>
    <w:rsid w:val="00861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1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2025-09-27T20:56:00Z</dcterms:created>
  <dcterms:modified xsi:type="dcterms:W3CDTF">2025-10-17T02:02:00Z</dcterms:modified>
</cp:coreProperties>
</file>