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7C85" w:rsidRDefault="00C55F4A">
      <w:pPr>
        <w:rPr>
          <w:rFonts w:ascii="Arial" w:hAnsi="Arial" w:cs="Arial"/>
          <w:sz w:val="24"/>
          <w:szCs w:val="24"/>
        </w:rPr>
      </w:pPr>
      <w:proofErr w:type="gramStart"/>
      <w:r w:rsidRPr="00C55F4A">
        <w:rPr>
          <w:rFonts w:ascii="Arial" w:hAnsi="Arial" w:cs="Arial"/>
          <w:sz w:val="24"/>
          <w:szCs w:val="24"/>
        </w:rPr>
        <w:t>registro</w:t>
      </w:r>
      <w:proofErr w:type="gramEnd"/>
      <w:r w:rsidRPr="00C55F4A">
        <w:rPr>
          <w:rFonts w:ascii="Arial" w:hAnsi="Arial" w:cs="Arial"/>
          <w:sz w:val="24"/>
          <w:szCs w:val="24"/>
        </w:rPr>
        <w:t xml:space="preserve"> narrativo el trabajo que venimos haciendo "entre escuelas" con el cuento "la media de los flamencos" y "amigos por el viento". En la media de los flamencos hicimos una narración grupal en la que participaron estudiantes, docente de grado, MA, bibliotecaria y docente de especial. Esta narración fue implementada en varias oportunidades en distintos días para que diferentes personas le pongan su entonación o subjetividad a cada personaje. Luego de esto, mediante la oralidad reflexionamos sobre los distintos espacios que el cuento nos otorga, si los flamencos eran tontos, si la lechuza y el tatú eran malos o malintencionados, si las serpientes eran demasiado vengativas. Cada uno que le tocaba un personaje podía vivenciar los sentimientos de los mismos y expresarlos desde su punto de vista. También hicimos un debate donde cada uno debía defender su personaje del cuento, divididos en grupos.</w:t>
      </w:r>
    </w:p>
    <w:p w:rsidR="00C55F4A" w:rsidRPr="00C55F4A" w:rsidRDefault="00C55F4A">
      <w:pPr>
        <w:rPr>
          <w:rFonts w:ascii="Arial" w:hAnsi="Arial" w:cs="Arial"/>
          <w:sz w:val="24"/>
          <w:szCs w:val="24"/>
        </w:rPr>
      </w:pPr>
      <w:r w:rsidRPr="00C55F4A">
        <w:rPr>
          <w:rFonts w:ascii="Arial" w:hAnsi="Arial" w:cs="Arial"/>
          <w:sz w:val="24"/>
          <w:szCs w:val="24"/>
        </w:rPr>
        <w:t xml:space="preserve">Sobre amigos por el viento comenzamos con una narración que tiene como ingrediente principal la ambientación sonora, que daba pie a la anticipación de cómo sería el cuento. Primero fue una lectura entre los estudiantes, MG, MA y docente de especial. Luego en una segunda lectura se intercambiaron los personajes invitando a la bibliotecaria y una docente de otro curso. De esta forma, con una anticipación de lo que sucedía en el cuento, todos los participantes pudieron exponer aún más sus emociones a través del personaje o la narración que le tocaba. Luego, a modo de "desmenuzar" el cuento, comenzamos a reflexionar sobre el título, porque se llama así, sobre el párrafo con el que empieza y termina el cuento, sobre si sus ideas previas a la lectura se cumplieron después de la misma. La gran incógnita era ¿qué significa el viento? cada uno tenía una idea diferente sobre su significado. Luego, hicieron una reversión donde el narrador es Juanjo, desde su perspectiva y cada uno poniéndole el enfoque que </w:t>
      </w:r>
      <w:proofErr w:type="gramStart"/>
      <w:r w:rsidRPr="00C55F4A">
        <w:rPr>
          <w:rFonts w:ascii="Arial" w:hAnsi="Arial" w:cs="Arial"/>
          <w:sz w:val="24"/>
          <w:szCs w:val="24"/>
        </w:rPr>
        <w:t>creían</w:t>
      </w:r>
      <w:proofErr w:type="gramEnd"/>
      <w:r w:rsidRPr="00C55F4A">
        <w:rPr>
          <w:rFonts w:ascii="Arial" w:hAnsi="Arial" w:cs="Arial"/>
          <w:sz w:val="24"/>
          <w:szCs w:val="24"/>
        </w:rPr>
        <w:t xml:space="preserve"> correcto; si Juanjo actuaría como la niña, si lo haría de forma más amable o igual que ella. Se expondrá a los demás cada versión. Continuamos trabajando sobre las emociones que nos genera el cuento, para poder discernir cada una, las expresamos e identificamos</w:t>
      </w:r>
      <w:bookmarkStart w:id="0" w:name="_GoBack"/>
      <w:bookmarkEnd w:id="0"/>
    </w:p>
    <w:sectPr w:rsidR="00C55F4A" w:rsidRPr="00C55F4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5F4A"/>
    <w:rsid w:val="002F7C85"/>
    <w:rsid w:val="00C55F4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2283E1-76A5-4133-A645-C67C4D933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336</Words>
  <Characters>1852</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dc:creator>
  <cp:keywords/>
  <dc:description/>
  <cp:lastModifiedBy>Dai</cp:lastModifiedBy>
  <cp:revision>1</cp:revision>
  <dcterms:created xsi:type="dcterms:W3CDTF">2025-08-24T22:08:00Z</dcterms:created>
  <dcterms:modified xsi:type="dcterms:W3CDTF">2025-08-24T22:11:00Z</dcterms:modified>
</cp:coreProperties>
</file>