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project-freight-analysis/</w:t>
        <w:br w:type="textWrapping"/>
        <w:t xml:space="preserve"> │</w:t>
        <w:br w:type="textWrapping"/>
        <w:t xml:space="preserve"> ├── data/</w:t>
        <w:br w:type="textWrapping"/>
        <w:t xml:space="preserve"> │ ├── raw/ ← 9 file CSV gốc Olist (chưa xử lý)</w:t>
        <w:br w:type="textWrapping"/>
        <w:t xml:space="preserve"> │ └── clean/ ← olist_freight_clean.xlsx, sql_query_results.xlsx</w:t>
        <w:br w:type="textWrapping"/>
        <w:t xml:space="preserve"> │</w:t>
        <w:br w:type="textWrapping"/>
        <w:t xml:space="preserve"> ├── src/</w:t>
        <w:br w:type="textWrapping"/>
        <w:t xml:space="preserve"> │ ├── 01_data_cleaning/</w:t>
        <w:br w:type="textWrapping"/>
        <w:t xml:space="preserve"> │ │ └── clean_freight_data.py ← code làm sạch + ghép 9 bảng</w:t>
        <w:br w:type="textWrapping"/>
        <w:t xml:space="preserve"> │ ├── 02_sql_analysis/</w:t>
        <w:br w:type="textWrapping"/>
        <w:t xml:space="preserve"> │ │ ├── sql_analysis_freight.py</w:t>
        <w:br w:type="textWrapping"/>
        <w:t xml:space="preserve"> │ │ └── freight_analysis.db</w:t>
        <w:br w:type="textWrapping"/>
        <w:t xml:space="preserve"> │ ├── 03_python_analysis/</w:t>
        <w:br w:type="textWrapping"/>
        <w:t xml:space="preserve"> │ │ └── eda_correlation.py ← file quét tương quan đã chạy</w:t>
        <w:br w:type="textWrapping"/>
        <w:t xml:space="preserve"> │ ├── 04_regression/</w:t>
        <w:br w:type="textWrapping"/>
        <w:t xml:space="preserve"> │ │ └── regression_model.py ← Linear/RF/Cross-Validation</w:t>
        <w:br w:type="textWrapping"/>
        <w:t xml:space="preserve"> │ └── 05_visualization/</w:t>
        <w:br w:type="textWrapping"/>
        <w:t xml:space="preserve"> │ └── charts.py</w:t>
        <w:br w:type="textWrapping"/>
        <w:t xml:space="preserve"> │</w:t>
        <w:br w:type="textWrapping"/>
        <w:t xml:space="preserve"> ├── reports/</w:t>
        <w:br w:type="textWrapping"/>
        <w:t xml:space="preserve"> │</w:t>
        <w:br w:type="textWrapping"/>
        <w:t xml:space="preserve"> ├── README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