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B57D05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《表面高冷实际傲娇的艺联领队想和我谈恋爱》文字互动游戏项目说明文档</w:t>
      </w:r>
    </w:p>
    <w:p w14:paraId="5CE046CB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一、项目概述</w:t>
      </w:r>
      <w:bookmarkEnd w:id="0"/>
    </w:p>
    <w:p w14:paraId="779075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本项目是一款</w:t>
      </w:r>
      <w:r>
        <w:rPr>
          <w:rFonts w:ascii="Arial" w:hAnsi="Arial" w:eastAsia="等线" w:cs="Arial"/>
          <w:b/>
          <w:sz w:val="22"/>
        </w:rPr>
        <w:t>校园二次元文字互动选择类游戏</w:t>
      </w:r>
      <w:r>
        <w:rPr>
          <w:rFonts w:ascii="Arial" w:hAnsi="Arial" w:eastAsia="等线" w:cs="Arial"/>
          <w:sz w:val="22"/>
        </w:rPr>
        <w:t>，以高校艺术联队辩论队为故事背景，打造双数值养成、多分支剧情、多结局解锁的轻量化互动体验。玩家以大学新生视角进入剧情，通过不同对话选择改变核心数值（好感度、了解度），解锁专属剧情片段，最终达成甜蜜恋爱、挚友同好、温柔移情、遗憾陌路四种差异化结局。</w:t>
      </w:r>
    </w:p>
    <w:p w14:paraId="460684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项目全程采用</w:t>
      </w:r>
      <w:r>
        <w:rPr>
          <w:rFonts w:ascii="Arial" w:hAnsi="Arial" w:eastAsia="等线" w:cs="Arial"/>
          <w:b/>
          <w:sz w:val="22"/>
        </w:rPr>
        <w:t>AI辅助全流程开发</w:t>
      </w:r>
      <w:r>
        <w:rPr>
          <w:rFonts w:ascii="Arial" w:hAnsi="Arial" w:eastAsia="等线" w:cs="Arial"/>
          <w:sz w:val="22"/>
        </w:rPr>
        <w:t>：通过AI图像生成技术制作角色立绘与场景素材，依托豆包AI完成剧情框架、分支逻辑、数值体系、结局规则的全量创作，最后基于OpenCode完成前端网页开发，实现可交互的轻量化网页游戏，兼具故事性、互动性与视觉观赏性。</w:t>
      </w:r>
    </w:p>
    <w:p w14:paraId="36B4F816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二、项目创意构思</w:t>
      </w:r>
      <w:bookmarkEnd w:id="1"/>
    </w:p>
    <w:p w14:paraId="476F1453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2.1 核心创意定位</w:t>
      </w:r>
      <w:bookmarkEnd w:id="2"/>
    </w:p>
    <w:p w14:paraId="399BC6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区别于传统校园恋爱游戏的直白甜宠套路，本项目主打</w:t>
      </w:r>
      <w:r>
        <w:rPr>
          <w:rFonts w:ascii="Arial" w:hAnsi="Arial" w:eastAsia="等线" w:cs="Arial"/>
          <w:b/>
          <w:sz w:val="22"/>
        </w:rPr>
        <w:t>「傲娇反差感+双向解码式心动」</w:t>
      </w:r>
      <w:r>
        <w:rPr>
          <w:rFonts w:ascii="Arial" w:hAnsi="Arial" w:eastAsia="等线" w:cs="Arial"/>
          <w:sz w:val="22"/>
        </w:rPr>
        <w:t>核心创意，聚焦校园小众圈层（大学辩论队），打造真实、细腻、有层次感的青春暧昧剧情。</w:t>
      </w:r>
    </w:p>
    <w:p w14:paraId="27221A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人设差异化：男主「椰子饭」打破高冷学长刻板印象，外在是严谨犀利、严苛毒舌的辩论队领队，内在是腼腆纯情、痴迷二次元的傲娇少年，人设反差感极强；副线男主「猫猫坟」主打温柔治愈，代表安稳细碎的心动，形成</w:t>
      </w:r>
      <w:r>
        <w:rPr>
          <w:rFonts w:ascii="Arial" w:hAnsi="Arial" w:eastAsia="等线" w:cs="Arial"/>
          <w:b/>
          <w:sz w:val="22"/>
        </w:rPr>
        <w:t>热烈追逐vs温柔偏爱</w:t>
      </w:r>
      <w:r>
        <w:rPr>
          <w:rFonts w:ascii="Arial" w:hAnsi="Arial" w:eastAsia="等线" w:cs="Arial"/>
          <w:sz w:val="22"/>
        </w:rPr>
        <w:t>的双向情感抉择，提升剧情层次感。</w:t>
      </w:r>
    </w:p>
    <w:p w14:paraId="74539BF6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2.2 玩法创意设计</w:t>
      </w:r>
      <w:bookmarkEnd w:id="3"/>
    </w:p>
    <w:p w14:paraId="3BF48F83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双数值驱动体系</w:t>
      </w:r>
      <w:r>
        <w:rPr>
          <w:rFonts w:ascii="Arial" w:hAnsi="Arial" w:eastAsia="等线" w:cs="Arial"/>
          <w:sz w:val="22"/>
        </w:rPr>
        <w:t>：独创「好感度（心动值）+了解度（认知值）」双隐藏数值，区别于单一好感度玩法，数值配比直接决定最终结局，实现选择即命运的沉浸式体验。</w:t>
      </w:r>
    </w:p>
    <w:p w14:paraId="33CE9F4B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分支递进式剧情</w:t>
      </w:r>
      <w:r>
        <w:rPr>
          <w:rFonts w:ascii="Arial" w:hAnsi="Arial" w:eastAsia="等线" w:cs="Arial"/>
          <w:sz w:val="22"/>
        </w:rPr>
        <w:t>：六大剧情阶段层层递进，从初识、靠近、深入、裂痕、转折到终局，每个阶段设置多分支选择，包含正向加成、踩雷扣分、隐藏解锁、剧情逆转等多元逻辑。</w:t>
      </w:r>
    </w:p>
    <w:p w14:paraId="29DB9D21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多结局差异化解锁</w:t>
      </w:r>
      <w:r>
        <w:rPr>
          <w:rFonts w:ascii="Arial" w:hAnsi="Arial" w:eastAsia="等线" w:cs="Arial"/>
          <w:sz w:val="22"/>
        </w:rPr>
        <w:t>：根据数值累计、互动次数、终局选择，解锁甜蜜恋爱、挚友同好、温柔移情、遗憾陌路四种独立结局，覆盖完整情感闭环。</w:t>
      </w:r>
    </w:p>
    <w:p w14:paraId="5815CB93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细节埋糖式彩蛋</w:t>
      </w:r>
      <w:r>
        <w:rPr>
          <w:rFonts w:ascii="Arial" w:hAnsi="Arial" w:eastAsia="等线" w:cs="Arial"/>
          <w:sz w:val="22"/>
        </w:rPr>
        <w:t>：剧情植入矿泉水、圣斗士、假面骑士、手办等专属暗号道具与二次元同好彩蛋，贴合男主傲娇人设，提升剧情细腻度与趣味性。</w:t>
      </w:r>
    </w:p>
    <w:p w14:paraId="73669FE4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2.3 受众与场景定位</w:t>
      </w:r>
      <w:bookmarkEnd w:id="4"/>
    </w:p>
    <w:p w14:paraId="0F470D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目标受众为喜欢校园青春、二次元、文字互动、多结局恋爱游戏的年轻用户。产品为轻量化网页小游戏，无需下载，可直接打开游玩，适用于休闲解压、剧情体验、互动娱乐等场景。</w:t>
      </w:r>
    </w:p>
    <w:p w14:paraId="3C75E985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三、整体技术方案</w:t>
      </w:r>
      <w:bookmarkEnd w:id="5"/>
    </w:p>
    <w:p w14:paraId="0A94A5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本项目采用</w:t>
      </w:r>
      <w:r>
        <w:rPr>
          <w:rFonts w:ascii="Arial" w:hAnsi="Arial" w:eastAsia="等线" w:cs="Arial"/>
          <w:b/>
          <w:sz w:val="22"/>
        </w:rPr>
        <w:t>AI素材生成+AI文案创作+在线代码开发</w:t>
      </w:r>
      <w:r>
        <w:rPr>
          <w:rFonts w:ascii="Arial" w:hAnsi="Arial" w:eastAsia="等线" w:cs="Arial"/>
          <w:sz w:val="22"/>
        </w:rPr>
        <w:t>的轻量化全链路开发模式，无需本地复杂环境部署，高效完成从创意落地到成品上线的全流程，整体技术架构分为三大模块：</w:t>
      </w:r>
    </w:p>
    <w:p w14:paraId="0F4288CF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3.1 视觉素材模块：AI图像生成</w:t>
      </w:r>
      <w:bookmarkEnd w:id="6"/>
    </w:p>
    <w:p w14:paraId="3A6384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使用AI图像生成工具（AI Image Generation），根据定制化提示词，批量生成游戏核心视觉素材，包含角色立绘、场景背景、结局封面、彩蛋配图等，统一画面风格。</w:t>
      </w:r>
    </w:p>
    <w:p w14:paraId="591ABA0D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3.2 内容创作模块：豆包AI辅助创作</w:t>
      </w:r>
      <w:bookmarkEnd w:id="7"/>
    </w:p>
    <w:p w14:paraId="0E5837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依托豆包AI完成项目核心内容生产，包含完整剧情框架、阶段分支、数值体系、结局规则、AI生图提示词、游戏文案优化，实现剧情逻辑闭环、数值规则自洽、文案风格统一。</w:t>
      </w:r>
    </w:p>
    <w:p w14:paraId="735922C9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3.3 程序开发模块：OpenCode网页开发</w:t>
      </w:r>
      <w:bookmarkEnd w:id="8"/>
    </w:p>
    <w:p w14:paraId="573767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基于OpenCode在线代码编辑器，编写前端网页代码（HTML+CSS+JavaScript），实现页面展示、剧情切换、数值计算、分支判断、结局解锁、交互点击等核心功能，完成轻量化网页游戏开发。</w:t>
      </w:r>
    </w:p>
    <w:p w14:paraId="0083B8A3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四、AI图像生成应用方案（核心视觉制作）</w:t>
      </w:r>
      <w:bookmarkEnd w:id="9"/>
    </w:p>
    <w:p w14:paraId="56474097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4.1 生成内容范围</w:t>
      </w:r>
      <w:bookmarkEnd w:id="10"/>
    </w:p>
    <w:p w14:paraId="361DB6C2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核心角色立绘：男主「椰子饭」（高冷辩论模式、傲娇二次元模式、决赛温柔模式三组立绘）</w:t>
      </w:r>
    </w:p>
    <w:p w14:paraId="36EA26ED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场景背景：辩论面试教室、集训教室</w:t>
      </w:r>
    </w:p>
    <w:p w14:paraId="384B5AB4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4.2 AI提示词创作（豆包辅助定制）</w:t>
      </w:r>
      <w:bookmarkEnd w:id="11"/>
    </w:p>
    <w:p w14:paraId="26252F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由豆包AI根据剧情人设、场景氛围、风格定位，量身撰写</w:t>
      </w:r>
      <w:r>
        <w:rPr>
          <w:rFonts w:ascii="Arial" w:hAnsi="Arial" w:eastAsia="等线" w:cs="Arial"/>
          <w:b/>
          <w:sz w:val="22"/>
        </w:rPr>
        <w:t>精准专业的AI生图提示词</w:t>
      </w:r>
      <w:r>
        <w:rPr>
          <w:rFonts w:ascii="Arial" w:hAnsi="Arial" w:eastAsia="等线" w:cs="Arial"/>
          <w:sz w:val="22"/>
        </w:rPr>
        <w:t>，规避画面崩坏、人设偏离问题，保证全套素材风格统一（日系清新二次元、校园写实治愈风）。</w:t>
      </w:r>
    </w:p>
    <w:p w14:paraId="6B841E8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核心提示词创作逻辑</w:t>
      </w:r>
      <w:r>
        <w:rPr>
          <w:rFonts w:ascii="Arial" w:hAnsi="Arial" w:eastAsia="等线" w:cs="Arial"/>
          <w:sz w:val="22"/>
        </w:rPr>
        <w:t>：人设特征+场景氛围+光影风格+画质参数+构图要求</w:t>
      </w:r>
    </w:p>
    <w:p w14:paraId="4D1C40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示例核心提示词：高冷学霸版椰子饭立绘——日系二次元，校园少年，黑发黑框眼镜，清冷疏离眼神，蓝条纹衬衫，小臂线条干净，站在辩论教室玻璃窗旁，冷色调光影，画质高清，细节细腻，半身立绘，无水印，极简干净背景。</w:t>
      </w:r>
    </w:p>
    <w:p w14:paraId="7F8E87CE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4.3 生图流程</w:t>
      </w:r>
      <w:bookmarkEnd w:id="12"/>
    </w:p>
    <w:p w14:paraId="4FFB7AA2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梳理剧情人设与场景需求，确定需要生成的全部素材清单；</w:t>
      </w:r>
    </w:p>
    <w:p w14:paraId="47FA8489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通过豆包AI生成专属精细化生图提示词；</w:t>
      </w:r>
    </w:p>
    <w:p w14:paraId="23C2F2C9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导入AI图像生成工具，批量生成初稿素材；</w:t>
      </w:r>
    </w:p>
    <w:p w14:paraId="11385419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筛选优质画面，微调提示词迭代优化，最终确定全套定稿视觉素材。</w:t>
      </w:r>
    </w:p>
    <w:p w14:paraId="60A4F4A8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五、AI全流程辅助创作过程</w:t>
      </w:r>
      <w:bookmarkEnd w:id="13"/>
    </w:p>
    <w:p w14:paraId="2DDCB1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</w:t>
      </w:r>
      <w:r>
        <w:rPr>
          <w:rFonts w:ascii="Arial" w:hAnsi="Arial" w:eastAsia="等线" w:cs="Arial"/>
          <w:b/>
          <w:sz w:val="22"/>
        </w:rPr>
        <w:t>由</w:t>
      </w:r>
      <w: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22"/>
          <w:szCs w:val="22"/>
        </w:rPr>
        <w:t>ai-image-generation skill</w:t>
      </w:r>
      <w: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sz w:val="22"/>
          <w:szCs w:val="22"/>
          <w:lang w:val="en-US" w:eastAsia="zh-CN"/>
        </w:rPr>
        <w:t>s，</w:t>
      </w:r>
      <w:bookmarkStart w:id="22" w:name="_GoBack"/>
      <w:bookmarkEnd w:id="22"/>
      <w:r>
        <w:rPr>
          <w:rFonts w:ascii="Arial" w:hAnsi="Arial" w:eastAsia="等线" w:cs="Arial"/>
          <w:b/>
          <w:sz w:val="22"/>
        </w:rPr>
        <w:t>豆包AI辅助完成</w:t>
      </w:r>
      <w:r>
        <w:rPr>
          <w:rFonts w:ascii="Arial" w:hAnsi="Arial" w:eastAsia="等线" w:cs="Arial"/>
          <w:sz w:val="22"/>
        </w:rPr>
        <w:t>，覆盖创意细化、框架搭建、内容填充、规则梳理、素材适配全流程，具体工作内容如下：</w:t>
      </w:r>
    </w:p>
    <w:p w14:paraId="712CF438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5.1 剧情体系搭建</w:t>
      </w:r>
      <w:bookmarkEnd w:id="14"/>
    </w:p>
    <w:p w14:paraId="5538F88F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搭建六大阶段完整剧情框架：初识、靠近、深入、裂痕、转折、终局，实现剧情层层递进、逻辑闭环；</w:t>
      </w:r>
    </w:p>
    <w:p w14:paraId="1D959DA5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设计每个阶段多分支选择，匹配不同剧情走向与人物互动细节；</w:t>
      </w:r>
    </w:p>
    <w:p w14:paraId="07F7EAD8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细化人设细节，强化男主傲娇反差、副线温柔治愈的人设特质，统一全文文风。</w:t>
      </w:r>
    </w:p>
    <w:p w14:paraId="2B9CC06C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5.2 数值系统设计</w:t>
      </w:r>
      <w:bookmarkEnd w:id="15"/>
    </w:p>
    <w:p w14:paraId="69B99199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双数值体系：好感度（椰子饭心动值）、了解度（人设认知值），设置初始数值、加减规则、隐藏加成机制；</w:t>
      </w:r>
    </w:p>
    <w:p w14:paraId="4BD6FB53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细化每一个选项的数值波动、剧情反馈、解锁条件，区分正向加成、踩雷扣分、无变化三种效果；</w:t>
      </w:r>
    </w:p>
    <w:p w14:paraId="3021E195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新增副线互动变量（猫猫坟互动次数），支撑迷思结局分支解锁。</w:t>
      </w:r>
    </w:p>
    <w:p w14:paraId="49B05317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5.3 结局规则梳理</w:t>
      </w:r>
      <w:bookmarkEnd w:id="16"/>
    </w:p>
    <w:p w14:paraId="07123A3C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制定四大结局</w:t>
      </w:r>
      <w:r>
        <w:rPr>
          <w:rFonts w:ascii="Arial" w:hAnsi="Arial" w:eastAsia="等线" w:cs="Arial"/>
          <w:b/>
          <w:sz w:val="22"/>
        </w:rPr>
        <w:t>精准解锁条件</w:t>
      </w:r>
      <w:r>
        <w:rPr>
          <w:rFonts w:ascii="Arial" w:hAnsi="Arial" w:eastAsia="等线" w:cs="Arial"/>
          <w:sz w:val="22"/>
        </w:rPr>
        <w:t>，明确数值阈值、前置剧情、选择路径三大核心判定标准；</w:t>
      </w:r>
    </w:p>
    <w:p w14:paraId="01658DD8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梳理全部可行通关路径，汇总最优攻略、逆转攻略、遗憾攻略等多套玩法；</w:t>
      </w:r>
    </w:p>
    <w:p w14:paraId="2F7FF8B7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完善每个结局的专属剧情收尾、人设彩蛋、情感闭环。</w:t>
      </w:r>
    </w:p>
    <w:p w14:paraId="120739DC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5.4 生图提示词优化</w:t>
      </w:r>
      <w:bookmarkEnd w:id="17"/>
    </w:p>
    <w:p w14:paraId="00C37A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结合剧情人设、场景氛围、游戏风格，定制适配AI绘图模型的专业提示词，区分立绘、场景、道具、结局封面四类素材的创作逻辑，保证视觉与剧情高度契合。</w:t>
      </w:r>
    </w:p>
    <w:p w14:paraId="728D7108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5.5 项目文档整合</w:t>
      </w:r>
      <w:bookmarkEnd w:id="18"/>
    </w:p>
    <w:p w14:paraId="79CA99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统筹梳理项目全流程，整合创意、技术、AI应用、开发流程、玩法规则，生成完整标准化项目说明文档。</w:t>
      </w:r>
    </w:p>
    <w:p w14:paraId="59C7FD0B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六、OpenCode网页开发技术实现</w:t>
      </w:r>
      <w:bookmarkEnd w:id="19"/>
    </w:p>
    <w:p w14:paraId="1D59BB3F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6.1 开发工具</w:t>
      </w:r>
      <w:bookmarkEnd w:id="20"/>
    </w:p>
    <w:p w14:paraId="7E9C21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</w:t>
      </w:r>
      <w:r>
        <w:rPr>
          <w:rFonts w:ascii="Arial" w:hAnsi="Arial" w:eastAsia="等线" w:cs="Arial"/>
          <w:b/>
          <w:sz w:val="22"/>
        </w:rPr>
        <w:t>OpenCode在线代码编辑器</w:t>
      </w:r>
      <w:r>
        <w:rPr>
          <w:rFonts w:ascii="Arial" w:hAnsi="Arial" w:eastAsia="等线" w:cs="Arial"/>
          <w:sz w:val="22"/>
        </w:rPr>
        <w:t>完成全前端开发，无需本地环境，支持实时预览、在线调试、代码保存，轻量化高效开发。</w:t>
      </w:r>
    </w:p>
    <w:p w14:paraId="68500082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结局解锁判定功能</w:t>
      </w:r>
      <w:r>
        <w:rPr>
          <w:rFonts w:ascii="Arial" w:hAnsi="Arial" w:eastAsia="等线" w:cs="Arial"/>
          <w:sz w:val="22"/>
        </w:rPr>
        <w:t>：游戏终局自动比对数值阈值、互动次数、最终选择，自动匹配四大结局并展示对应剧情与封面；</w:t>
      </w:r>
    </w:p>
    <w:p w14:paraId="51B52149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视觉适配功能</w:t>
      </w:r>
      <w:r>
        <w:rPr>
          <w:rFonts w:ascii="Arial" w:hAnsi="Arial" w:eastAsia="等线" w:cs="Arial"/>
          <w:sz w:val="22"/>
        </w:rPr>
        <w:t>：联动AI生成的立绘与场景素材，实现剧情画面随章节切换，提升沉浸式体验；</w:t>
      </w:r>
    </w:p>
    <w:p w14:paraId="335705E7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轻量化适配</w:t>
      </w:r>
      <w:r>
        <w:rPr>
          <w:rFonts w:ascii="Arial" w:hAnsi="Arial" w:eastAsia="等线" w:cs="Arial"/>
          <w:sz w:val="22"/>
        </w:rPr>
        <w:t>：页面适配电脑、手机端浏览，响应式布局，保证多设备游玩体验。</w:t>
      </w:r>
    </w:p>
    <w:p w14:paraId="58F933AE">
      <w:pPr>
        <w:spacing w:before="320" w:after="120" w:line="288" w:lineRule="auto"/>
        <w:ind w:left="0"/>
        <w:jc w:val="left"/>
        <w:outlineLvl w:val="1"/>
      </w:pPr>
      <w:bookmarkStart w:id="21" w:name="heading_23"/>
      <w:r>
        <w:rPr>
          <w:rFonts w:ascii="Arial" w:hAnsi="Arial" w:eastAsia="等线" w:cs="Arial"/>
          <w:b/>
          <w:sz w:val="32"/>
        </w:rPr>
        <w:t>七、项目核心亮点</w:t>
      </w:r>
      <w:bookmarkEnd w:id="21"/>
    </w:p>
    <w:p w14:paraId="6C6363E7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全AI赋能轻量化开发</w:t>
      </w:r>
      <w:r>
        <w:rPr>
          <w:rFonts w:ascii="Arial" w:hAnsi="Arial" w:eastAsia="等线" w:cs="Arial"/>
          <w:sz w:val="22"/>
        </w:rPr>
        <w:t>：从视觉素材、剧情文案、数值规则到文档撰写，全流程依托AI完成，大幅降低创作与开发成本，落地效率极高；</w:t>
      </w:r>
    </w:p>
    <w:p w14:paraId="57F3169D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人设与剧情差异化</w:t>
      </w:r>
      <w:r>
        <w:rPr>
          <w:rFonts w:ascii="Arial" w:hAnsi="Arial" w:eastAsia="等线" w:cs="Arial"/>
          <w:sz w:val="22"/>
        </w:rPr>
        <w:t>：打破传统恋爱游戏套路，以校园辩论圈层为背景，傲娇反差男主+双向情感抉择，剧情细腻真实，彩蛋丰富；</w:t>
      </w:r>
    </w:p>
    <w:p w14:paraId="15820E7A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严谨的数值逻辑体系</w:t>
      </w:r>
      <w:r>
        <w:rPr>
          <w:rFonts w:ascii="Arial" w:hAnsi="Arial" w:eastAsia="等线" w:cs="Arial"/>
          <w:sz w:val="22"/>
        </w:rPr>
        <w:t>：双数值联动+多变量判定，分支路径清晰、结局解锁规则自洽，可玩性、复玩率高；</w:t>
      </w:r>
    </w:p>
    <w:p w14:paraId="0EE1BDF2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视听体验统一</w:t>
      </w:r>
      <w:r>
        <w:rPr>
          <w:rFonts w:ascii="Arial" w:hAnsi="Arial" w:eastAsia="等线" w:cs="Arial"/>
          <w:sz w:val="22"/>
        </w:rPr>
        <w:t>：AI定制专属二次元视觉素材，搭配细腻文字剧情，风格统一，沉浸式体验拉满；</w:t>
      </w:r>
    </w:p>
    <w:p w14:paraId="1B5A0640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轻量化成品落地</w:t>
      </w:r>
      <w:r>
        <w:rPr>
          <w:rFonts w:ascii="Arial" w:hAnsi="Arial" w:eastAsia="等线" w:cs="Arial"/>
          <w:sz w:val="22"/>
        </w:rPr>
        <w:t>：基于在线开发工具制作网页端游戏，无需部署、即开即玩，传播性强。</w:t>
      </w:r>
    </w:p>
    <w:p w14:paraId="719576F2">
      <w:pPr>
        <w:spacing w:before="120" w:after="120" w:line="288" w:lineRule="auto"/>
        <w:ind w:left="0"/>
        <w:jc w:val="left"/>
      </w:pPr>
    </w:p>
    <w:p w14:paraId="76D963AD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AA7B4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3CD6F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9239341B"/>
    <w:multiLevelType w:val="singleLevel"/>
    <w:tmpl w:val="9239341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9288B902"/>
    <w:multiLevelType w:val="singleLevel"/>
    <w:tmpl w:val="9288B90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E923771"/>
    <w:multiLevelType w:val="singleLevel"/>
    <w:tmpl w:val="BE92377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2A8F537B"/>
    <w:multiLevelType w:val="singleLevel"/>
    <w:tmpl w:val="2A8F53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39A0D9AC"/>
    <w:multiLevelType w:val="singleLevel"/>
    <w:tmpl w:val="39A0D9A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58765686"/>
    <w:multiLevelType w:val="singleLevel"/>
    <w:tmpl w:val="5876568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5A241D34"/>
    <w:multiLevelType w:val="singleLevel"/>
    <w:tmpl w:val="5A241D3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4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629F7852"/>
    <w:multiLevelType w:val="singleLevel"/>
    <w:tmpl w:val="629F785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6">
    <w:nsid w:val="7DEC2089"/>
    <w:multiLevelType w:val="singleLevel"/>
    <w:tmpl w:val="7DEC2089"/>
    <w:lvl w:ilvl="0" w:tentative="0">
      <w:start w:val="4"/>
      <w:numFmt w:val="decimal"/>
      <w:lvlText w:val="%1."/>
      <w:lvlJc w:val="left"/>
      <w:rPr>
        <w:color w:val="3370FF"/>
      </w:rPr>
    </w:lvl>
  </w:abstractNum>
  <w:num w:numId="1">
    <w:abstractNumId w:val="13"/>
  </w:num>
  <w:num w:numId="2">
    <w:abstractNumId w:val="9"/>
  </w:num>
  <w:num w:numId="3">
    <w:abstractNumId w:val="22"/>
  </w:num>
  <w:num w:numId="4">
    <w:abstractNumId w:val="7"/>
  </w:num>
  <w:num w:numId="5">
    <w:abstractNumId w:val="5"/>
  </w:num>
  <w:num w:numId="6">
    <w:abstractNumId w:val="15"/>
  </w:num>
  <w:num w:numId="7">
    <w:abstractNumId w:val="14"/>
  </w:num>
  <w:num w:numId="8">
    <w:abstractNumId w:val="2"/>
  </w:num>
  <w:num w:numId="9">
    <w:abstractNumId w:val="17"/>
  </w:num>
  <w:num w:numId="10">
    <w:abstractNumId w:val="23"/>
  </w:num>
  <w:num w:numId="11">
    <w:abstractNumId w:val="8"/>
  </w:num>
  <w:num w:numId="12">
    <w:abstractNumId w:val="20"/>
  </w:num>
  <w:num w:numId="13">
    <w:abstractNumId w:val="12"/>
  </w:num>
  <w:num w:numId="14">
    <w:abstractNumId w:val="16"/>
  </w:num>
  <w:num w:numId="15">
    <w:abstractNumId w:val="11"/>
  </w:num>
  <w:num w:numId="16">
    <w:abstractNumId w:val="10"/>
  </w:num>
  <w:num w:numId="17">
    <w:abstractNumId w:val="4"/>
  </w:num>
  <w:num w:numId="18">
    <w:abstractNumId w:val="19"/>
  </w:num>
  <w:num w:numId="19">
    <w:abstractNumId w:val="24"/>
  </w:num>
  <w:num w:numId="20">
    <w:abstractNumId w:val="6"/>
  </w:num>
  <w:num w:numId="21">
    <w:abstractNumId w:val="25"/>
  </w:num>
  <w:num w:numId="22">
    <w:abstractNumId w:val="3"/>
  </w:num>
  <w:num w:numId="23">
    <w:abstractNumId w:val="18"/>
  </w:num>
  <w:num w:numId="24">
    <w:abstractNumId w:val="1"/>
  </w:num>
  <w:num w:numId="25">
    <w:abstractNumId w:val="21"/>
  </w:num>
  <w:num w:numId="26">
    <w:abstractNumId w:val="26"/>
  </w:num>
  <w:num w:numId="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35DA2BDE"/>
    <w:rsid w:val="46827E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3301</Words>
  <Characters>3458</Characters>
  <TotalTime>6</TotalTime>
  <ScaleCrop>false</ScaleCrop>
  <LinksUpToDate>false</LinksUpToDate>
  <CharactersWithSpaces>3483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2026-06-25T12:27:00Z</dcterms:created>
  <dc:creator>Apache POI</dc:creator>
  <cp:lastModifiedBy>绿瞳贝斯手厨</cp:lastModifiedBy>
  <dcterms:modified xsi:type="dcterms:W3CDTF">2026-06-25T12:35:20Z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{"Label":"1","ContentProducer":"001191110102MACQD9K64010000","ProduceID":"7655308691076238294","ReservedCode1":"","ContentPropagator":"","PropagateID":"","ReservedCode2":""}</vt:lpwstr>
  </property>
  <property fmtid="{D5CDD505-2E9C-101B-9397-08002B2CF9AE}" pid="3" name="KSOTemplateDocerSaveRecord">
    <vt:lpwstr>eyJoZGlkIjoiMzUzODU2MjExMzlkZTgwNDEwZDcxNDYwN2U3MTRjODIiLCJ1c2VySWQiOiIxNTI3MjYxODM3In0=</vt:lpwstr>
  </property>
  <property fmtid="{D5CDD505-2E9C-101B-9397-08002B2CF9AE}" pid="4" name="KSOProductBuildVer">
    <vt:lpwstr>2052-12.1.0.26375</vt:lpwstr>
  </property>
  <property fmtid="{D5CDD505-2E9C-101B-9397-08002B2CF9AE}" pid="5" name="ICV">
    <vt:lpwstr>C6F1A5E2CFB44991ACB2F18256B8755B_12</vt:lpwstr>
  </property>
</Properties>
</file>