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67F0" w14:textId="0EF8DF0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865401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5B5180D4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C83661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BDB209E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07F577E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607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04C4D9F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Stock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7607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Stock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"ORCL"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"Oracle </w:t>
      </w:r>
      <w:proofErr w:type="spell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Coporation</w:t>
      </w:r>
      <w:proofErr w:type="spell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A4AA63B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Symbol :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symbol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D7D444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Name :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EF6FC56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"Previous Closing </w:t>
      </w:r>
      <w:proofErr w:type="gram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Price :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43B3B99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previousClosingPrice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F6A1395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"Current </w:t>
      </w:r>
      <w:proofErr w:type="gram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Price :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37DFB0A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currentPrice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314AC83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"Price </w:t>
      </w:r>
      <w:proofErr w:type="gramStart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Change :</w:t>
      </w:r>
      <w:proofErr w:type="gramEnd"/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Oracle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getChangePercent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876078">
        <w:rPr>
          <w:rFonts w:ascii="Consolas" w:eastAsia="Times New Roman" w:hAnsi="Consolas" w:cs="Angsana New"/>
          <w:color w:val="CE9178"/>
          <w:sz w:val="21"/>
          <w:szCs w:val="21"/>
        </w:rPr>
        <w:t>" %"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2AFD6D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0B48FE4A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A501F7F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ED510F8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BD4DF3" w14:textId="77777777" w:rsidR="00876078" w:rsidRDefault="00876078"/>
    <w:p w14:paraId="7A32C54F" w14:textId="61831629" w:rsidR="00876078" w:rsidRDefault="00876078">
      <w:r>
        <w:rPr>
          <w:sz w:val="32"/>
          <w:szCs w:val="40"/>
        </w:rPr>
        <w:t>Main class</w:t>
      </w:r>
      <w:r>
        <w:br w:type="page"/>
      </w:r>
    </w:p>
    <w:p w14:paraId="69AEE2E8" w14:textId="5C42932E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package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43CD06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Stock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451D4ADA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symbol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FCD67C9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1354A6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previousClosingPrice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A33AD9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currentPrice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71568CE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B6275BD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Stock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symbol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,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B4B9166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symbol</w:t>
      </w:r>
      <w:proofErr w:type="spellEnd"/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symbol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15E9AC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B22973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9ED02F0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9662DD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876078">
        <w:rPr>
          <w:rFonts w:ascii="Consolas" w:eastAsia="Times New Roman" w:hAnsi="Consolas" w:cs="Angsana New"/>
          <w:color w:val="DCDCAA"/>
          <w:sz w:val="21"/>
          <w:szCs w:val="21"/>
        </w:rPr>
        <w:t>getChangePercent</w:t>
      </w:r>
      <w:proofErr w:type="spell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85BA288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6078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change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= ((</w:t>
      </w:r>
      <w:proofErr w:type="gramStart"/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currentPrice</w:t>
      </w:r>
      <w:proofErr w:type="gramEnd"/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-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previousClosingPrice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)/(</w:t>
      </w:r>
      <w:r w:rsidRPr="0087607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previousClosingPrice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))*</w:t>
      </w:r>
      <w:r w:rsidRPr="00876078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E772AF9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87607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76078">
        <w:rPr>
          <w:rFonts w:ascii="Consolas" w:eastAsia="Times New Roman" w:hAnsi="Consolas" w:cs="Angsana New"/>
          <w:color w:val="9CDCFE"/>
          <w:sz w:val="21"/>
          <w:szCs w:val="21"/>
        </w:rPr>
        <w:t>change</w:t>
      </w: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B87E20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CCB9293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7607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8C30279" w14:textId="77777777" w:rsidR="00876078" w:rsidRPr="00876078" w:rsidRDefault="00876078" w:rsidP="0087607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0B7755A" w14:textId="228DCC90" w:rsidR="008210C3" w:rsidRDefault="008210C3"/>
    <w:p w14:paraId="34ED6AE9" w14:textId="5E27744F" w:rsidR="00876078" w:rsidRPr="00876078" w:rsidRDefault="00876078">
      <w:pPr>
        <w:rPr>
          <w:sz w:val="32"/>
          <w:szCs w:val="40"/>
        </w:rPr>
      </w:pPr>
      <w:r>
        <w:rPr>
          <w:sz w:val="32"/>
          <w:szCs w:val="40"/>
        </w:rPr>
        <w:t>Stock class</w:t>
      </w:r>
    </w:p>
    <w:sectPr w:rsidR="00876078" w:rsidRPr="0087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78"/>
    <w:rsid w:val="003E43BA"/>
    <w:rsid w:val="008210C3"/>
    <w:rsid w:val="0087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3FCE"/>
  <w15:chartTrackingRefBased/>
  <w15:docId w15:val="{F31F9ED5-D6BC-45A2-BDD0-EC241694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2022-02-11T09:35:00Z</dcterms:created>
  <dcterms:modified xsi:type="dcterms:W3CDTF">2022-02-11T09:47:00Z</dcterms:modified>
</cp:coreProperties>
</file>