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rFonts w:ascii="黑体" w:hAnsi="宋体" w:eastAsia="黑体"/>
          <w:b/>
          <w:sz w:val="32"/>
          <w:szCs w:val="32"/>
        </w:rPr>
      </w:pPr>
      <w:bookmarkStart w:id="0" w:name="附件二"/>
      <w:bookmarkEnd w:id="0"/>
      <w:r>
        <w:rPr>
          <w:rFonts w:hint="eastAsia" w:ascii="宋体" w:hAnsi="宋体"/>
          <w:b/>
          <w:sz w:val="32"/>
          <w:szCs w:val="32"/>
        </w:rPr>
        <w:t>广东外语外贸大学202</w:t>
      </w:r>
      <w:r>
        <w:rPr>
          <w:rFonts w:ascii="宋体" w:hAnsi="宋体"/>
          <w:b/>
          <w:sz w:val="32"/>
          <w:szCs w:val="32"/>
        </w:rPr>
        <w:t>3</w:t>
      </w:r>
      <w:r>
        <w:rPr>
          <w:rFonts w:hint="eastAsia" w:ascii="宋体" w:hAnsi="宋体"/>
          <w:b/>
          <w:sz w:val="32"/>
          <w:szCs w:val="32"/>
        </w:rPr>
        <w:t>-20</w:t>
      </w:r>
      <w:r>
        <w:rPr>
          <w:rFonts w:ascii="宋体" w:hAnsi="宋体"/>
          <w:b/>
          <w:sz w:val="32"/>
          <w:szCs w:val="32"/>
        </w:rPr>
        <w:t>24</w:t>
      </w:r>
      <w:r>
        <w:rPr>
          <w:rFonts w:hint="eastAsia" w:ascii="宋体" w:hAnsi="宋体"/>
          <w:b/>
          <w:sz w:val="32"/>
          <w:szCs w:val="32"/>
        </w:rPr>
        <w:t>学年度上学期</w:t>
      </w:r>
    </w:p>
    <w:p>
      <w:pPr>
        <w:spacing w:line="360" w:lineRule="atLeast"/>
        <w:jc w:val="center"/>
        <w:rPr>
          <w:rFonts w:ascii="黑体" w:hAnsi="宋体" w:eastAsia="黑体"/>
          <w:sz w:val="32"/>
          <w:szCs w:val="32"/>
        </w:rPr>
      </w:pPr>
      <w:r>
        <w:rPr>
          <w:rFonts w:hint="eastAsia" w:ascii="黑体" w:hAnsi="宋体" w:eastAsia="黑体"/>
          <w:sz w:val="32"/>
          <w:szCs w:val="32"/>
        </w:rPr>
        <w:t>《“四史概论”》期末试卷（A卷）</w:t>
      </w:r>
    </w:p>
    <w:p>
      <w:pPr>
        <w:spacing w:line="360" w:lineRule="atLeast"/>
        <w:jc w:val="center"/>
        <w:rPr>
          <w:rFonts w:ascii="宋体" w:hAnsi="宋体"/>
          <w:szCs w:val="21"/>
        </w:rPr>
      </w:pPr>
      <w:r>
        <w:rPr>
          <w:rFonts w:hint="eastAsia" w:ascii="宋体" w:hAnsi="宋体"/>
          <w:szCs w:val="21"/>
        </w:rPr>
        <w:t>试卷编号：202</w:t>
      </w:r>
      <w:r>
        <w:rPr>
          <w:rFonts w:ascii="宋体" w:hAnsi="宋体"/>
          <w:szCs w:val="21"/>
        </w:rPr>
        <w:t>3</w:t>
      </w:r>
      <w:r>
        <w:rPr>
          <w:rFonts w:hint="eastAsia" w:ascii="宋体" w:hAnsi="宋体"/>
          <w:szCs w:val="21"/>
        </w:rPr>
        <w:t>-20</w:t>
      </w:r>
      <w:r>
        <w:rPr>
          <w:rFonts w:ascii="宋体" w:hAnsi="宋体"/>
          <w:szCs w:val="21"/>
        </w:rPr>
        <w:t>24</w:t>
      </w:r>
      <w:r>
        <w:rPr>
          <w:rFonts w:hint="eastAsia" w:ascii="宋体" w:hAnsi="宋体"/>
          <w:szCs w:val="21"/>
        </w:rPr>
        <w:t>（1）GW30080-01考核方式：论文</w:t>
      </w:r>
    </w:p>
    <w:p>
      <w:pPr>
        <w:spacing w:line="360" w:lineRule="atLeast"/>
        <w:jc w:val="center"/>
        <w:rPr>
          <w:rFonts w:ascii="宋体" w:hAnsi="宋体"/>
          <w:sz w:val="28"/>
          <w:szCs w:val="28"/>
        </w:rPr>
      </w:pPr>
    </w:p>
    <w:p>
      <w:pPr>
        <w:spacing w:line="360" w:lineRule="atLeast"/>
        <w:rPr>
          <w:rFonts w:ascii="宋体" w:hAnsi="宋体"/>
          <w:sz w:val="24"/>
          <w:szCs w:val="24"/>
          <w:u w:val="single"/>
        </w:rPr>
      </w:pPr>
      <w:r>
        <w:rPr>
          <w:rFonts w:hint="eastAsia" w:ascii="宋体" w:hAnsi="宋体"/>
          <w:sz w:val="24"/>
          <w:szCs w:val="24"/>
        </w:rPr>
        <w:t>学院：</w:t>
      </w:r>
      <w:r>
        <w:rPr>
          <w:rFonts w:hint="eastAsia" w:ascii="宋体" w:hAnsi="宋体"/>
          <w:sz w:val="24"/>
          <w:szCs w:val="24"/>
          <w:u w:val="single"/>
        </w:rPr>
        <w:t xml:space="preserve">           </w:t>
      </w:r>
      <w:r>
        <w:rPr>
          <w:rFonts w:hint="eastAsia" w:ascii="宋体" w:hAnsi="宋体"/>
          <w:sz w:val="24"/>
          <w:szCs w:val="24"/>
        </w:rPr>
        <w:t xml:space="preserve"> 专业班级：</w:t>
      </w:r>
      <w:r>
        <w:rPr>
          <w:rFonts w:hint="eastAsia" w:ascii="宋体" w:hAnsi="宋体"/>
          <w:sz w:val="24"/>
          <w:szCs w:val="24"/>
          <w:u w:val="single"/>
        </w:rPr>
        <w:t xml:space="preserve">          </w:t>
      </w:r>
      <w:r>
        <w:rPr>
          <w:rFonts w:hint="eastAsia" w:ascii="宋体" w:hAnsi="宋体"/>
          <w:sz w:val="24"/>
          <w:szCs w:val="24"/>
        </w:rPr>
        <w:t xml:space="preserve"> 姓名：</w:t>
      </w:r>
      <w:r>
        <w:rPr>
          <w:rFonts w:hint="eastAsia" w:ascii="宋体" w:hAnsi="宋体"/>
          <w:sz w:val="24"/>
          <w:szCs w:val="24"/>
          <w:u w:val="single"/>
        </w:rPr>
        <w:t xml:space="preserve">          </w:t>
      </w:r>
      <w:r>
        <w:rPr>
          <w:rFonts w:hint="eastAsia" w:ascii="宋体" w:hAnsi="宋体"/>
          <w:sz w:val="24"/>
          <w:szCs w:val="24"/>
        </w:rPr>
        <w:t xml:space="preserve"> 学号：</w:t>
      </w:r>
      <w:r>
        <w:rPr>
          <w:rFonts w:hint="eastAsia" w:ascii="宋体" w:hAnsi="宋体"/>
          <w:sz w:val="24"/>
          <w:szCs w:val="24"/>
          <w:u w:val="single"/>
        </w:rPr>
        <w:t xml:space="preserve">          </w:t>
      </w:r>
    </w:p>
    <w:p>
      <w:pPr>
        <w:spacing w:line="360" w:lineRule="atLeast"/>
        <w:jc w:val="center"/>
        <w:rPr>
          <w:rFonts w:ascii="楷体_GB2312" w:hAnsi="宋体" w:eastAsia="楷体_GB2312"/>
          <w:sz w:val="24"/>
        </w:rPr>
      </w:pPr>
    </w:p>
    <w:p>
      <w:pPr>
        <w:spacing w:line="360" w:lineRule="atLeast"/>
        <w:jc w:val="center"/>
        <w:rPr>
          <w:rFonts w:ascii="楷体_GB2312" w:hAnsi="宋体" w:eastAsia="楷体_GB2312"/>
          <w:sz w:val="24"/>
        </w:rPr>
      </w:pPr>
    </w:p>
    <w:tbl>
      <w:tblPr>
        <w:tblStyle w:val="4"/>
        <w:tblpPr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817"/>
        <w:gridCol w:w="11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1" w:hRule="atLeast"/>
        </w:trPr>
        <w:tc>
          <w:tcPr>
            <w:tcW w:w="817" w:type="dxa"/>
          </w:tcPr>
          <w:p>
            <w:pPr>
              <w:spacing w:line="360" w:lineRule="exact"/>
              <w:ind w:right="-8" w:rightChars="-4"/>
              <w:jc w:val="center"/>
              <w:rPr>
                <w:rFonts w:ascii="宋体" w:hAnsi="宋体"/>
                <w:sz w:val="24"/>
                <w:szCs w:val="24"/>
              </w:rPr>
            </w:pPr>
            <w:r>
              <w:rPr>
                <w:rFonts w:hint="eastAsia" w:ascii="宋体" w:hAnsi="宋体"/>
                <w:sz w:val="24"/>
                <w:szCs w:val="24"/>
              </w:rPr>
              <w:t>得分</w:t>
            </w:r>
          </w:p>
        </w:tc>
        <w:tc>
          <w:tcPr>
            <w:tcW w:w="1196" w:type="dxa"/>
          </w:tcPr>
          <w:p>
            <w:pPr>
              <w:spacing w:line="360" w:lineRule="exact"/>
              <w:ind w:right="-8" w:rightChars="-4"/>
              <w:jc w:val="center"/>
              <w:rPr>
                <w:rFonts w:ascii="宋体" w:hAnsi="宋体"/>
                <w:sz w:val="24"/>
                <w:szCs w:val="24"/>
              </w:rPr>
            </w:pPr>
            <w:r>
              <w:rPr>
                <w:rFonts w:hint="eastAsia" w:ascii="宋体" w:hAnsi="宋体"/>
                <w:sz w:val="24"/>
                <w:szCs w:val="24"/>
              </w:rPr>
              <w:t>评阅人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817" w:type="dxa"/>
          </w:tcPr>
          <w:p>
            <w:pPr>
              <w:spacing w:line="360" w:lineRule="exact"/>
              <w:ind w:right="-8" w:rightChars="-4"/>
              <w:jc w:val="center"/>
              <w:rPr>
                <w:rFonts w:ascii="宋体" w:hAnsi="宋体"/>
                <w:b/>
                <w:sz w:val="28"/>
                <w:szCs w:val="28"/>
              </w:rPr>
            </w:pPr>
          </w:p>
        </w:tc>
        <w:tc>
          <w:tcPr>
            <w:tcW w:w="1196" w:type="dxa"/>
          </w:tcPr>
          <w:p>
            <w:pPr>
              <w:spacing w:line="360" w:lineRule="exact"/>
              <w:ind w:right="-8" w:rightChars="-4"/>
              <w:jc w:val="center"/>
              <w:rPr>
                <w:rFonts w:ascii="宋体" w:hAnsi="宋体"/>
                <w:b/>
                <w:sz w:val="28"/>
                <w:szCs w:val="28"/>
              </w:rPr>
            </w:pPr>
          </w:p>
        </w:tc>
      </w:tr>
    </w:tbl>
    <w:p>
      <w:pPr>
        <w:spacing w:line="360" w:lineRule="exact"/>
        <w:ind w:firstLine="284" w:firstLineChars="101"/>
        <w:rPr>
          <w:rFonts w:ascii="宋体" w:hAnsi="宋体"/>
          <w:b/>
          <w:sz w:val="28"/>
          <w:szCs w:val="28"/>
        </w:rPr>
      </w:pPr>
    </w:p>
    <w:p>
      <w:pPr>
        <w:spacing w:line="360" w:lineRule="exact"/>
        <w:ind w:firstLine="284" w:firstLineChars="101"/>
        <w:rPr>
          <w:rFonts w:ascii="宋体" w:hAnsi="宋体"/>
          <w:b/>
          <w:sz w:val="28"/>
          <w:szCs w:val="28"/>
        </w:rPr>
      </w:pPr>
    </w:p>
    <w:p>
      <w:pPr>
        <w:spacing w:line="360" w:lineRule="exact"/>
        <w:ind w:firstLine="284" w:firstLineChars="101"/>
        <w:rPr>
          <w:rFonts w:ascii="宋体" w:hAnsi="宋体"/>
          <w:b/>
          <w:sz w:val="28"/>
          <w:szCs w:val="28"/>
        </w:rPr>
      </w:pPr>
    </w:p>
    <w:p>
      <w:pPr>
        <w:spacing w:line="360" w:lineRule="exact"/>
        <w:ind w:firstLine="284" w:firstLineChars="101"/>
        <w:rPr>
          <w:rFonts w:hint="eastAsia" w:ascii="宋体" w:hAnsi="宋体"/>
          <w:b/>
          <w:sz w:val="28"/>
          <w:szCs w:val="28"/>
        </w:rPr>
      </w:pPr>
      <w:r>
        <w:rPr>
          <w:rFonts w:hint="eastAsia" w:ascii="宋体" w:hAnsi="宋体"/>
          <w:b/>
          <w:sz w:val="28"/>
          <w:szCs w:val="28"/>
        </w:rPr>
        <w:t>题目：中国共产党百年历程中的“四史”研究</w:t>
      </w:r>
    </w:p>
    <w:p>
      <w:pPr>
        <w:spacing w:line="360" w:lineRule="exact"/>
        <w:ind w:firstLine="284" w:firstLineChars="101"/>
        <w:rPr>
          <w:rFonts w:hint="eastAsia" w:ascii="宋体" w:hAnsi="宋体"/>
          <w:b/>
          <w:sz w:val="28"/>
          <w:szCs w:val="28"/>
        </w:rPr>
      </w:pP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摘要：本文旨在通过对中国共产党百年历程中的“四史”进行研究，探讨中国共产党在不同历史时期所面临的挑战、取得的成就和历史意义。文章分析了中国共产党成立之初的历史背景、领导中国革命和建设的成就，以及改革开放以来取得的巨大成就，阐述了中国共产党在中国历史上所起的重要作用</w:t>
      </w:r>
      <w:r>
        <w:rPr>
          <w:rFonts w:hint="eastAsia" w:ascii="宋体" w:hAnsi="宋体"/>
          <w:b w:val="0"/>
          <w:bCs/>
          <w:sz w:val="24"/>
          <w:szCs w:val="24"/>
          <w:lang w:eastAsia="zh-CN"/>
        </w:rPr>
        <w:t>，</w:t>
      </w:r>
      <w:r>
        <w:rPr>
          <w:rFonts w:hint="eastAsia" w:ascii="宋体" w:hAnsi="宋体"/>
          <w:b w:val="0"/>
          <w:bCs/>
          <w:sz w:val="24"/>
          <w:szCs w:val="24"/>
          <w:lang w:val="en-US" w:eastAsia="zh-CN"/>
        </w:rPr>
        <w:t>从而论证了</w:t>
      </w:r>
      <w:r>
        <w:rPr>
          <w:rFonts w:hint="eastAsia" w:ascii="宋体" w:hAnsi="宋体"/>
          <w:b w:val="0"/>
          <w:bCs/>
          <w:sz w:val="24"/>
          <w:szCs w:val="24"/>
          <w:lang w:eastAsia="zh-CN"/>
        </w:rPr>
        <w:t>学习四史的必要性、重要性</w:t>
      </w:r>
      <w:r>
        <w:rPr>
          <w:rFonts w:hint="eastAsia" w:ascii="宋体" w:hAnsi="宋体"/>
          <w:b w:val="0"/>
          <w:bCs/>
          <w:sz w:val="24"/>
          <w:szCs w:val="24"/>
          <w:lang w:val="en-US" w:eastAsia="zh-CN"/>
        </w:rPr>
        <w:t>以及现实意义</w:t>
      </w:r>
      <w:r>
        <w:rPr>
          <w:rFonts w:hint="eastAsia" w:ascii="宋体" w:hAnsi="宋体"/>
          <w:b w:val="0"/>
          <w:bCs/>
          <w:sz w:val="24"/>
          <w:szCs w:val="24"/>
        </w:rPr>
        <w:t>。</w:t>
      </w:r>
    </w:p>
    <w:p>
      <w:pPr>
        <w:spacing w:line="360" w:lineRule="exact"/>
        <w:ind w:firstLine="242" w:firstLineChars="101"/>
        <w:rPr>
          <w:rFonts w:hint="eastAsia" w:ascii="宋体" w:hAnsi="宋体"/>
          <w:b w:val="0"/>
          <w:bCs/>
          <w:sz w:val="24"/>
          <w:szCs w:val="24"/>
        </w:rPr>
      </w:pP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关键词：中国共产党，百年历程，四史，成就，历史意义</w:t>
      </w:r>
    </w:p>
    <w:p>
      <w:pPr>
        <w:spacing w:line="360" w:lineRule="exact"/>
        <w:ind w:firstLine="242" w:firstLineChars="101"/>
        <w:rPr>
          <w:rFonts w:hint="eastAsia" w:ascii="宋体" w:hAnsi="宋体"/>
          <w:b w:val="0"/>
          <w:bCs/>
          <w:sz w:val="24"/>
          <w:szCs w:val="24"/>
        </w:rPr>
      </w:pPr>
    </w:p>
    <w:p>
      <w:pPr>
        <w:spacing w:line="360" w:lineRule="exact"/>
        <w:ind w:firstLine="242" w:firstLineChars="101"/>
        <w:rPr>
          <w:rFonts w:hint="default" w:ascii="宋体" w:hAnsi="宋体" w:eastAsia="宋体"/>
          <w:b w:val="0"/>
          <w:bCs/>
          <w:sz w:val="24"/>
          <w:szCs w:val="24"/>
          <w:lang w:val="en-US" w:eastAsia="zh-CN"/>
        </w:rPr>
      </w:pPr>
      <w:r>
        <w:rPr>
          <w:rFonts w:hint="eastAsia" w:ascii="宋体" w:hAnsi="宋体"/>
          <w:b w:val="0"/>
          <w:bCs/>
          <w:sz w:val="24"/>
          <w:szCs w:val="24"/>
          <w:lang w:val="en-US" w:eastAsia="zh-CN"/>
        </w:rPr>
        <w:t>一、引言</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中国共产党自成立之初就善于从历史经验中汲取治国理政和理论创新的养料</w:t>
      </w:r>
      <w:r>
        <w:rPr>
          <w:rFonts w:hint="eastAsia" w:ascii="宋体" w:hAnsi="宋体"/>
          <w:b w:val="0"/>
          <w:bCs/>
          <w:sz w:val="24"/>
          <w:szCs w:val="24"/>
          <w:lang w:eastAsia="zh-CN"/>
        </w:rPr>
        <w:t>，</w:t>
      </w:r>
      <w:r>
        <w:rPr>
          <w:rFonts w:hint="eastAsia" w:ascii="宋体" w:hAnsi="宋体"/>
          <w:b w:val="0"/>
          <w:bCs/>
          <w:sz w:val="24"/>
          <w:szCs w:val="24"/>
        </w:rPr>
        <w:t>四史是中国共产党领导下的中国革命、建设、改革和发展的历史。学习四史，可以帮助我们更好地了解中国近现代史的基本脉络和中国特色社会主义的发展道路，增强我们的历史意识和历史责任感</w:t>
      </w:r>
      <w:r>
        <w:rPr>
          <w:rFonts w:hint="eastAsia" w:ascii="宋体" w:hAnsi="宋体"/>
          <w:b w:val="0"/>
          <w:bCs/>
          <w:sz w:val="24"/>
          <w:szCs w:val="24"/>
          <w:lang w:eastAsia="zh-CN"/>
        </w:rPr>
        <w:t>。</w:t>
      </w:r>
      <w:r>
        <w:rPr>
          <w:rFonts w:hint="eastAsia" w:ascii="宋体" w:hAnsi="宋体"/>
          <w:b w:val="0"/>
          <w:bCs/>
          <w:sz w:val="24"/>
          <w:szCs w:val="24"/>
        </w:rPr>
        <w:t>通过对党史、新中国史、改革开放史、社会主义发展史的学习和研究，我们可以更加深刻地理解中国共产党的初心和使命，认识历史和人民选择中国共产党、马克思主义、社会主义道路和改革开放的必然性。</w:t>
      </w:r>
    </w:p>
    <w:p>
      <w:pPr>
        <w:spacing w:line="360" w:lineRule="exact"/>
        <w:ind w:firstLine="242" w:firstLineChars="101"/>
        <w:rPr>
          <w:rFonts w:hint="eastAsia" w:ascii="宋体" w:hAnsi="宋体"/>
          <w:b w:val="0"/>
          <w:bCs/>
          <w:sz w:val="24"/>
          <w:szCs w:val="24"/>
        </w:rPr>
      </w:pPr>
    </w:p>
    <w:p>
      <w:pPr>
        <w:spacing w:line="360" w:lineRule="exact"/>
        <w:ind w:firstLine="242" w:firstLineChars="101"/>
        <w:rPr>
          <w:rFonts w:hint="eastAsia" w:ascii="宋体" w:hAnsi="宋体"/>
          <w:b w:val="0"/>
          <w:bCs/>
          <w:sz w:val="24"/>
          <w:szCs w:val="24"/>
          <w:lang w:val="en-US" w:eastAsia="zh-CN"/>
        </w:rPr>
      </w:pPr>
      <w:r>
        <w:rPr>
          <w:rFonts w:hint="eastAsia" w:ascii="宋体" w:hAnsi="宋体"/>
          <w:b w:val="0"/>
          <w:bCs/>
          <w:sz w:val="24"/>
          <w:szCs w:val="24"/>
          <w:lang w:val="en-US" w:eastAsia="zh-CN"/>
        </w:rPr>
        <w:t>二、四史的概念和历史背景</w:t>
      </w:r>
    </w:p>
    <w:p>
      <w:pPr>
        <w:spacing w:line="360" w:lineRule="exact"/>
        <w:ind w:firstLine="242" w:firstLineChars="101"/>
        <w:rPr>
          <w:rFonts w:hint="eastAsia" w:ascii="宋体" w:hAnsi="宋体"/>
          <w:b w:val="0"/>
          <w:bCs/>
          <w:sz w:val="24"/>
          <w:szCs w:val="24"/>
          <w:lang w:val="en-US" w:eastAsia="zh-CN"/>
        </w:rPr>
      </w:pPr>
      <w:r>
        <w:rPr>
          <w:rFonts w:hint="eastAsia" w:ascii="宋体" w:hAnsi="宋体"/>
          <w:b w:val="0"/>
          <w:bCs/>
          <w:sz w:val="24"/>
          <w:szCs w:val="24"/>
          <w:lang w:val="en-US" w:eastAsia="zh-CN"/>
        </w:rPr>
        <w:t>四史指的是中国共产党领导下的中国革命、建设、改革和发展的历史，包括党史、新中国史、改革开放史、社会主义发展史。懂得中国共产党为什么“能”，从而热爱中国共产党，拥护中国共产党，永远跟党走；了解新中国的发展历程，增强社会主义道路自信；了解改革开放的发展成果，增强建设中国特色社会主义的理论自信；了解社会主义发展史，增强社会主义文化自信和制度自信，凝聚起全国人民建设社会主义现代化强国的磅礴力量。</w:t>
      </w:r>
    </w:p>
    <w:p>
      <w:pPr>
        <w:spacing w:line="360" w:lineRule="exact"/>
        <w:ind w:firstLine="242" w:firstLineChars="101"/>
        <w:rPr>
          <w:rFonts w:hint="eastAsia" w:ascii="宋体" w:hAnsi="宋体"/>
          <w:b w:val="0"/>
          <w:bCs/>
          <w:sz w:val="24"/>
          <w:szCs w:val="24"/>
          <w:lang w:val="en-US" w:eastAsia="zh-CN"/>
        </w:rPr>
      </w:pPr>
      <w:r>
        <w:rPr>
          <w:rFonts w:hint="eastAsia" w:ascii="宋体" w:hAnsi="宋体"/>
          <w:b w:val="0"/>
          <w:bCs/>
          <w:sz w:val="24"/>
          <w:szCs w:val="24"/>
          <w:lang w:val="en-US" w:eastAsia="zh-CN"/>
        </w:rPr>
        <w:t>中国共产党自成立之日起，就始终坚持以马克思主义为指导，领导中国人民进行了艰苦卓绝的斗争，取得了新民主主义革命和社会主义建设的伟大胜利。在新时代，中国共产党继续带领中国人民进行改革开放和现代化建设，推动中国特色社会主义事业不断向前发展。</w:t>
      </w:r>
    </w:p>
    <w:p>
      <w:pPr>
        <w:spacing w:line="360" w:lineRule="exact"/>
        <w:ind w:firstLine="242" w:firstLineChars="101"/>
        <w:rPr>
          <w:rFonts w:hint="eastAsia" w:ascii="宋体" w:hAnsi="宋体"/>
          <w:b w:val="0"/>
          <w:bCs/>
          <w:sz w:val="24"/>
          <w:szCs w:val="24"/>
          <w:lang w:val="en-US" w:eastAsia="zh-CN"/>
        </w:rPr>
      </w:pP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lang w:val="en-US" w:eastAsia="zh-CN"/>
        </w:rPr>
        <w:t>三</w:t>
      </w:r>
      <w:r>
        <w:rPr>
          <w:rFonts w:hint="eastAsia" w:ascii="宋体" w:hAnsi="宋体"/>
          <w:b w:val="0"/>
          <w:bCs/>
          <w:sz w:val="24"/>
          <w:szCs w:val="24"/>
        </w:rPr>
        <w:t>、党史：中国共产党的成立和发展</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中国共产党的成立是中国历史上的一件大事。在20世纪初的中国，国家面临着内忧外患的严峻形势，民族危机日益加深。在这个时期，中国共产党应运而生，承担起领导中国革命的历史使命。</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中国共产党成立之初，面临着许多困难和挑战。然而，在党的领导下，中国人民进行了艰苦卓绝的斗争，最终取得了新民主主义革命的胜利。这段历史告诉我们，只有坚持马克思主义的指导地位，才能取得革命的成功。</w:t>
      </w:r>
    </w:p>
    <w:p>
      <w:pPr>
        <w:spacing w:line="360" w:lineRule="exact"/>
        <w:ind w:firstLine="242" w:firstLineChars="101"/>
        <w:rPr>
          <w:rFonts w:hint="eastAsia" w:ascii="宋体" w:hAnsi="宋体"/>
          <w:b w:val="0"/>
          <w:bCs/>
          <w:sz w:val="24"/>
          <w:szCs w:val="24"/>
        </w:rPr>
      </w:pP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lang w:val="en-US" w:eastAsia="zh-CN"/>
        </w:rPr>
        <w:t>四</w:t>
      </w:r>
      <w:r>
        <w:rPr>
          <w:rFonts w:hint="eastAsia" w:ascii="宋体" w:hAnsi="宋体"/>
          <w:b w:val="0"/>
          <w:bCs/>
          <w:sz w:val="24"/>
          <w:szCs w:val="24"/>
        </w:rPr>
        <w:t>、新中国史：中华人民共和国的成立和发展</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1949年，中华人民共和国的成立标志着中国进入了新的历史时期。在新中国成立初期，面临着许多困难和挑战，如经济恢复、社会稳定、国防建设等。然而，在中国共产党的领导下，全国人民团结一心，共同奋斗，取得了社会主义建设的巨大成就。</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新中国成立以来，中国经济实现了跨越式发展，人民生活水平不断提高。此外，新中国在科技、文化、教育等领域也取得了重大进展。这段历史告诉我们，只有坚持中国特色社会主义道路，才能实现国家的繁荣和人民的幸福。</w:t>
      </w:r>
    </w:p>
    <w:p>
      <w:pPr>
        <w:spacing w:line="360" w:lineRule="exact"/>
        <w:ind w:firstLine="242" w:firstLineChars="101"/>
        <w:rPr>
          <w:rFonts w:hint="eastAsia" w:ascii="宋体" w:hAnsi="宋体"/>
          <w:b w:val="0"/>
          <w:bCs/>
          <w:sz w:val="24"/>
          <w:szCs w:val="24"/>
        </w:rPr>
      </w:pP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lang w:val="en-US" w:eastAsia="zh-CN"/>
        </w:rPr>
        <w:t>五</w:t>
      </w:r>
      <w:r>
        <w:rPr>
          <w:rFonts w:hint="eastAsia" w:ascii="宋体" w:hAnsi="宋体"/>
          <w:b w:val="0"/>
          <w:bCs/>
          <w:sz w:val="24"/>
          <w:szCs w:val="24"/>
        </w:rPr>
        <w:t>、改革开放史：中国改革开放的成就和经验</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1978年，中国开始了改革开放的历史进程。改革开放是中国共产党在新的历史时期作出的重大决策，是中国现代化建设的必经之路。</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lang w:val="en-US" w:eastAsia="zh-CN"/>
        </w:rPr>
        <w:t>在</w:t>
      </w:r>
      <w:r>
        <w:rPr>
          <w:rFonts w:hint="eastAsia" w:ascii="宋体" w:hAnsi="宋体"/>
          <w:b w:val="0"/>
          <w:bCs/>
          <w:sz w:val="24"/>
          <w:szCs w:val="24"/>
        </w:rPr>
        <w:t>改革开放</w:t>
      </w:r>
      <w:r>
        <w:rPr>
          <w:rFonts w:hint="eastAsia" w:ascii="宋体" w:hAnsi="宋体"/>
          <w:b w:val="0"/>
          <w:bCs/>
          <w:sz w:val="24"/>
          <w:szCs w:val="24"/>
          <w:lang w:val="en-US" w:eastAsia="zh-CN"/>
        </w:rPr>
        <w:t>的四十多年砥砺奋进中，我们党充分调动全国各族人民干事创业的热情和积极性，人民生活水平由贫穷到温饱再到整体小康，实现了质的飞跃</w:t>
      </w:r>
      <w:r>
        <w:rPr>
          <w:rFonts w:hint="eastAsia" w:ascii="宋体" w:hAnsi="宋体"/>
          <w:b w:val="0"/>
          <w:bCs/>
          <w:sz w:val="24"/>
          <w:szCs w:val="24"/>
        </w:rPr>
        <w:t>，中国经济实现了快速增长，成为世界上最具活力的经济体之一。此外，中国在科技、文化、教育等领域也取得了重大进展。这段历史告诉我们，只有坚持改革开放的基本国策，才能推动国家的发展和进步。</w:t>
      </w:r>
    </w:p>
    <w:p>
      <w:pPr>
        <w:spacing w:line="360" w:lineRule="exact"/>
        <w:ind w:firstLine="242" w:firstLineChars="101"/>
        <w:rPr>
          <w:rFonts w:hint="eastAsia" w:ascii="宋体" w:hAnsi="宋体"/>
          <w:b w:val="0"/>
          <w:bCs/>
          <w:sz w:val="24"/>
          <w:szCs w:val="24"/>
        </w:rPr>
      </w:pP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lang w:val="en-US" w:eastAsia="zh-CN"/>
        </w:rPr>
        <w:t>六</w:t>
      </w:r>
      <w:r>
        <w:rPr>
          <w:rFonts w:hint="eastAsia" w:ascii="宋体" w:hAnsi="宋体"/>
          <w:b w:val="0"/>
          <w:bCs/>
          <w:sz w:val="24"/>
          <w:szCs w:val="24"/>
        </w:rPr>
        <w:t>、社会主义发展史：中国特色社会主义的形成和发展</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中国特色社会主义是中国共产党在长期的革命和建设实践中形成的重要理论成果。中国特色社会主义道路是中国共产党在新的历史时期作出的重大决策，是中国现代化建设的必经之路。</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中国特色社会主义道路的核心是坚持中国共产党的领导、坚持人民主体地位、坚持全面依法治国、坚持社会主义基本经济制度、坚持中国特色社会主义文化发展道路等基本原则。在中国特色社会主义道路的引领下，中国经济实现了快速发展，人民生活水平不断提高。此外，中国在科技、文化、教育等领域也取得了重大进展。这段历史告诉我们，只有坚持中国特色社会主义道路，才能实现国家的繁荣和人民的幸福。</w:t>
      </w:r>
    </w:p>
    <w:p>
      <w:pPr>
        <w:spacing w:line="360" w:lineRule="exact"/>
        <w:ind w:firstLine="242" w:firstLineChars="101"/>
        <w:rPr>
          <w:rFonts w:hint="eastAsia" w:ascii="宋体" w:hAnsi="宋体"/>
          <w:b w:val="0"/>
          <w:bCs/>
          <w:sz w:val="24"/>
          <w:szCs w:val="24"/>
        </w:rPr>
      </w:pP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lang w:val="en-US" w:eastAsia="zh-CN"/>
        </w:rPr>
        <w:t>七</w:t>
      </w:r>
      <w:r>
        <w:rPr>
          <w:rFonts w:hint="eastAsia" w:ascii="宋体" w:hAnsi="宋体"/>
          <w:b w:val="0"/>
          <w:bCs/>
          <w:sz w:val="24"/>
          <w:szCs w:val="24"/>
        </w:rPr>
        <w:t>、学习四史的现实意义</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学习四史可以帮助我们更好地了解中国近现代史的基本脉络和中国特色社会主义的发展道路，增强我们的历史意识和历史责任感。具体来说，学习四史有以下现实意义：</w:t>
      </w:r>
    </w:p>
    <w:p>
      <w:pPr>
        <w:numPr>
          <w:ilvl w:val="0"/>
          <w:numId w:val="1"/>
        </w:numPr>
        <w:spacing w:line="360" w:lineRule="exact"/>
        <w:ind w:left="420" w:leftChars="0" w:hanging="420" w:firstLineChars="0"/>
        <w:rPr>
          <w:rFonts w:hint="eastAsia" w:ascii="宋体" w:hAnsi="宋体"/>
          <w:b w:val="0"/>
          <w:bCs/>
          <w:sz w:val="24"/>
          <w:szCs w:val="24"/>
        </w:rPr>
      </w:pPr>
      <w:r>
        <w:rPr>
          <w:rFonts w:hint="eastAsia" w:ascii="宋体" w:hAnsi="宋体"/>
          <w:b w:val="0"/>
          <w:bCs/>
          <w:sz w:val="24"/>
          <w:szCs w:val="24"/>
        </w:rPr>
        <w:t>深入了解中国近现代史的基本脉络</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学习四史可以帮助我们深入了解中国近现代史的基本脉络，了解中国近现代史上发生的重大事件和重要人物，了解中国近现代史上的各种思潮和流派。通过学习四史，我们可以更好地认识中国近现代史上的各种问题和矛盾，更好地把握中国近现代史上的发展趋势和方向。</w:t>
      </w:r>
    </w:p>
    <w:p>
      <w:pPr>
        <w:numPr>
          <w:ilvl w:val="0"/>
          <w:numId w:val="1"/>
        </w:numPr>
        <w:spacing w:line="360" w:lineRule="exact"/>
        <w:ind w:left="420" w:leftChars="0" w:hanging="420" w:firstLineChars="0"/>
        <w:rPr>
          <w:rFonts w:hint="eastAsia" w:ascii="宋体" w:hAnsi="宋体"/>
          <w:b w:val="0"/>
          <w:bCs/>
          <w:sz w:val="24"/>
          <w:szCs w:val="24"/>
        </w:rPr>
      </w:pPr>
      <w:r>
        <w:rPr>
          <w:rFonts w:hint="eastAsia" w:ascii="宋体" w:hAnsi="宋体"/>
          <w:b w:val="0"/>
          <w:bCs/>
          <w:sz w:val="24"/>
          <w:szCs w:val="24"/>
        </w:rPr>
        <w:t>深刻认识中国特色社会主义的发展道路</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学习四史可以帮助我们深刻认识中国特色社会主义的发展道路。通过学习四史，我们可以了解到中国特色社会主义的发展道路是在长期的革命、建设、改革和发展中逐步形成的，是中国共产党领导下的中国人民自主选择的发展道路。这条道路既符合中国国情，又顺应时代潮流，是实现中华民族伟大复兴的必由之路。</w:t>
      </w:r>
    </w:p>
    <w:p>
      <w:pPr>
        <w:numPr>
          <w:ilvl w:val="0"/>
          <w:numId w:val="1"/>
        </w:numPr>
        <w:spacing w:line="360" w:lineRule="exact"/>
        <w:ind w:left="420" w:leftChars="0" w:hanging="420" w:firstLineChars="0"/>
        <w:rPr>
          <w:rFonts w:hint="eastAsia" w:ascii="宋体" w:hAnsi="宋体"/>
          <w:b w:val="0"/>
          <w:bCs/>
          <w:sz w:val="24"/>
          <w:szCs w:val="24"/>
        </w:rPr>
      </w:pPr>
      <w:r>
        <w:rPr>
          <w:rFonts w:hint="eastAsia" w:ascii="宋体" w:hAnsi="宋体"/>
          <w:b w:val="0"/>
          <w:bCs/>
          <w:sz w:val="24"/>
          <w:szCs w:val="24"/>
        </w:rPr>
        <w:t>增强历史意识和历史责任感</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学习四史可以帮助我们增强历史意识和历史责任感。通过学习四史，我们可以认识到历史是现实的镜子，是未来的指南。只有认真学习历史，才能更好地把握现实和未来。同时，学习四史也可以帮助我们认识到历史是人民创造的，只有尊重历史、敬畏历史，才能更好地为人民服务。</w:t>
      </w:r>
    </w:p>
    <w:p>
      <w:pPr>
        <w:spacing w:line="360" w:lineRule="exact"/>
        <w:ind w:firstLine="242" w:firstLineChars="101"/>
        <w:rPr>
          <w:rFonts w:hint="eastAsia" w:ascii="宋体" w:hAnsi="宋体"/>
          <w:b w:val="0"/>
          <w:bCs/>
          <w:sz w:val="24"/>
          <w:szCs w:val="24"/>
        </w:rPr>
      </w:pPr>
    </w:p>
    <w:p>
      <w:pPr>
        <w:spacing w:line="360" w:lineRule="exact"/>
        <w:ind w:firstLine="242" w:firstLineChars="101"/>
        <w:rPr>
          <w:rFonts w:hint="default" w:ascii="宋体" w:hAnsi="宋体" w:eastAsia="宋体"/>
          <w:b w:val="0"/>
          <w:bCs/>
          <w:sz w:val="24"/>
          <w:szCs w:val="24"/>
          <w:lang w:val="en-US" w:eastAsia="zh-CN"/>
        </w:rPr>
      </w:pPr>
      <w:r>
        <w:rPr>
          <w:rFonts w:hint="eastAsia" w:ascii="宋体" w:hAnsi="宋体"/>
          <w:b w:val="0"/>
          <w:bCs/>
          <w:sz w:val="24"/>
          <w:szCs w:val="24"/>
          <w:lang w:val="en-US" w:eastAsia="zh-CN"/>
        </w:rPr>
        <w:t>八、结束语</w:t>
      </w:r>
    </w:p>
    <w:p>
      <w:pPr>
        <w:spacing w:line="360" w:lineRule="exact"/>
        <w:ind w:firstLine="242" w:firstLineChars="101"/>
        <w:rPr>
          <w:rFonts w:hint="eastAsia" w:ascii="宋体" w:hAnsi="宋体"/>
          <w:b w:val="0"/>
          <w:bCs/>
          <w:sz w:val="24"/>
          <w:szCs w:val="24"/>
        </w:rPr>
      </w:pPr>
      <w:r>
        <w:rPr>
          <w:rFonts w:hint="eastAsia" w:ascii="宋体" w:hAnsi="宋体"/>
          <w:b w:val="0"/>
          <w:bCs/>
          <w:sz w:val="24"/>
          <w:szCs w:val="24"/>
        </w:rPr>
        <w:t>通过对中国共产党百年历程中的“四</w:t>
      </w:r>
      <w:bookmarkStart w:id="1" w:name="_GoBack"/>
      <w:bookmarkEnd w:id="1"/>
      <w:r>
        <w:rPr>
          <w:rFonts w:hint="eastAsia" w:ascii="宋体" w:hAnsi="宋体"/>
          <w:b w:val="0"/>
          <w:bCs/>
          <w:sz w:val="24"/>
          <w:szCs w:val="24"/>
        </w:rPr>
        <w:t>史”进行研究，我们可以看到中国共产党在不同历史时期所面临的挑战、取得的成就和历史意义。中国共产党在中国历史上所起的重要作用是不可替代的。在新时代，我们要继续坚持中国共产党的领导、坚持中国特色社会主义道路、坚持改革开放的基本国策等基本原则</w:t>
      </w:r>
      <w:r>
        <w:rPr>
          <w:rFonts w:hint="eastAsia" w:ascii="宋体" w:hAnsi="宋体"/>
          <w:b w:val="0"/>
          <w:bCs/>
          <w:sz w:val="24"/>
          <w:szCs w:val="24"/>
          <w:lang w:eastAsia="zh-CN"/>
        </w:rPr>
        <w:t>，</w:t>
      </w:r>
      <w:r>
        <w:rPr>
          <w:rFonts w:hint="eastAsia" w:ascii="宋体" w:hAnsi="宋体"/>
          <w:b w:val="0"/>
          <w:bCs/>
          <w:sz w:val="24"/>
          <w:szCs w:val="24"/>
          <w:lang w:val="en-US" w:eastAsia="zh-CN"/>
        </w:rPr>
        <w:t>深入学习和全面贯彻</w:t>
      </w:r>
      <w:r>
        <w:rPr>
          <w:rFonts w:hint="eastAsia" w:ascii="宋体" w:hAnsi="宋体"/>
          <w:b w:val="0"/>
          <w:bCs/>
          <w:sz w:val="24"/>
          <w:szCs w:val="24"/>
          <w:lang w:eastAsia="zh-CN"/>
        </w:rPr>
        <w:t>把马克思主义基本原理同中国具体实际相结合、同中华优秀传统文化相结合</w:t>
      </w:r>
      <w:r>
        <w:rPr>
          <w:rFonts w:hint="eastAsia" w:ascii="宋体" w:hAnsi="宋体"/>
          <w:b w:val="0"/>
          <w:bCs/>
          <w:sz w:val="24"/>
          <w:szCs w:val="24"/>
          <w:lang w:val="en-US" w:eastAsia="zh-CN"/>
        </w:rPr>
        <w:t>的</w:t>
      </w:r>
      <w:r>
        <w:rPr>
          <w:rFonts w:hint="eastAsia" w:ascii="宋体" w:hAnsi="宋体"/>
          <w:b w:val="0"/>
          <w:bCs/>
          <w:sz w:val="24"/>
          <w:szCs w:val="24"/>
          <w:lang w:eastAsia="zh-CN"/>
        </w:rPr>
        <w:t>习近平新时代中国特色社会主义思想</w:t>
      </w:r>
      <w:r>
        <w:rPr>
          <w:rFonts w:hint="eastAsia" w:ascii="宋体" w:hAnsi="宋体"/>
          <w:b w:val="0"/>
          <w:bCs/>
          <w:sz w:val="24"/>
          <w:szCs w:val="24"/>
        </w:rPr>
        <w:t>，推动国家的发展和进步。</w:t>
      </w:r>
    </w:p>
    <w:p>
      <w:pPr>
        <w:spacing w:line="360" w:lineRule="exact"/>
        <w:ind w:firstLine="242" w:firstLineChars="101"/>
        <w:rPr>
          <w:rFonts w:hint="eastAsia" w:ascii="宋体" w:hAnsi="宋体" w:eastAsia="宋体"/>
          <w:b w:val="0"/>
          <w:bCs/>
          <w:sz w:val="24"/>
          <w:szCs w:val="24"/>
          <w:lang w:eastAsia="zh-CN"/>
        </w:rPr>
      </w:pPr>
      <w:r>
        <w:rPr>
          <w:rFonts w:hint="eastAsia" w:ascii="宋体" w:hAnsi="宋体"/>
          <w:b w:val="0"/>
          <w:bCs/>
          <w:sz w:val="24"/>
          <w:szCs w:val="24"/>
        </w:rPr>
        <w:t>学习四史是我们每个中国人的责任和义务。通过学习四史，我们可以更好地了解中国近现代史的基本脉络和中国特色社会主义的发展道路，增强我们的历史意识和历史责任感。同时，学习四史也可以帮助我们更好地认识自己的历史使命和责任担当，为实现中华民族伟大复兴的中国梦贡献自己的力量</w:t>
      </w:r>
      <w:r>
        <w:rPr>
          <w:rFonts w:hint="eastAsia" w:ascii="宋体" w:hAnsi="宋体"/>
          <w:b w:val="0"/>
          <w:bCs/>
          <w:sz w:val="24"/>
          <w:szCs w:val="24"/>
          <w:lang w:eastAsia="zh-CN"/>
        </w:rPr>
        <w:t>！</w:t>
      </w:r>
    </w:p>
    <w:p>
      <w:pPr>
        <w:spacing w:line="360" w:lineRule="exact"/>
        <w:ind w:right="-8" w:rightChars="-4"/>
        <w:jc w:val="both"/>
        <w:rPr>
          <w:rFonts w:hint="eastAsia" w:ascii="宋体" w:hAnsi="宋体"/>
          <w:sz w:val="24"/>
          <w:szCs w:val="24"/>
        </w:rPr>
      </w:pPr>
    </w:p>
    <w:p>
      <w:pPr>
        <w:spacing w:line="360" w:lineRule="exact"/>
        <w:ind w:firstLine="242" w:firstLineChars="101"/>
        <w:rPr>
          <w:rFonts w:hint="default" w:ascii="宋体" w:hAnsi="宋体" w:eastAsia="宋体"/>
          <w:b w:val="0"/>
          <w:bCs/>
          <w:sz w:val="24"/>
          <w:szCs w:val="24"/>
          <w:lang w:val="en-US" w:eastAsia="zh-CN"/>
        </w:rPr>
      </w:pPr>
      <w:r>
        <w:rPr>
          <w:rFonts w:hint="eastAsia" w:ascii="宋体" w:hAnsi="宋体"/>
          <w:b w:val="0"/>
          <w:bCs/>
          <w:sz w:val="24"/>
          <w:szCs w:val="24"/>
          <w:lang w:val="en-US" w:eastAsia="zh-CN"/>
        </w:rPr>
        <w:t>九、参考文献</w:t>
      </w:r>
    </w:p>
    <w:p>
      <w:pPr>
        <w:spacing w:line="360" w:lineRule="exact"/>
        <w:ind w:right="-8" w:rightChars="-4"/>
        <w:jc w:val="both"/>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李忠杰</w:t>
      </w:r>
      <w:r>
        <w:rPr>
          <w:rFonts w:hint="eastAsia" w:ascii="宋体" w:hAnsi="宋体"/>
          <w:sz w:val="24"/>
          <w:szCs w:val="24"/>
        </w:rPr>
        <w:t xml:space="preserve">. </w:t>
      </w:r>
      <w:r>
        <w:rPr>
          <w:rFonts w:hint="eastAsia" w:ascii="宋体" w:hAnsi="宋体"/>
          <w:sz w:val="24"/>
          <w:szCs w:val="24"/>
          <w:lang w:val="en-US" w:eastAsia="zh-CN"/>
        </w:rPr>
        <w:t>中国共产党历史通览</w:t>
      </w:r>
      <w:r>
        <w:rPr>
          <w:rFonts w:hint="eastAsia" w:ascii="宋体" w:hAnsi="宋体"/>
          <w:sz w:val="24"/>
          <w:szCs w:val="24"/>
        </w:rPr>
        <w:t xml:space="preserve">. 北京: </w:t>
      </w:r>
      <w:r>
        <w:rPr>
          <w:rFonts w:hint="eastAsia" w:ascii="宋体" w:hAnsi="宋体"/>
          <w:sz w:val="24"/>
          <w:szCs w:val="24"/>
          <w:lang w:val="en-US" w:eastAsia="zh-CN"/>
        </w:rPr>
        <w:t>中共中央党校</w:t>
      </w:r>
      <w:r>
        <w:rPr>
          <w:rFonts w:hint="eastAsia" w:ascii="宋体" w:hAnsi="宋体"/>
          <w:sz w:val="24"/>
          <w:szCs w:val="24"/>
        </w:rPr>
        <w:t>出版社出版, 20</w:t>
      </w:r>
      <w:r>
        <w:rPr>
          <w:rFonts w:hint="eastAsia" w:ascii="宋体" w:hAnsi="宋体"/>
          <w:sz w:val="24"/>
          <w:szCs w:val="24"/>
          <w:lang w:val="en-US" w:eastAsia="zh-CN"/>
        </w:rPr>
        <w:t>21</w:t>
      </w:r>
      <w:r>
        <w:rPr>
          <w:rFonts w:hint="eastAsia" w:ascii="宋体" w:hAnsi="宋体"/>
          <w:sz w:val="24"/>
          <w:szCs w:val="24"/>
        </w:rPr>
        <w:t>.</w:t>
      </w:r>
    </w:p>
    <w:p>
      <w:pPr>
        <w:spacing w:line="360" w:lineRule="exact"/>
        <w:ind w:right="-8" w:rightChars="-4"/>
        <w:jc w:val="both"/>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罗平汉</w:t>
      </w:r>
      <w:r>
        <w:rPr>
          <w:rFonts w:hint="eastAsia" w:ascii="宋体" w:hAnsi="宋体"/>
          <w:sz w:val="24"/>
          <w:szCs w:val="24"/>
        </w:rPr>
        <w:t xml:space="preserve">. </w:t>
      </w:r>
      <w:r>
        <w:rPr>
          <w:rFonts w:hint="eastAsia" w:ascii="宋体" w:hAnsi="宋体"/>
          <w:sz w:val="24"/>
          <w:szCs w:val="24"/>
          <w:lang w:val="en-US" w:eastAsia="zh-CN"/>
        </w:rPr>
        <w:t>中国共产党百年发展历程</w:t>
      </w:r>
      <w:r>
        <w:rPr>
          <w:rFonts w:hint="eastAsia" w:ascii="宋体" w:hAnsi="宋体"/>
          <w:sz w:val="24"/>
          <w:szCs w:val="24"/>
        </w:rPr>
        <w:t xml:space="preserve">. </w:t>
      </w:r>
      <w:r>
        <w:rPr>
          <w:rFonts w:hint="eastAsia" w:ascii="宋体" w:hAnsi="宋体"/>
          <w:sz w:val="24"/>
          <w:szCs w:val="24"/>
          <w:lang w:val="en-US" w:eastAsia="zh-CN"/>
        </w:rPr>
        <w:t>河北</w:t>
      </w:r>
      <w:r>
        <w:rPr>
          <w:rFonts w:hint="eastAsia" w:ascii="宋体" w:hAnsi="宋体"/>
          <w:sz w:val="24"/>
          <w:szCs w:val="24"/>
        </w:rPr>
        <w:t xml:space="preserve">: </w:t>
      </w:r>
      <w:r>
        <w:rPr>
          <w:rFonts w:hint="eastAsia" w:ascii="宋体" w:hAnsi="宋体"/>
          <w:sz w:val="24"/>
          <w:szCs w:val="24"/>
          <w:lang w:val="en-US" w:eastAsia="zh-CN"/>
        </w:rPr>
        <w:t>河北人民</w:t>
      </w:r>
      <w:r>
        <w:rPr>
          <w:rFonts w:hint="eastAsia" w:ascii="宋体" w:hAnsi="宋体"/>
          <w:sz w:val="24"/>
          <w:szCs w:val="24"/>
        </w:rPr>
        <w:t>出版社出版, 20</w:t>
      </w:r>
      <w:r>
        <w:rPr>
          <w:rFonts w:hint="eastAsia" w:ascii="宋体" w:hAnsi="宋体"/>
          <w:sz w:val="24"/>
          <w:szCs w:val="24"/>
          <w:lang w:val="en-US" w:eastAsia="zh-CN"/>
        </w:rPr>
        <w:t>21</w:t>
      </w:r>
      <w:r>
        <w:rPr>
          <w:rFonts w:hint="eastAsia" w:ascii="宋体" w:hAnsi="宋体"/>
          <w:sz w:val="24"/>
          <w:szCs w:val="24"/>
        </w:rPr>
        <w:t>.</w:t>
      </w:r>
    </w:p>
    <w:p>
      <w:pPr>
        <w:spacing w:line="360" w:lineRule="exact"/>
        <w:ind w:right="-8" w:rightChars="-4"/>
        <w:jc w:val="both"/>
        <w:rPr>
          <w:rFonts w:hint="eastAsia" w:ascii="宋体" w:hAnsi="宋体"/>
          <w:sz w:val="24"/>
          <w:szCs w:val="24"/>
        </w:rPr>
      </w:pPr>
    </w:p>
    <w:sectPr>
      <w:pgSz w:w="11906" w:h="16838"/>
      <w:pgMar w:top="1440" w:right="1531" w:bottom="1440"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B946DC"/>
    <w:multiLevelType w:val="singleLevel"/>
    <w:tmpl w:val="33B946DC"/>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I0MjRiMTdkNmExMzhmYTE0M2ZmZTA5ZjU2YWU4YmQifQ=="/>
  </w:docVars>
  <w:rsids>
    <w:rsidRoot w:val="000C796D"/>
    <w:rsid w:val="000C796D"/>
    <w:rsid w:val="001115C0"/>
    <w:rsid w:val="001F0101"/>
    <w:rsid w:val="002516A8"/>
    <w:rsid w:val="004E7189"/>
    <w:rsid w:val="00516014"/>
    <w:rsid w:val="00535AEF"/>
    <w:rsid w:val="00607D84"/>
    <w:rsid w:val="00695FBE"/>
    <w:rsid w:val="00802A65"/>
    <w:rsid w:val="00B3550C"/>
    <w:rsid w:val="00BF2342"/>
    <w:rsid w:val="00C924BE"/>
    <w:rsid w:val="013B2B5C"/>
    <w:rsid w:val="02C92423"/>
    <w:rsid w:val="03705A17"/>
    <w:rsid w:val="063D27F0"/>
    <w:rsid w:val="07267E44"/>
    <w:rsid w:val="0C452A05"/>
    <w:rsid w:val="10C761F4"/>
    <w:rsid w:val="12442AA8"/>
    <w:rsid w:val="13021765"/>
    <w:rsid w:val="14F605A9"/>
    <w:rsid w:val="195E541F"/>
    <w:rsid w:val="1DFB572F"/>
    <w:rsid w:val="218E68BA"/>
    <w:rsid w:val="226C0D83"/>
    <w:rsid w:val="2460453E"/>
    <w:rsid w:val="259326F1"/>
    <w:rsid w:val="27E169B1"/>
    <w:rsid w:val="2C5865F5"/>
    <w:rsid w:val="2D8D3DCE"/>
    <w:rsid w:val="37EF7C5B"/>
    <w:rsid w:val="3D2A34E3"/>
    <w:rsid w:val="430016B6"/>
    <w:rsid w:val="48676F2F"/>
    <w:rsid w:val="489839F7"/>
    <w:rsid w:val="4CE74EB4"/>
    <w:rsid w:val="526112FD"/>
    <w:rsid w:val="549326D0"/>
    <w:rsid w:val="562B43E4"/>
    <w:rsid w:val="5DC31519"/>
    <w:rsid w:val="5E8819C0"/>
    <w:rsid w:val="69417DFF"/>
    <w:rsid w:val="6B6B4BF4"/>
    <w:rsid w:val="6FD81756"/>
    <w:rsid w:val="705A1843"/>
    <w:rsid w:val="752C28BA"/>
    <w:rsid w:val="75E43528"/>
    <w:rsid w:val="76065B94"/>
    <w:rsid w:val="7FDB3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Calibri" w:hAnsi="Calibri" w:eastAsia="宋体" w:cs="Times New Roman"/>
      <w:sz w:val="18"/>
      <w:szCs w:val="18"/>
    </w:rPr>
  </w:style>
  <w:style w:type="character" w:customStyle="1" w:styleId="7">
    <w:name w:val="页脚 字符"/>
    <w:basedOn w:val="5"/>
    <w:link w:val="2"/>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2616</Words>
  <Characters>2660</Characters>
  <Lines>1</Lines>
  <Paragraphs>1</Paragraphs>
  <TotalTime>33</TotalTime>
  <ScaleCrop>false</ScaleCrop>
  <LinksUpToDate>false</LinksUpToDate>
  <CharactersWithSpaces>2712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2023-08-28T09:23:00Z</dcterms:created>
  <dc:creator>赖杰连</dc:creator>
  <cp:lastModifiedBy>亲密爱人</cp:lastModifiedBy>
  <dcterms:modified xsi:type="dcterms:W3CDTF">2023-10-02T04:38:52Z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36FEAF1904A448E9AD2E94DA2256C153_13</vt:lpwstr>
  </property>
</Properties>
</file>