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8"/>
        <w:gridCol w:w="4828"/>
      </w:tblGrid>
      <w:tr w:rsidR="00714EB6" w:rsidTr="00A85258">
        <w:trPr>
          <w:jc w:val="center"/>
        </w:trPr>
        <w:tc>
          <w:tcPr>
            <w:tcW w:w="9656" w:type="dxa"/>
            <w:gridSpan w:val="2"/>
            <w:tcBorders>
              <w:bottom w:val="single" w:sz="4" w:space="0" w:color="auto"/>
            </w:tcBorders>
          </w:tcPr>
          <w:p w:rsidR="00714EB6" w:rsidRPr="00656E30" w:rsidRDefault="00714EB6" w:rsidP="00907A5A">
            <w:pPr>
              <w:rPr>
                <w:rFonts w:asciiTheme="majorHAnsi" w:hAnsiTheme="majorHAnsi"/>
                <w:b/>
                <w:sz w:val="32"/>
                <w:szCs w:val="32"/>
              </w:rPr>
            </w:pPr>
            <w:proofErr w:type="spellStart"/>
            <w:r w:rsidRPr="00924038">
              <w:rPr>
                <w:rFonts w:asciiTheme="majorHAnsi" w:hAnsiTheme="majorHAnsi"/>
                <w:b/>
                <w:sz w:val="32"/>
                <w:szCs w:val="32"/>
              </w:rPr>
              <w:t>Daijing</w:t>
            </w:r>
            <w:proofErr w:type="spellEnd"/>
            <w:r w:rsidRPr="00924038">
              <w:rPr>
                <w:rFonts w:asciiTheme="majorHAnsi" w:hAnsiTheme="majorHAnsi"/>
                <w:b/>
                <w:sz w:val="32"/>
                <w:szCs w:val="32"/>
              </w:rPr>
              <w:t xml:space="preserve"> Wu</w:t>
            </w:r>
          </w:p>
        </w:tc>
      </w:tr>
      <w:tr w:rsidR="00714EB6" w:rsidTr="00A85258">
        <w:trPr>
          <w:jc w:val="center"/>
        </w:trPr>
        <w:tc>
          <w:tcPr>
            <w:tcW w:w="4828" w:type="dxa"/>
            <w:tcBorders>
              <w:top w:val="single" w:sz="4" w:space="0" w:color="auto"/>
            </w:tcBorders>
          </w:tcPr>
          <w:p w:rsidR="00714EB6" w:rsidRDefault="00714EB6" w:rsidP="00907A5A">
            <w:r w:rsidRPr="00714EB6">
              <w:t>daijingwu@gmail.com</w:t>
            </w:r>
          </w:p>
        </w:tc>
        <w:tc>
          <w:tcPr>
            <w:tcW w:w="4828" w:type="dxa"/>
            <w:tcBorders>
              <w:top w:val="single" w:sz="4" w:space="0" w:color="auto"/>
            </w:tcBorders>
          </w:tcPr>
          <w:p w:rsidR="00714EB6" w:rsidRDefault="00714EB6" w:rsidP="00907A5A">
            <w:r>
              <w:rPr>
                <w:b/>
              </w:rPr>
              <w:t>(</w:t>
            </w:r>
            <w:r w:rsidRPr="00A7768E">
              <w:t>650</w:t>
            </w:r>
            <w:r>
              <w:t>)</w:t>
            </w:r>
            <w:r w:rsidRPr="00A7768E">
              <w:t>4308653</w:t>
            </w:r>
          </w:p>
        </w:tc>
      </w:tr>
    </w:tbl>
    <w:p w:rsidR="00A7768E" w:rsidRPr="00A7768E" w:rsidRDefault="00A7768E" w:rsidP="00500FCE"/>
    <w:p w:rsidR="00A7768E" w:rsidRPr="00714EB6" w:rsidRDefault="00500FCE" w:rsidP="00924038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714EB6">
        <w:rPr>
          <w:rFonts w:asciiTheme="majorHAnsi" w:hAnsiTheme="majorHAnsi"/>
          <w:sz w:val="28"/>
          <w:szCs w:val="28"/>
          <w:u w:val="single"/>
        </w:rPr>
        <w:t>SUMMARY</w:t>
      </w:r>
    </w:p>
    <w:p w:rsidR="00A7768E" w:rsidRPr="00924038" w:rsidRDefault="00A7768E" w:rsidP="000D18EF">
      <w:pPr>
        <w:pStyle w:val="aa"/>
        <w:numPr>
          <w:ilvl w:val="0"/>
          <w:numId w:val="1"/>
        </w:numPr>
        <w:ind w:leftChars="0"/>
        <w:jc w:val="both"/>
        <w:rPr>
          <w:szCs w:val="24"/>
        </w:rPr>
      </w:pPr>
      <w:r w:rsidRPr="00924038">
        <w:rPr>
          <w:szCs w:val="24"/>
        </w:rPr>
        <w:t xml:space="preserve">More than 3 years hands-on experiences with CI/CD by </w:t>
      </w:r>
      <w:proofErr w:type="spellStart"/>
      <w:r w:rsidRPr="00924038">
        <w:rPr>
          <w:szCs w:val="24"/>
        </w:rPr>
        <w:t>git</w:t>
      </w:r>
      <w:proofErr w:type="spellEnd"/>
      <w:r w:rsidRPr="00924038">
        <w:rPr>
          <w:szCs w:val="24"/>
        </w:rPr>
        <w:t xml:space="preserve">, </w:t>
      </w:r>
      <w:proofErr w:type="spellStart"/>
      <w:r w:rsidRPr="00924038">
        <w:rPr>
          <w:szCs w:val="24"/>
        </w:rPr>
        <w:t>jenkins</w:t>
      </w:r>
      <w:proofErr w:type="spellEnd"/>
      <w:r w:rsidRPr="00924038">
        <w:rPr>
          <w:szCs w:val="24"/>
        </w:rPr>
        <w:t xml:space="preserve">, chef, ruby, shell script, Yahoo's </w:t>
      </w:r>
      <w:proofErr w:type="spellStart"/>
      <w:r w:rsidRPr="00924038">
        <w:rPr>
          <w:szCs w:val="24"/>
        </w:rPr>
        <w:t>PaaS</w:t>
      </w:r>
      <w:proofErr w:type="spellEnd"/>
      <w:r w:rsidRPr="00924038">
        <w:rPr>
          <w:szCs w:val="24"/>
        </w:rPr>
        <w:t xml:space="preserve"> for Node.js, cloud services- </w:t>
      </w:r>
      <w:proofErr w:type="spellStart"/>
      <w:r w:rsidRPr="00924038">
        <w:rPr>
          <w:szCs w:val="24"/>
        </w:rPr>
        <w:t>mobstor</w:t>
      </w:r>
      <w:proofErr w:type="spellEnd"/>
      <w:r w:rsidRPr="00924038">
        <w:rPr>
          <w:szCs w:val="24"/>
        </w:rPr>
        <w:t xml:space="preserve">, </w:t>
      </w:r>
      <w:proofErr w:type="spellStart"/>
      <w:r w:rsidRPr="00924038">
        <w:rPr>
          <w:szCs w:val="24"/>
        </w:rPr>
        <w:t>sherpa</w:t>
      </w:r>
      <w:proofErr w:type="spellEnd"/>
      <w:r w:rsidRPr="00924038">
        <w:rPr>
          <w:szCs w:val="24"/>
        </w:rPr>
        <w:t xml:space="preserve">, virtualization </w:t>
      </w:r>
      <w:proofErr w:type="spellStart"/>
      <w:r w:rsidRPr="00924038">
        <w:rPr>
          <w:szCs w:val="24"/>
        </w:rPr>
        <w:t>yroot</w:t>
      </w:r>
      <w:proofErr w:type="spellEnd"/>
      <w:r w:rsidRPr="00924038">
        <w:rPr>
          <w:szCs w:val="24"/>
        </w:rPr>
        <w:t xml:space="preserve">, </w:t>
      </w:r>
      <w:proofErr w:type="spellStart"/>
      <w:r w:rsidRPr="00924038">
        <w:rPr>
          <w:szCs w:val="24"/>
        </w:rPr>
        <w:t>xen</w:t>
      </w:r>
      <w:proofErr w:type="spellEnd"/>
      <w:r w:rsidRPr="00924038">
        <w:rPr>
          <w:szCs w:val="24"/>
        </w:rPr>
        <w:t>, open tack</w:t>
      </w:r>
    </w:p>
    <w:p w:rsidR="00A7768E" w:rsidRPr="00924038" w:rsidRDefault="00A7768E" w:rsidP="000D18EF">
      <w:pPr>
        <w:pStyle w:val="aa"/>
        <w:numPr>
          <w:ilvl w:val="0"/>
          <w:numId w:val="1"/>
        </w:numPr>
        <w:ind w:leftChars="0"/>
        <w:jc w:val="both"/>
        <w:rPr>
          <w:szCs w:val="24"/>
        </w:rPr>
      </w:pPr>
      <w:r w:rsidRPr="00924038">
        <w:rPr>
          <w:szCs w:val="24"/>
        </w:rPr>
        <w:t xml:space="preserve">More than 7 years hands-on experiences with shaping 24x7 </w:t>
      </w:r>
      <w:proofErr w:type="spellStart"/>
      <w:r w:rsidRPr="00924038">
        <w:rPr>
          <w:szCs w:val="24"/>
        </w:rPr>
        <w:t>oncall</w:t>
      </w:r>
      <w:proofErr w:type="spellEnd"/>
      <w:r w:rsidRPr="00924038">
        <w:rPr>
          <w:szCs w:val="24"/>
        </w:rPr>
        <w:t xml:space="preserve"> team, strengthening </w:t>
      </w:r>
      <w:proofErr w:type="spellStart"/>
      <w:r w:rsidRPr="00924038">
        <w:rPr>
          <w:szCs w:val="24"/>
        </w:rPr>
        <w:t>eCommerce</w:t>
      </w:r>
      <w:proofErr w:type="spellEnd"/>
      <w:r w:rsidRPr="00924038">
        <w:rPr>
          <w:szCs w:val="24"/>
        </w:rPr>
        <w:t xml:space="preserve"> </w:t>
      </w:r>
      <w:proofErr w:type="spellStart"/>
      <w:r w:rsidRPr="00924038">
        <w:rPr>
          <w:szCs w:val="24"/>
        </w:rPr>
        <w:t>sytems</w:t>
      </w:r>
      <w:proofErr w:type="spellEnd"/>
      <w:r w:rsidRPr="00924038">
        <w:rPr>
          <w:szCs w:val="24"/>
        </w:rPr>
        <w:t xml:space="preserve">, from frontend- API, apache and node.js servers, middleware- Java, backend- MySQL DBs, Vespa search engine, cache- </w:t>
      </w:r>
      <w:proofErr w:type="spellStart"/>
      <w:r w:rsidRPr="00924038">
        <w:rPr>
          <w:szCs w:val="24"/>
        </w:rPr>
        <w:t>Memcached</w:t>
      </w:r>
      <w:proofErr w:type="spellEnd"/>
      <w:r w:rsidRPr="00924038">
        <w:rPr>
          <w:szCs w:val="24"/>
        </w:rPr>
        <w:t xml:space="preserve">, storage- </w:t>
      </w:r>
      <w:proofErr w:type="spellStart"/>
      <w:r w:rsidRPr="00924038">
        <w:rPr>
          <w:szCs w:val="24"/>
        </w:rPr>
        <w:t>NetApp</w:t>
      </w:r>
      <w:proofErr w:type="spellEnd"/>
      <w:r w:rsidRPr="00924038">
        <w:rPr>
          <w:szCs w:val="24"/>
        </w:rPr>
        <w:t xml:space="preserve"> filer, to local and global load balancing </w:t>
      </w:r>
      <w:proofErr w:type="spellStart"/>
      <w:r w:rsidRPr="00924038">
        <w:rPr>
          <w:szCs w:val="24"/>
        </w:rPr>
        <w:t>vip</w:t>
      </w:r>
      <w:proofErr w:type="spellEnd"/>
      <w:r w:rsidRPr="00924038">
        <w:rPr>
          <w:szCs w:val="24"/>
        </w:rPr>
        <w:t xml:space="preserve"> and Brooklyn.</w:t>
      </w:r>
    </w:p>
    <w:p w:rsidR="00A7768E" w:rsidRPr="00924038" w:rsidRDefault="00A7768E" w:rsidP="000D18EF">
      <w:pPr>
        <w:pStyle w:val="aa"/>
        <w:numPr>
          <w:ilvl w:val="0"/>
          <w:numId w:val="1"/>
        </w:numPr>
        <w:ind w:leftChars="0"/>
        <w:jc w:val="both"/>
        <w:rPr>
          <w:szCs w:val="24"/>
        </w:rPr>
      </w:pPr>
      <w:r w:rsidRPr="00924038">
        <w:rPr>
          <w:szCs w:val="24"/>
        </w:rPr>
        <w:t>More than 12 years solid backgrounds in system administration in mixed BSD and Linux distributed systems.</w:t>
      </w:r>
    </w:p>
    <w:p w:rsidR="00A7768E" w:rsidRPr="00A7768E" w:rsidRDefault="00A7768E" w:rsidP="00500FCE"/>
    <w:p w:rsidR="00A7768E" w:rsidRPr="00714EB6" w:rsidRDefault="00500FCE" w:rsidP="00924038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714EB6">
        <w:rPr>
          <w:rFonts w:asciiTheme="majorHAnsi" w:hAnsiTheme="majorHAnsi"/>
          <w:sz w:val="28"/>
          <w:szCs w:val="28"/>
          <w:u w:val="single"/>
        </w:rPr>
        <w:t>EXPERIENCE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28"/>
        <w:gridCol w:w="4828"/>
      </w:tblGrid>
      <w:tr w:rsidR="00FA6236" w:rsidTr="00FA6236"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FA6236" w:rsidRPr="00FA6236" w:rsidRDefault="00FA6236" w:rsidP="00FA6236">
            <w:pPr>
              <w:rPr>
                <w:b/>
              </w:rPr>
            </w:pPr>
            <w:r w:rsidRPr="00FA6236">
              <w:rPr>
                <w:b/>
              </w:rPr>
              <w:t>Yahoo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FA6236" w:rsidRDefault="00FA6236" w:rsidP="000D18EF">
            <w:r w:rsidRPr="00A7768E">
              <w:t>10 / 2010 - 06 / 2015</w:t>
            </w:r>
          </w:p>
        </w:tc>
      </w:tr>
      <w:tr w:rsidR="00FA6236" w:rsidTr="00FA6236">
        <w:tc>
          <w:tcPr>
            <w:tcW w:w="9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6236" w:rsidRPr="00FA6236" w:rsidRDefault="00FA6236" w:rsidP="00500FCE">
            <w:pPr>
              <w:rPr>
                <w:i/>
              </w:rPr>
            </w:pPr>
            <w:r w:rsidRPr="00FA6236">
              <w:rPr>
                <w:i/>
              </w:rPr>
              <w:t>Sr. Service Engineer for EC's mobile web/app and search</w:t>
            </w:r>
          </w:p>
        </w:tc>
      </w:tr>
    </w:tbl>
    <w:p w:rsidR="00A7768E" w:rsidRPr="00A7768E" w:rsidRDefault="00A7768E" w:rsidP="000D18EF">
      <w:pPr>
        <w:pStyle w:val="aa"/>
        <w:numPr>
          <w:ilvl w:val="0"/>
          <w:numId w:val="7"/>
        </w:numPr>
        <w:ind w:leftChars="0"/>
        <w:jc w:val="both"/>
      </w:pPr>
      <w:r w:rsidRPr="00A7768E">
        <w:t xml:space="preserve">Supported and completed 100% CI/CD projects by </w:t>
      </w:r>
      <w:proofErr w:type="spellStart"/>
      <w:r w:rsidRPr="00A7768E">
        <w:t>git</w:t>
      </w:r>
      <w:proofErr w:type="spellEnd"/>
      <w:r w:rsidRPr="00A7768E">
        <w:t xml:space="preserve">, </w:t>
      </w:r>
      <w:proofErr w:type="spellStart"/>
      <w:r w:rsidRPr="00A7768E">
        <w:t>jenkins</w:t>
      </w:r>
      <w:proofErr w:type="spellEnd"/>
      <w:r w:rsidRPr="00A7768E">
        <w:t xml:space="preserve">, screwdriver, </w:t>
      </w:r>
      <w:proofErr w:type="spellStart"/>
      <w:r w:rsidRPr="00A7768E">
        <w:t>arya</w:t>
      </w:r>
      <w:proofErr w:type="spellEnd"/>
      <w:r w:rsidRPr="00A7768E">
        <w:t xml:space="preserve">, chef, and deploying on </w:t>
      </w:r>
      <w:proofErr w:type="spellStart"/>
      <w:r w:rsidRPr="00A7768E">
        <w:t>yroot</w:t>
      </w:r>
      <w:proofErr w:type="spellEnd"/>
      <w:r w:rsidRPr="00A7768E">
        <w:t xml:space="preserve">, </w:t>
      </w:r>
      <w:proofErr w:type="spellStart"/>
      <w:r w:rsidRPr="00A7768E">
        <w:t>Xen</w:t>
      </w:r>
      <w:proofErr w:type="spellEnd"/>
      <w:r w:rsidRPr="00A7768E">
        <w:t xml:space="preserve"> VMs, Y's </w:t>
      </w:r>
      <w:proofErr w:type="spellStart"/>
      <w:r w:rsidRPr="00A7768E">
        <w:t>PaaS</w:t>
      </w:r>
      <w:proofErr w:type="spellEnd"/>
      <w:r w:rsidRPr="00A7768E">
        <w:t xml:space="preserve"> and </w:t>
      </w:r>
      <w:proofErr w:type="spellStart"/>
      <w:r w:rsidRPr="00A7768E">
        <w:t>openstack</w:t>
      </w:r>
      <w:proofErr w:type="spellEnd"/>
      <w:r w:rsidRPr="00A7768E">
        <w:t xml:space="preserve"> instances, while monitoring and resolving any production issues after CD by </w:t>
      </w:r>
      <w:proofErr w:type="spellStart"/>
      <w:r w:rsidRPr="00A7768E">
        <w:t>nagios</w:t>
      </w:r>
      <w:proofErr w:type="spellEnd"/>
      <w:r w:rsidRPr="00A7768E">
        <w:t xml:space="preserve">, </w:t>
      </w:r>
      <w:proofErr w:type="spellStart"/>
      <w:r w:rsidRPr="00A7768E">
        <w:t>Yamas</w:t>
      </w:r>
      <w:proofErr w:type="spellEnd"/>
      <w:r w:rsidRPr="00A7768E">
        <w:t xml:space="preserve">, </w:t>
      </w:r>
      <w:proofErr w:type="spellStart"/>
      <w:r w:rsidRPr="00A7768E">
        <w:t>Splunk</w:t>
      </w:r>
      <w:proofErr w:type="spellEnd"/>
      <w:r w:rsidRPr="00A7768E">
        <w:t>, and Gomez.</w:t>
      </w:r>
    </w:p>
    <w:p w:rsidR="00A7768E" w:rsidRPr="00A7768E" w:rsidRDefault="00A7768E" w:rsidP="000D18EF">
      <w:pPr>
        <w:pStyle w:val="aa"/>
        <w:numPr>
          <w:ilvl w:val="0"/>
          <w:numId w:val="2"/>
        </w:numPr>
        <w:ind w:leftChars="0"/>
        <w:jc w:val="both"/>
      </w:pPr>
      <w:r w:rsidRPr="00A7768E">
        <w:t>Achieved 100% BCP for EC's mobile web/app and product search services by mixed geo-</w:t>
      </w:r>
      <w:proofErr w:type="spellStart"/>
      <w:r w:rsidRPr="00A7768E">
        <w:t>mapp</w:t>
      </w:r>
      <w:proofErr w:type="spellEnd"/>
      <w:r w:rsidRPr="00A7768E">
        <w:t xml:space="preserve"> and round-robin modes on </w:t>
      </w:r>
      <w:proofErr w:type="spellStart"/>
      <w:r w:rsidRPr="00A7768E">
        <w:t>colos</w:t>
      </w:r>
      <w:proofErr w:type="spellEnd"/>
      <w:r w:rsidRPr="00A7768E">
        <w:t xml:space="preserve"> distributed in APAC, while ensuring lower latency, higher </w:t>
      </w:r>
      <w:proofErr w:type="spellStart"/>
      <w:r w:rsidRPr="00A7768E">
        <w:t>availablity</w:t>
      </w:r>
      <w:proofErr w:type="spellEnd"/>
      <w:r w:rsidRPr="00A7768E">
        <w:t xml:space="preserve"> and reliability with higher user experiences.</w:t>
      </w:r>
    </w:p>
    <w:p w:rsidR="00A7768E" w:rsidRPr="00A7768E" w:rsidRDefault="00A7768E" w:rsidP="000D18EF">
      <w:pPr>
        <w:pStyle w:val="aa"/>
        <w:numPr>
          <w:ilvl w:val="0"/>
          <w:numId w:val="2"/>
        </w:numPr>
        <w:ind w:leftChars="0"/>
        <w:jc w:val="both"/>
      </w:pPr>
      <w:r w:rsidRPr="00A7768E">
        <w:t xml:space="preserve">Managed EC's </w:t>
      </w:r>
      <w:proofErr w:type="spellStart"/>
      <w:r w:rsidRPr="00A7768E">
        <w:t>Capex</w:t>
      </w:r>
      <w:proofErr w:type="spellEnd"/>
      <w:r w:rsidRPr="00A7768E">
        <w:t>/</w:t>
      </w:r>
      <w:proofErr w:type="spellStart"/>
      <w:r w:rsidRPr="00A7768E">
        <w:t>Opex</w:t>
      </w:r>
      <w:proofErr w:type="spellEnd"/>
      <w:r w:rsidRPr="00A7768E">
        <w:t xml:space="preserve"> and increased efficiency by resolving blocks, global communications and </w:t>
      </w:r>
      <w:proofErr w:type="spellStart"/>
      <w:r w:rsidRPr="00A7768E">
        <w:t>coordinations</w:t>
      </w:r>
      <w:proofErr w:type="spellEnd"/>
      <w:r w:rsidRPr="00A7768E">
        <w:t>, while ensuring SW/HW delivered within schedule.</w:t>
      </w:r>
    </w:p>
    <w:p w:rsidR="00FA6236" w:rsidRDefault="00FA6236" w:rsidP="00500FCE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28"/>
        <w:gridCol w:w="4828"/>
      </w:tblGrid>
      <w:tr w:rsidR="00FA6236" w:rsidTr="00907A5A"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FA6236" w:rsidRPr="00FA6236" w:rsidRDefault="00FA6236" w:rsidP="00907A5A">
            <w:pPr>
              <w:rPr>
                <w:b/>
              </w:rPr>
            </w:pPr>
            <w:r w:rsidRPr="00FA6236">
              <w:rPr>
                <w:b/>
              </w:rPr>
              <w:t>Yahoo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FA6236" w:rsidRDefault="00FA6236" w:rsidP="000D18EF">
            <w:r w:rsidRPr="00A7768E">
              <w:t>07 / 2008 - 10 / 2010</w:t>
            </w:r>
          </w:p>
        </w:tc>
      </w:tr>
      <w:tr w:rsidR="00FA6236" w:rsidRPr="00FA6236" w:rsidTr="00907A5A">
        <w:tc>
          <w:tcPr>
            <w:tcW w:w="9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6236" w:rsidRPr="00FA6236" w:rsidRDefault="00FA6236" w:rsidP="00907A5A">
            <w:pPr>
              <w:rPr>
                <w:i/>
              </w:rPr>
            </w:pPr>
            <w:r w:rsidRPr="00FA6236">
              <w:rPr>
                <w:i/>
              </w:rPr>
              <w:t>Sr. Service Engineer for EC's C2C and B2C</w:t>
            </w:r>
          </w:p>
        </w:tc>
      </w:tr>
    </w:tbl>
    <w:p w:rsidR="00A7768E" w:rsidRPr="00A7768E" w:rsidRDefault="00A7768E" w:rsidP="000D18EF">
      <w:pPr>
        <w:pStyle w:val="aa"/>
        <w:numPr>
          <w:ilvl w:val="0"/>
          <w:numId w:val="10"/>
        </w:numPr>
        <w:ind w:leftChars="0"/>
        <w:jc w:val="both"/>
      </w:pPr>
      <w:r w:rsidRPr="00A7768E">
        <w:t xml:space="preserve">Saved the operation costs and restructured non- production environments by piloting </w:t>
      </w:r>
      <w:proofErr w:type="spellStart"/>
      <w:r w:rsidRPr="00A7768E">
        <w:t>Xen</w:t>
      </w:r>
      <w:proofErr w:type="spellEnd"/>
      <w:r w:rsidRPr="00A7768E">
        <w:t xml:space="preserve"> VMs.</w:t>
      </w:r>
    </w:p>
    <w:p w:rsidR="00A7768E" w:rsidRPr="00A7768E" w:rsidRDefault="00A7768E" w:rsidP="000D18EF">
      <w:pPr>
        <w:pStyle w:val="aa"/>
        <w:numPr>
          <w:ilvl w:val="0"/>
          <w:numId w:val="3"/>
        </w:numPr>
        <w:ind w:leftChars="0"/>
        <w:jc w:val="both"/>
      </w:pPr>
      <w:r w:rsidRPr="00A7768E">
        <w:t xml:space="preserve">Shaped EC's 24x7 </w:t>
      </w:r>
      <w:proofErr w:type="spellStart"/>
      <w:r w:rsidRPr="00A7768E">
        <w:t>oncall</w:t>
      </w:r>
      <w:proofErr w:type="spellEnd"/>
      <w:r w:rsidRPr="00A7768E">
        <w:t xml:space="preserve"> team, increased EC's system availability and reliability by contributing to EC's architecture reviews.</w:t>
      </w:r>
    </w:p>
    <w:p w:rsidR="00A7768E" w:rsidRPr="00A7768E" w:rsidRDefault="00A7768E" w:rsidP="000D18EF">
      <w:pPr>
        <w:pStyle w:val="aa"/>
        <w:numPr>
          <w:ilvl w:val="0"/>
          <w:numId w:val="3"/>
        </w:numPr>
        <w:ind w:leftChars="0"/>
        <w:jc w:val="both"/>
      </w:pPr>
      <w:r w:rsidRPr="00A7768E">
        <w:t>Supported and completed the projects of PCI compliances for Shopping Mall by resolving encryption issues and moving Shopping Cart in Vault.</w:t>
      </w:r>
    </w:p>
    <w:p w:rsidR="00FA6236" w:rsidRDefault="00FA6236" w:rsidP="00500FCE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28"/>
        <w:gridCol w:w="4828"/>
      </w:tblGrid>
      <w:tr w:rsidR="00FA6236" w:rsidTr="00907A5A"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FA6236" w:rsidRPr="00FA6236" w:rsidRDefault="00FA6236" w:rsidP="00907A5A">
            <w:pPr>
              <w:rPr>
                <w:b/>
              </w:rPr>
            </w:pPr>
            <w:proofErr w:type="spellStart"/>
            <w:r w:rsidRPr="00FA6236">
              <w:rPr>
                <w:b/>
              </w:rPr>
              <w:t>Incentia</w:t>
            </w:r>
            <w:proofErr w:type="spellEnd"/>
            <w:r w:rsidRPr="00FA6236">
              <w:rPr>
                <w:b/>
              </w:rPr>
              <w:t xml:space="preserve"> Design Systems, Inc.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FA6236" w:rsidRDefault="00FA6236" w:rsidP="000D18EF">
            <w:r w:rsidRPr="00A7768E">
              <w:t>07 / 2006 - 07 / 2008</w:t>
            </w:r>
          </w:p>
        </w:tc>
      </w:tr>
      <w:tr w:rsidR="00FA6236" w:rsidRPr="00FA6236" w:rsidTr="00907A5A">
        <w:tc>
          <w:tcPr>
            <w:tcW w:w="9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6236" w:rsidRPr="00FA6236" w:rsidRDefault="00FA6236" w:rsidP="00907A5A">
            <w:pPr>
              <w:rPr>
                <w:i/>
              </w:rPr>
            </w:pPr>
            <w:r w:rsidRPr="00FA6236">
              <w:rPr>
                <w:i/>
              </w:rPr>
              <w:t>R&amp;D Manager</w:t>
            </w:r>
          </w:p>
        </w:tc>
      </w:tr>
    </w:tbl>
    <w:p w:rsidR="00A7768E" w:rsidRPr="00A7768E" w:rsidRDefault="00A7768E" w:rsidP="000D18EF">
      <w:pPr>
        <w:pStyle w:val="aa"/>
        <w:numPr>
          <w:ilvl w:val="0"/>
          <w:numId w:val="9"/>
        </w:numPr>
        <w:ind w:leftChars="0"/>
        <w:jc w:val="both"/>
      </w:pPr>
      <w:r w:rsidRPr="00A7768E">
        <w:t>Directed the MIS team and reduced 50% of total-QA-Release time by automating the whole process, notifying QA/build status, showing benchmark information, and publishing results on the internal website.</w:t>
      </w:r>
    </w:p>
    <w:p w:rsidR="00A7768E" w:rsidRPr="00A7768E" w:rsidRDefault="00A7768E" w:rsidP="000D18EF">
      <w:pPr>
        <w:pStyle w:val="aa"/>
        <w:numPr>
          <w:ilvl w:val="0"/>
          <w:numId w:val="4"/>
        </w:numPr>
        <w:ind w:leftChars="0"/>
        <w:jc w:val="both"/>
      </w:pPr>
      <w:r w:rsidRPr="00A7768E">
        <w:t>Boosted customers' satisfactions by resolving technical issues on customers' sites.</w:t>
      </w:r>
    </w:p>
    <w:p w:rsidR="000D18EF" w:rsidRPr="00EF2CCF" w:rsidRDefault="000D18EF" w:rsidP="00500FCE"/>
    <w:p w:rsidR="00EF2CCF" w:rsidRDefault="00EF2CCF">
      <w:r>
        <w:br w:type="page"/>
      </w:r>
      <w:bookmarkStart w:id="0" w:name="_GoBack"/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28"/>
        <w:gridCol w:w="4828"/>
      </w:tblGrid>
      <w:tr w:rsidR="00FA6236" w:rsidTr="00907A5A"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FA6236" w:rsidRPr="00FA6236" w:rsidRDefault="00FA6236" w:rsidP="00907A5A">
            <w:pPr>
              <w:rPr>
                <w:b/>
              </w:rPr>
            </w:pPr>
            <w:proofErr w:type="spellStart"/>
            <w:r w:rsidRPr="00FA6236">
              <w:rPr>
                <w:b/>
              </w:rPr>
              <w:lastRenderedPageBreak/>
              <w:t>Incentia</w:t>
            </w:r>
            <w:proofErr w:type="spellEnd"/>
            <w:r w:rsidRPr="00FA6236">
              <w:rPr>
                <w:b/>
              </w:rPr>
              <w:t xml:space="preserve"> Design Systems, Inc.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FA6236" w:rsidRDefault="00FA6236" w:rsidP="000D18EF">
            <w:r w:rsidRPr="00A7768E">
              <w:t>01 / 2005 - 06 / 2006</w:t>
            </w:r>
          </w:p>
        </w:tc>
      </w:tr>
      <w:tr w:rsidR="00FA6236" w:rsidRPr="00FA6236" w:rsidTr="00907A5A">
        <w:tc>
          <w:tcPr>
            <w:tcW w:w="9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6236" w:rsidRPr="00FA6236" w:rsidRDefault="00FA6236" w:rsidP="00907A5A">
            <w:pPr>
              <w:rPr>
                <w:i/>
              </w:rPr>
            </w:pPr>
            <w:r w:rsidRPr="00FA6236">
              <w:rPr>
                <w:i/>
              </w:rPr>
              <w:t>Technical Staff</w:t>
            </w:r>
          </w:p>
        </w:tc>
      </w:tr>
    </w:tbl>
    <w:p w:rsidR="00A7768E" w:rsidRPr="00A7768E" w:rsidRDefault="00A7768E" w:rsidP="000D18EF">
      <w:pPr>
        <w:pStyle w:val="aa"/>
        <w:numPr>
          <w:ilvl w:val="0"/>
          <w:numId w:val="5"/>
        </w:numPr>
        <w:ind w:leftChars="0"/>
        <w:jc w:val="both"/>
      </w:pPr>
      <w:r w:rsidRPr="00A7768E">
        <w:t>Accelerated the QA-to-result process and increased 90% efficiency by building the QA automation system with the benchmark database and the QA result page, while improving products quality.</w:t>
      </w:r>
    </w:p>
    <w:p w:rsidR="00A7768E" w:rsidRPr="00A7768E" w:rsidRDefault="00A7768E" w:rsidP="000D18EF">
      <w:pPr>
        <w:pStyle w:val="aa"/>
        <w:numPr>
          <w:ilvl w:val="0"/>
          <w:numId w:val="5"/>
        </w:numPr>
        <w:ind w:leftChars="0"/>
        <w:jc w:val="both"/>
      </w:pPr>
      <w:r w:rsidRPr="00A7768E">
        <w:t xml:space="preserve">Reduced operation costs by completing Company's website </w:t>
      </w:r>
      <w:proofErr w:type="spellStart"/>
      <w:r w:rsidRPr="00A7768E">
        <w:t>rehaul</w:t>
      </w:r>
      <w:proofErr w:type="spellEnd"/>
      <w:r w:rsidRPr="00A7768E">
        <w:t xml:space="preserve"> and implementing the </w:t>
      </w:r>
      <w:proofErr w:type="spellStart"/>
      <w:r w:rsidRPr="00A7768E">
        <w:t>opensource</w:t>
      </w:r>
      <w:proofErr w:type="spellEnd"/>
      <w:r w:rsidRPr="00A7768E">
        <w:t xml:space="preserve"> projects, LTSP and VOIP, while resolving customized and security issues.</w:t>
      </w:r>
    </w:p>
    <w:p w:rsidR="00A7768E" w:rsidRPr="00A7768E" w:rsidRDefault="00A7768E" w:rsidP="000D18EF">
      <w:pPr>
        <w:pStyle w:val="aa"/>
        <w:numPr>
          <w:ilvl w:val="0"/>
          <w:numId w:val="5"/>
        </w:numPr>
        <w:ind w:leftChars="0"/>
        <w:jc w:val="both"/>
      </w:pPr>
      <w:r w:rsidRPr="00A7768E">
        <w:t xml:space="preserve">Launched HPC environments by implementing Sun Grid, LSF, </w:t>
      </w:r>
      <w:proofErr w:type="spellStart"/>
      <w:r w:rsidRPr="00A7768E">
        <w:t>FlexLM</w:t>
      </w:r>
      <w:proofErr w:type="spellEnd"/>
      <w:r w:rsidRPr="00A7768E">
        <w:t xml:space="preserve"> in mixed- BSD and Linux environments, while expanding product support.</w:t>
      </w:r>
    </w:p>
    <w:p w:rsidR="00500FCE" w:rsidRDefault="00500FCE" w:rsidP="00500FCE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28"/>
        <w:gridCol w:w="4828"/>
      </w:tblGrid>
      <w:tr w:rsidR="00FA6236" w:rsidTr="00907A5A"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FA6236" w:rsidRPr="00FA6236" w:rsidRDefault="00FA6236" w:rsidP="00907A5A">
            <w:pPr>
              <w:rPr>
                <w:b/>
              </w:rPr>
            </w:pPr>
            <w:r w:rsidRPr="00FA6236">
              <w:rPr>
                <w:b/>
              </w:rPr>
              <w:t>Reasoning, Inc.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FA6236" w:rsidRDefault="00FA6236" w:rsidP="000D18EF">
            <w:r w:rsidRPr="00A7768E">
              <w:t>04 / 2003 - 02 / 2004</w:t>
            </w:r>
          </w:p>
        </w:tc>
      </w:tr>
      <w:tr w:rsidR="00FA6236" w:rsidRPr="00FA6236" w:rsidTr="00907A5A">
        <w:tc>
          <w:tcPr>
            <w:tcW w:w="9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6236" w:rsidRPr="00FA6236" w:rsidRDefault="00FA6236" w:rsidP="00907A5A">
            <w:pPr>
              <w:rPr>
                <w:i/>
              </w:rPr>
            </w:pPr>
            <w:r w:rsidRPr="00FA6236">
              <w:rPr>
                <w:i/>
              </w:rPr>
              <w:t>Software Analyst</w:t>
            </w:r>
          </w:p>
        </w:tc>
      </w:tr>
    </w:tbl>
    <w:p w:rsidR="00A7768E" w:rsidRPr="00A7768E" w:rsidRDefault="00A7768E" w:rsidP="000D18EF">
      <w:pPr>
        <w:pStyle w:val="aa"/>
        <w:numPr>
          <w:ilvl w:val="0"/>
          <w:numId w:val="8"/>
        </w:numPr>
        <w:ind w:leftChars="0"/>
        <w:jc w:val="both"/>
      </w:pPr>
      <w:r w:rsidRPr="00A7768E">
        <w:t xml:space="preserve">Advised clients' product defects of C/C++/Java by using PC-lint, </w:t>
      </w:r>
      <w:proofErr w:type="spellStart"/>
      <w:r w:rsidRPr="00A7768E">
        <w:t>FlexeLint</w:t>
      </w:r>
      <w:proofErr w:type="spellEnd"/>
      <w:r w:rsidRPr="00A7768E">
        <w:t>, Java, Perl, Shell Script, and Source Navigator tools.</w:t>
      </w:r>
    </w:p>
    <w:p w:rsidR="00714EB6" w:rsidRDefault="00714EB6" w:rsidP="00500FCE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28"/>
        <w:gridCol w:w="4828"/>
      </w:tblGrid>
      <w:tr w:rsidR="00714EB6" w:rsidTr="00907A5A"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714EB6" w:rsidRPr="00714EB6" w:rsidRDefault="00714EB6" w:rsidP="00907A5A">
            <w:pPr>
              <w:rPr>
                <w:b/>
              </w:rPr>
            </w:pPr>
            <w:proofErr w:type="spellStart"/>
            <w:r w:rsidRPr="00714EB6">
              <w:rPr>
                <w:b/>
              </w:rPr>
              <w:t>Actisys</w:t>
            </w:r>
            <w:proofErr w:type="spellEnd"/>
            <w:r w:rsidRPr="00714EB6">
              <w:rPr>
                <w:b/>
              </w:rPr>
              <w:t xml:space="preserve"> Corp.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714EB6" w:rsidRDefault="00714EB6" w:rsidP="000D18EF">
            <w:r w:rsidRPr="00A7768E">
              <w:t>03 / 2002 - 08 / 2003</w:t>
            </w:r>
          </w:p>
        </w:tc>
      </w:tr>
      <w:tr w:rsidR="00714EB6" w:rsidRPr="00FA6236" w:rsidTr="00907A5A">
        <w:tc>
          <w:tcPr>
            <w:tcW w:w="9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4EB6" w:rsidRPr="00714EB6" w:rsidRDefault="00714EB6" w:rsidP="00907A5A">
            <w:pPr>
              <w:rPr>
                <w:i/>
              </w:rPr>
            </w:pPr>
            <w:r w:rsidRPr="00714EB6">
              <w:rPr>
                <w:i/>
              </w:rPr>
              <w:t>System Administrator</w:t>
            </w:r>
          </w:p>
        </w:tc>
      </w:tr>
    </w:tbl>
    <w:p w:rsidR="00A7768E" w:rsidRPr="00A7768E" w:rsidRDefault="00A7768E" w:rsidP="000D18EF">
      <w:pPr>
        <w:pStyle w:val="aa"/>
        <w:numPr>
          <w:ilvl w:val="0"/>
          <w:numId w:val="6"/>
        </w:numPr>
        <w:ind w:leftChars="0"/>
        <w:jc w:val="both"/>
      </w:pPr>
      <w:r w:rsidRPr="00A7768E">
        <w:t>Administrated the secured file sharing network, web and printer services, and oversaw Company's computing systems.</w:t>
      </w:r>
    </w:p>
    <w:p w:rsidR="00A7768E" w:rsidRPr="00A7768E" w:rsidRDefault="00A7768E" w:rsidP="00500FCE"/>
    <w:p w:rsidR="00A7768E" w:rsidRPr="00A85258" w:rsidRDefault="00A7768E" w:rsidP="00924038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A85258">
        <w:rPr>
          <w:rFonts w:asciiTheme="majorHAnsi" w:hAnsiTheme="majorHAnsi"/>
          <w:sz w:val="28"/>
          <w:szCs w:val="28"/>
          <w:u w:val="single"/>
        </w:rPr>
        <w:t>SKILLS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4"/>
        <w:gridCol w:w="2414"/>
        <w:gridCol w:w="2414"/>
        <w:gridCol w:w="2414"/>
      </w:tblGrid>
      <w:tr w:rsidR="00C44133" w:rsidTr="00094648">
        <w:tc>
          <w:tcPr>
            <w:tcW w:w="2414" w:type="dxa"/>
          </w:tcPr>
          <w:p w:rsidR="00C44133" w:rsidRDefault="00C44133" w:rsidP="00500FCE">
            <w:proofErr w:type="spellStart"/>
            <w:r w:rsidRPr="00A7768E">
              <w:t>Github</w:t>
            </w:r>
            <w:proofErr w:type="spellEnd"/>
          </w:p>
        </w:tc>
        <w:tc>
          <w:tcPr>
            <w:tcW w:w="2414" w:type="dxa"/>
          </w:tcPr>
          <w:p w:rsidR="00C44133" w:rsidRDefault="00C44133" w:rsidP="00500FCE">
            <w:r w:rsidRPr="00A7768E">
              <w:t>Jenkins</w:t>
            </w:r>
          </w:p>
        </w:tc>
        <w:tc>
          <w:tcPr>
            <w:tcW w:w="2414" w:type="dxa"/>
          </w:tcPr>
          <w:p w:rsidR="00C44133" w:rsidRDefault="00C44133" w:rsidP="00500FCE">
            <w:r w:rsidRPr="00A7768E">
              <w:t>Chef</w:t>
            </w:r>
          </w:p>
        </w:tc>
        <w:tc>
          <w:tcPr>
            <w:tcW w:w="2414" w:type="dxa"/>
          </w:tcPr>
          <w:p w:rsidR="00C44133" w:rsidRDefault="00094648" w:rsidP="00500FCE">
            <w:r w:rsidRPr="00A7768E">
              <w:t>Linux</w:t>
            </w:r>
          </w:p>
        </w:tc>
      </w:tr>
      <w:tr w:rsidR="00C44133" w:rsidTr="00094648">
        <w:tc>
          <w:tcPr>
            <w:tcW w:w="2414" w:type="dxa"/>
          </w:tcPr>
          <w:p w:rsidR="00C44133" w:rsidRDefault="00C44133" w:rsidP="00500FCE">
            <w:proofErr w:type="spellStart"/>
            <w:r w:rsidRPr="00A7768E">
              <w:t>OpenStack</w:t>
            </w:r>
            <w:proofErr w:type="spellEnd"/>
          </w:p>
        </w:tc>
        <w:tc>
          <w:tcPr>
            <w:tcW w:w="2414" w:type="dxa"/>
          </w:tcPr>
          <w:p w:rsidR="00C44133" w:rsidRDefault="00C44133" w:rsidP="00500FCE">
            <w:proofErr w:type="spellStart"/>
            <w:r w:rsidRPr="00A7768E">
              <w:t>Docker</w:t>
            </w:r>
            <w:proofErr w:type="spellEnd"/>
          </w:p>
        </w:tc>
        <w:tc>
          <w:tcPr>
            <w:tcW w:w="2414" w:type="dxa"/>
          </w:tcPr>
          <w:p w:rsidR="00C44133" w:rsidRDefault="00C44133" w:rsidP="00500FCE">
            <w:proofErr w:type="spellStart"/>
            <w:r>
              <w:t>Xen</w:t>
            </w:r>
            <w:proofErr w:type="spellEnd"/>
          </w:p>
        </w:tc>
        <w:tc>
          <w:tcPr>
            <w:tcW w:w="2414" w:type="dxa"/>
          </w:tcPr>
          <w:p w:rsidR="00C44133" w:rsidRDefault="00C44133" w:rsidP="00500FCE"/>
        </w:tc>
      </w:tr>
      <w:tr w:rsidR="00C44133" w:rsidTr="00094648">
        <w:tc>
          <w:tcPr>
            <w:tcW w:w="2414" w:type="dxa"/>
          </w:tcPr>
          <w:p w:rsidR="00C44133" w:rsidRDefault="00094648" w:rsidP="00500FCE">
            <w:proofErr w:type="spellStart"/>
            <w:r>
              <w:t>Nagios</w:t>
            </w:r>
            <w:proofErr w:type="spellEnd"/>
          </w:p>
        </w:tc>
        <w:tc>
          <w:tcPr>
            <w:tcW w:w="2414" w:type="dxa"/>
          </w:tcPr>
          <w:p w:rsidR="00C44133" w:rsidRDefault="00094648" w:rsidP="00500FCE">
            <w:proofErr w:type="spellStart"/>
            <w:r w:rsidRPr="00A7768E">
              <w:t>Splunk</w:t>
            </w:r>
            <w:proofErr w:type="spellEnd"/>
          </w:p>
        </w:tc>
        <w:tc>
          <w:tcPr>
            <w:tcW w:w="2414" w:type="dxa"/>
          </w:tcPr>
          <w:p w:rsidR="00C44133" w:rsidRDefault="00094648" w:rsidP="00500FCE">
            <w:r w:rsidRPr="00A7768E">
              <w:t>Apache</w:t>
            </w:r>
          </w:p>
        </w:tc>
        <w:tc>
          <w:tcPr>
            <w:tcW w:w="2414" w:type="dxa"/>
          </w:tcPr>
          <w:p w:rsidR="00C44133" w:rsidRDefault="00094648" w:rsidP="00500FCE">
            <w:r w:rsidRPr="00A7768E">
              <w:t>MySQL</w:t>
            </w:r>
          </w:p>
        </w:tc>
      </w:tr>
      <w:tr w:rsidR="00094648" w:rsidTr="00094648">
        <w:tc>
          <w:tcPr>
            <w:tcW w:w="2414" w:type="dxa"/>
          </w:tcPr>
          <w:p w:rsidR="00094648" w:rsidRDefault="00094648" w:rsidP="00500FCE">
            <w:r w:rsidRPr="00A7768E">
              <w:t>Shell Scripting</w:t>
            </w:r>
          </w:p>
        </w:tc>
        <w:tc>
          <w:tcPr>
            <w:tcW w:w="2414" w:type="dxa"/>
          </w:tcPr>
          <w:p w:rsidR="00094648" w:rsidRPr="00A7768E" w:rsidRDefault="00094648" w:rsidP="00500FCE">
            <w:r>
              <w:t>Perl</w:t>
            </w:r>
          </w:p>
        </w:tc>
        <w:tc>
          <w:tcPr>
            <w:tcW w:w="2414" w:type="dxa"/>
          </w:tcPr>
          <w:p w:rsidR="00094648" w:rsidRPr="00A7768E" w:rsidRDefault="00094648" w:rsidP="00500FCE">
            <w:r w:rsidRPr="00A7768E">
              <w:t>Ruby</w:t>
            </w:r>
          </w:p>
        </w:tc>
        <w:tc>
          <w:tcPr>
            <w:tcW w:w="2414" w:type="dxa"/>
          </w:tcPr>
          <w:p w:rsidR="00094648" w:rsidRPr="00A7768E" w:rsidRDefault="00094648" w:rsidP="00500FCE"/>
        </w:tc>
      </w:tr>
      <w:tr w:rsidR="00094648" w:rsidTr="00094648">
        <w:tc>
          <w:tcPr>
            <w:tcW w:w="2414" w:type="dxa"/>
          </w:tcPr>
          <w:p w:rsidR="00094648" w:rsidRPr="00A7768E" w:rsidRDefault="00094648" w:rsidP="00500FCE">
            <w:r w:rsidRPr="00A7768E">
              <w:t>E-commerce</w:t>
            </w:r>
          </w:p>
        </w:tc>
        <w:tc>
          <w:tcPr>
            <w:tcW w:w="2414" w:type="dxa"/>
          </w:tcPr>
          <w:p w:rsidR="00094648" w:rsidRDefault="00094648" w:rsidP="00500FCE">
            <w:r>
              <w:t>Agile Methodologies</w:t>
            </w:r>
          </w:p>
        </w:tc>
        <w:tc>
          <w:tcPr>
            <w:tcW w:w="2414" w:type="dxa"/>
          </w:tcPr>
          <w:p w:rsidR="00094648" w:rsidRPr="00A7768E" w:rsidRDefault="00094648" w:rsidP="00500FCE">
            <w:r>
              <w:t>Cloud Computing</w:t>
            </w:r>
          </w:p>
        </w:tc>
        <w:tc>
          <w:tcPr>
            <w:tcW w:w="2414" w:type="dxa"/>
          </w:tcPr>
          <w:p w:rsidR="00094648" w:rsidRPr="00A7768E" w:rsidRDefault="00094648" w:rsidP="00500FCE">
            <w:r w:rsidRPr="00A7768E">
              <w:t>System Administration</w:t>
            </w:r>
          </w:p>
        </w:tc>
      </w:tr>
    </w:tbl>
    <w:p w:rsidR="00094648" w:rsidRDefault="00094648" w:rsidP="00500FCE"/>
    <w:p w:rsidR="00A7768E" w:rsidRPr="00A85258" w:rsidRDefault="00500FCE" w:rsidP="00924038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A85258">
        <w:rPr>
          <w:rFonts w:asciiTheme="majorHAnsi" w:hAnsiTheme="majorHAnsi"/>
          <w:sz w:val="28"/>
          <w:szCs w:val="28"/>
          <w:u w:val="single"/>
        </w:rPr>
        <w:t>CERTIFICATIONS</w:t>
      </w:r>
    </w:p>
    <w:p w:rsidR="00500FCE" w:rsidRDefault="00A7768E" w:rsidP="00500FCE">
      <w:r w:rsidRPr="00A7768E">
        <w:t>ITIL V3</w:t>
      </w:r>
    </w:p>
    <w:p w:rsidR="00500FCE" w:rsidRDefault="00500FCE" w:rsidP="00500FCE"/>
    <w:p w:rsidR="00A7768E" w:rsidRPr="00A85258" w:rsidRDefault="00500FCE" w:rsidP="00924038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A85258">
        <w:rPr>
          <w:rFonts w:asciiTheme="majorHAnsi" w:hAnsiTheme="majorHAnsi"/>
          <w:sz w:val="28"/>
          <w:szCs w:val="28"/>
          <w:u w:val="single"/>
        </w:rPr>
        <w:t>EDUCATION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28"/>
        <w:gridCol w:w="4828"/>
      </w:tblGrid>
      <w:tr w:rsidR="000D18EF" w:rsidTr="00907A5A"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0D18EF" w:rsidRPr="00714EB6" w:rsidRDefault="000D18EF" w:rsidP="00907A5A">
            <w:pPr>
              <w:rPr>
                <w:b/>
              </w:rPr>
            </w:pPr>
            <w:r w:rsidRPr="00A7768E">
              <w:t>San Jose State University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0D18EF" w:rsidRDefault="000D18EF" w:rsidP="000D18EF">
            <w:r>
              <w:t>2000 - 2003</w:t>
            </w:r>
          </w:p>
        </w:tc>
      </w:tr>
      <w:tr w:rsidR="000D18EF" w:rsidRPr="00714EB6" w:rsidTr="00907A5A">
        <w:tc>
          <w:tcPr>
            <w:tcW w:w="9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18EF" w:rsidRDefault="000D18EF" w:rsidP="000D18EF">
            <w:r w:rsidRPr="00A7768E">
              <w:t>Master's degree , Computer Engineering</w:t>
            </w:r>
          </w:p>
          <w:p w:rsidR="000D18EF" w:rsidRPr="00714EB6" w:rsidRDefault="000D18EF" w:rsidP="00907A5A">
            <w:pPr>
              <w:rPr>
                <w:i/>
              </w:rPr>
            </w:pPr>
          </w:p>
        </w:tc>
      </w:tr>
      <w:tr w:rsidR="000D18EF" w:rsidTr="00907A5A"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0D18EF" w:rsidRPr="00714EB6" w:rsidRDefault="000D18EF" w:rsidP="00907A5A">
            <w:pPr>
              <w:rPr>
                <w:b/>
              </w:rPr>
            </w:pPr>
            <w:r w:rsidRPr="00A7768E">
              <w:t>National Central University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</w:tcPr>
          <w:p w:rsidR="000D18EF" w:rsidRDefault="000D18EF" w:rsidP="000D18EF">
            <w:r>
              <w:t>1991 - 1995</w:t>
            </w:r>
          </w:p>
        </w:tc>
      </w:tr>
      <w:tr w:rsidR="000D18EF" w:rsidRPr="00714EB6" w:rsidTr="00907A5A">
        <w:tc>
          <w:tcPr>
            <w:tcW w:w="9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18EF" w:rsidRPr="000D18EF" w:rsidRDefault="000D18EF" w:rsidP="00907A5A">
            <w:r w:rsidRPr="00A7768E">
              <w:t>Bachelor's degree , Civil Engineering</w:t>
            </w:r>
          </w:p>
        </w:tc>
      </w:tr>
    </w:tbl>
    <w:p w:rsidR="00A7768E" w:rsidRPr="00A7768E" w:rsidRDefault="00A7768E" w:rsidP="00500FCE"/>
    <w:sectPr w:rsidR="00A7768E" w:rsidRPr="00A7768E" w:rsidSect="000D18E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F58" w:rsidRDefault="00222F58" w:rsidP="00500FCE">
      <w:r>
        <w:separator/>
      </w:r>
    </w:p>
  </w:endnote>
  <w:endnote w:type="continuationSeparator" w:id="0">
    <w:p w:rsidR="00222F58" w:rsidRDefault="00222F58" w:rsidP="0050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F58" w:rsidRDefault="00222F58" w:rsidP="00500FCE">
      <w:r>
        <w:separator/>
      </w:r>
    </w:p>
  </w:footnote>
  <w:footnote w:type="continuationSeparator" w:id="0">
    <w:p w:rsidR="00222F58" w:rsidRDefault="00222F58" w:rsidP="00500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0C2E"/>
    <w:multiLevelType w:val="hybridMultilevel"/>
    <w:tmpl w:val="C79665D6"/>
    <w:lvl w:ilvl="0" w:tplc="D66C7DE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1C59C9"/>
    <w:multiLevelType w:val="hybridMultilevel"/>
    <w:tmpl w:val="7612F2D8"/>
    <w:lvl w:ilvl="0" w:tplc="D66C7DE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D61052A"/>
    <w:multiLevelType w:val="hybridMultilevel"/>
    <w:tmpl w:val="B3844678"/>
    <w:lvl w:ilvl="0" w:tplc="D66C7DE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38E66DC"/>
    <w:multiLevelType w:val="hybridMultilevel"/>
    <w:tmpl w:val="513E154C"/>
    <w:lvl w:ilvl="0" w:tplc="D66C7DE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E552334"/>
    <w:multiLevelType w:val="hybridMultilevel"/>
    <w:tmpl w:val="923A292C"/>
    <w:lvl w:ilvl="0" w:tplc="D66C7DE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694502F"/>
    <w:multiLevelType w:val="hybridMultilevel"/>
    <w:tmpl w:val="B8760C5C"/>
    <w:lvl w:ilvl="0" w:tplc="D66C7DE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3AC3BC7"/>
    <w:multiLevelType w:val="hybridMultilevel"/>
    <w:tmpl w:val="1450B614"/>
    <w:lvl w:ilvl="0" w:tplc="D66C7DE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726168D"/>
    <w:multiLevelType w:val="hybridMultilevel"/>
    <w:tmpl w:val="A8509910"/>
    <w:lvl w:ilvl="0" w:tplc="D66C7DE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CBE33FE"/>
    <w:multiLevelType w:val="hybridMultilevel"/>
    <w:tmpl w:val="9238D512"/>
    <w:lvl w:ilvl="0" w:tplc="D66C7DE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C695919"/>
    <w:multiLevelType w:val="hybridMultilevel"/>
    <w:tmpl w:val="D698FC2A"/>
    <w:lvl w:ilvl="0" w:tplc="D66C7DE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AA"/>
    <w:rsid w:val="00094648"/>
    <w:rsid w:val="000D18EF"/>
    <w:rsid w:val="001459AA"/>
    <w:rsid w:val="00222F58"/>
    <w:rsid w:val="00500FCE"/>
    <w:rsid w:val="00656E30"/>
    <w:rsid w:val="00675760"/>
    <w:rsid w:val="00714EB6"/>
    <w:rsid w:val="00924038"/>
    <w:rsid w:val="00A7768E"/>
    <w:rsid w:val="00A85258"/>
    <w:rsid w:val="00C44133"/>
    <w:rsid w:val="00EF2CCF"/>
    <w:rsid w:val="00FA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90C82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790C82"/>
    <w:rPr>
      <w:rFonts w:ascii="細明體" w:eastAsia="細明體" w:hAnsi="Courier New" w:cs="Courier New"/>
      <w:szCs w:val="24"/>
    </w:rPr>
  </w:style>
  <w:style w:type="paragraph" w:styleId="a5">
    <w:name w:val="header"/>
    <w:basedOn w:val="a"/>
    <w:link w:val="a6"/>
    <w:uiPriority w:val="99"/>
    <w:unhideWhenUsed/>
    <w:rsid w:val="00500F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00F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00F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00FCE"/>
    <w:rPr>
      <w:sz w:val="20"/>
      <w:szCs w:val="20"/>
    </w:rPr>
  </w:style>
  <w:style w:type="character" w:styleId="a9">
    <w:name w:val="Hyperlink"/>
    <w:basedOn w:val="a0"/>
    <w:uiPriority w:val="99"/>
    <w:unhideWhenUsed/>
    <w:rsid w:val="00500FC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924038"/>
    <w:pPr>
      <w:ind w:leftChars="200" w:left="480"/>
    </w:pPr>
  </w:style>
  <w:style w:type="table" w:styleId="ab">
    <w:name w:val="Table Grid"/>
    <w:basedOn w:val="a1"/>
    <w:uiPriority w:val="59"/>
    <w:rsid w:val="00C44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90C82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790C82"/>
    <w:rPr>
      <w:rFonts w:ascii="細明體" w:eastAsia="細明體" w:hAnsi="Courier New" w:cs="Courier New"/>
      <w:szCs w:val="24"/>
    </w:rPr>
  </w:style>
  <w:style w:type="paragraph" w:styleId="a5">
    <w:name w:val="header"/>
    <w:basedOn w:val="a"/>
    <w:link w:val="a6"/>
    <w:uiPriority w:val="99"/>
    <w:unhideWhenUsed/>
    <w:rsid w:val="00500F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00F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00F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00FCE"/>
    <w:rPr>
      <w:sz w:val="20"/>
      <w:szCs w:val="20"/>
    </w:rPr>
  </w:style>
  <w:style w:type="character" w:styleId="a9">
    <w:name w:val="Hyperlink"/>
    <w:basedOn w:val="a0"/>
    <w:uiPriority w:val="99"/>
    <w:unhideWhenUsed/>
    <w:rsid w:val="00500FC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924038"/>
    <w:pPr>
      <w:ind w:leftChars="200" w:left="480"/>
    </w:pPr>
  </w:style>
  <w:style w:type="table" w:styleId="ab">
    <w:name w:val="Table Grid"/>
    <w:basedOn w:val="a1"/>
    <w:uiPriority w:val="59"/>
    <w:rsid w:val="00C44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daijing</dc:creator>
  <cp:lastModifiedBy>daijing</cp:lastModifiedBy>
  <cp:revision>6</cp:revision>
  <dcterms:created xsi:type="dcterms:W3CDTF">2015-11-04T02:19:00Z</dcterms:created>
  <dcterms:modified xsi:type="dcterms:W3CDTF">2015-11-04T03:14:00Z</dcterms:modified>
</cp:coreProperties>
</file>