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6102851F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4F3D76">
        <w:rPr>
          <w:rFonts w:hint="eastAsia"/>
          <w:sz w:val="24"/>
          <w:szCs w:val="24"/>
        </w:rPr>
        <w:t>２５</w:t>
      </w:r>
    </w:p>
    <w:p w14:paraId="27C667BA" w14:textId="77777777" w:rsidR="00162851" w:rsidRDefault="00162851"/>
    <w:p w14:paraId="0186089D" w14:textId="233BC3E3" w:rsidR="00162851" w:rsidRPr="00FD7384" w:rsidRDefault="006F7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BMC Biotechnology 14: 42 (2014)</w:t>
      </w:r>
    </w:p>
    <w:p w14:paraId="4560A941" w14:textId="17C840B2" w:rsidR="004F3D76" w:rsidRDefault="004F3D76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6565D04" w14:textId="627564E0" w:rsidR="006F76C3" w:rsidRDefault="006F76C3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ncreased ethanol accumulation from glucose via reduction of ATP level in a recombinant strain of </w:t>
      </w:r>
      <w:r w:rsidRPr="006F76C3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overexpressing alkaline phosphatase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75BD39B5" w:rsidR="00FD7384" w:rsidRDefault="006F76C3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M.V.Semkiv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36DFCB71" w14:textId="60D2EB43" w:rsidR="004F3D76" w:rsidRDefault="006F76C3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Institute of Cell Biology, Ukraine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47C6D9F7" w14:textId="77777777" w:rsidR="00C647A3" w:rsidRDefault="00C647A3" w:rsidP="00C647A3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菌体内の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量を減らすことは菌体重量の減少を引き起こし、エタノール収率の向上につながる。</w:t>
      </w:r>
    </w:p>
    <w:p w14:paraId="32A4A8C1" w14:textId="77777777" w:rsidR="00C647A3" w:rsidRDefault="00C647A3" w:rsidP="00C647A3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Pho8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蛋白は酵母液胞に存在する非特異的な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>TP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分解酵素である。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sz w:val="24"/>
          <w:szCs w:val="24"/>
        </w:rPr>
        <w:t>HO8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遺伝子を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>DH1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プロモーター下に置き、</w:t>
      </w:r>
      <w:r w:rsidRPr="0070046E">
        <w:rPr>
          <w:rFonts w:ascii="Times New Roman" w:eastAsiaTheme="minorHAnsi" w:hAnsi="Times New Roman" w:cs="Times New Roman" w:hint="eastAsia"/>
          <w:i/>
          <w:iCs/>
          <w:sz w:val="24"/>
          <w:szCs w:val="24"/>
        </w:rPr>
        <w:t>S</w:t>
      </w:r>
      <w:r w:rsidRPr="0070046E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.cerevisiae </w:t>
      </w:r>
      <w:r>
        <w:rPr>
          <w:rFonts w:ascii="Times New Roman" w:eastAsiaTheme="minorHAnsi" w:hAnsi="Times New Roman" w:cs="Times New Roman"/>
          <w:sz w:val="24"/>
          <w:szCs w:val="24"/>
        </w:rPr>
        <w:t>BY4742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染色体δ配列内に多重組み込みをおこなった。</w:t>
      </w:r>
    </w:p>
    <w:p w14:paraId="71EACDA6" w14:textId="77777777" w:rsidR="00C647A3" w:rsidRDefault="00C647A3" w:rsidP="00C647A3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10%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グルコースを含む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sz w:val="24"/>
          <w:szCs w:val="24"/>
        </w:rPr>
        <w:t>BB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培地でフラスコ培養をおこなったところ、エタノール生産量は親株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sz w:val="24"/>
          <w:szCs w:val="24"/>
        </w:rPr>
        <w:t>.79g/L/h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sz w:val="24"/>
          <w:szCs w:val="24"/>
        </w:rPr>
        <w:t>HO8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増強株は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sz w:val="24"/>
          <w:szCs w:val="24"/>
        </w:rPr>
        <w:t>.92g/L/h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であった。</w:t>
      </w:r>
    </w:p>
    <w:p w14:paraId="57E05BD4" w14:textId="478786EA" w:rsidR="00C647A3" w:rsidRDefault="00C647A3" w:rsidP="00C647A3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sz w:val="24"/>
          <w:szCs w:val="24"/>
        </w:rPr>
        <w:t>HO8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遺伝子多重組み込みカセットを産業用酵母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>S400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に導入して、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グルコースを含む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sz w:val="24"/>
          <w:szCs w:val="24"/>
        </w:rPr>
        <w:t>NB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培地でフラスコ培養をおこなったところ、親株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sz w:val="24"/>
          <w:szCs w:val="24"/>
        </w:rPr>
        <w:t>.07g/L/h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sz w:val="24"/>
          <w:szCs w:val="24"/>
        </w:rPr>
        <w:t>HO8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増強株は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sz w:val="24"/>
          <w:szCs w:val="24"/>
        </w:rPr>
        <w:t>.37g/L/h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であった。</w:t>
      </w:r>
      <w:r w:rsidR="007D57EC">
        <w:rPr>
          <w:rFonts w:ascii="Times New Roman" w:eastAsiaTheme="minorHAnsi" w:hAnsi="Times New Roman" w:cs="Times New Roman" w:hint="eastAsia"/>
          <w:sz w:val="24"/>
          <w:szCs w:val="24"/>
        </w:rPr>
        <w:t>（図１）</w:t>
      </w:r>
    </w:p>
    <w:p w14:paraId="552FBE0A" w14:textId="77777777" w:rsidR="00C647A3" w:rsidRPr="00FD7384" w:rsidRDefault="00C647A3" w:rsidP="00C647A3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Hydrolyzed corn meal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を加えた培地での検討では、親株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sz w:val="24"/>
          <w:szCs w:val="24"/>
        </w:rPr>
        <w:t>.3g/L/h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sz w:val="24"/>
          <w:szCs w:val="24"/>
        </w:rPr>
        <w:t>HO8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増強株は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sz w:val="24"/>
          <w:szCs w:val="24"/>
        </w:rPr>
        <w:t>.75g/L/h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と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sz w:val="24"/>
          <w:szCs w:val="24"/>
        </w:rPr>
        <w:t>3.6%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の向上がみられた。</w:t>
      </w:r>
    </w:p>
    <w:p w14:paraId="68E000DE" w14:textId="77777777" w:rsidR="000F274D" w:rsidRDefault="000F274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D569A83" w14:textId="0C03C553" w:rsidR="000F274D" w:rsidRDefault="000F274D" w:rsidP="00681F28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＊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のターンオーバーを促進して、</w:t>
      </w:r>
      <w:r w:rsidR="00681F2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結果的にエタノール量を増やす試みも報告されている。</w:t>
      </w:r>
      <w:r w:rsidR="00FA262A" w:rsidRPr="00721B38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="00FA262A" w:rsidRPr="00721B38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 cerevisiae</w:t>
      </w:r>
      <w:r w:rsidR="00FA26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に大腸菌</w:t>
      </w:r>
      <w:r w:rsidR="00FA26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 w:rsidR="00FA262A">
        <w:rPr>
          <w:rFonts w:ascii="Times New Roman" w:eastAsiaTheme="minorHAnsi" w:hAnsi="Times New Roman" w:cs="Times New Roman"/>
          <w:kern w:val="0"/>
          <w:sz w:val="24"/>
          <w:szCs w:val="24"/>
        </w:rPr>
        <w:t>TP</w:t>
      </w:r>
      <w:r w:rsidR="00FA26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合成酵素（</w:t>
      </w:r>
      <w:r w:rsidR="00FA26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 w:rsidR="00FA262A">
        <w:rPr>
          <w:rFonts w:ascii="Times New Roman" w:eastAsiaTheme="minorHAnsi" w:hAnsi="Times New Roman" w:cs="Times New Roman"/>
          <w:kern w:val="0"/>
          <w:sz w:val="24"/>
          <w:szCs w:val="24"/>
        </w:rPr>
        <w:t>1-ATPase</w:t>
      </w:r>
      <w:r w:rsidR="00FA26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）の</w:t>
      </w:r>
      <w:r w:rsidR="00FA26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 w:rsidR="00FA262A">
        <w:rPr>
          <w:rFonts w:ascii="Times New Roman" w:eastAsiaTheme="minorHAnsi" w:hAnsi="Times New Roman" w:cs="Times New Roman"/>
          <w:kern w:val="0"/>
          <w:sz w:val="24"/>
          <w:szCs w:val="24"/>
        </w:rPr>
        <w:t>1</w:t>
      </w:r>
      <w:r w:rsidR="00FA262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部分を大量発現させると</w:t>
      </w:r>
      <w:r w:rsidR="00C47083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エタノールの</w:t>
      </w:r>
      <w:r w:rsidR="00C47083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v</w:t>
      </w:r>
      <w:r w:rsidR="00C47083">
        <w:rPr>
          <w:rFonts w:ascii="Times New Roman" w:eastAsiaTheme="minorHAnsi" w:hAnsi="Times New Roman" w:cs="Times New Roman"/>
          <w:kern w:val="0"/>
          <w:sz w:val="24"/>
          <w:szCs w:val="24"/>
        </w:rPr>
        <w:t>olumetric productivity</w:t>
      </w:r>
      <w:r w:rsidR="00C47083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が</w:t>
      </w:r>
      <w:r w:rsidR="00C47083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C47083">
        <w:rPr>
          <w:rFonts w:ascii="Times New Roman" w:eastAsiaTheme="minorHAnsi" w:hAnsi="Times New Roman" w:cs="Times New Roman"/>
          <w:kern w:val="0"/>
          <w:sz w:val="24"/>
          <w:szCs w:val="24"/>
        </w:rPr>
        <w:t>11%</w:t>
      </w:r>
      <w:r w:rsidR="00C47083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</w:t>
      </w:r>
    </w:p>
    <w:p w14:paraId="6257E537" w14:textId="7A2457B6" w:rsidR="00C47083" w:rsidRDefault="004623FC" w:rsidP="00681F28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 w:rsidRPr="00721B38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721B38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.cerevisiae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自身の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1-ATPase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でも同様の効果があるかもしれない。</w:t>
      </w:r>
    </w:p>
    <w:p w14:paraId="5E2E97A1" w14:textId="67E0AE19" w:rsidR="00721B38" w:rsidRPr="00C647A3" w:rsidRDefault="004623FC" w:rsidP="00681F28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A.Zahoor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et al.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Biotechnol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>. Bio</w:t>
      </w:r>
      <w:r w:rsidR="00721B38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fuels 13: 185 (2020) </w:t>
      </w:r>
      <w:r w:rsidR="00721B3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、</w:t>
      </w:r>
      <w:r w:rsidR="00A2600B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図２，</w:t>
      </w:r>
      <w:r w:rsidR="00721B3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文献</w:t>
      </w:r>
      <w:r w:rsidR="00721B3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 w:rsidR="00721B38"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 w:rsidR="00721B3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</w:p>
    <w:p w14:paraId="55DF86E5" w14:textId="05840F9D" w:rsidR="00C647A3" w:rsidRDefault="00F10819" w:rsidP="00F10819">
      <w:pPr>
        <w:ind w:firstLineChars="400" w:firstLine="96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lastRenderedPageBreak/>
        <w:t xml:space="preserve">　　</w:t>
      </w:r>
      <w:r w:rsidR="00C647A3" w:rsidRPr="00C647A3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C2FAE4F" wp14:editId="1BF76B5B">
            <wp:extent cx="3277892" cy="745604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83" cy="74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22BF" w14:textId="6C3C3434" w:rsidR="00721B38" w:rsidRDefault="00A2600B" w:rsidP="00F10819">
      <w:pPr>
        <w:ind w:firstLineChars="400" w:firstLine="96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図１</w:t>
      </w:r>
    </w:p>
    <w:p w14:paraId="2F51003F" w14:textId="77777777" w:rsidR="00721B38" w:rsidRDefault="00721B38" w:rsidP="00F10819">
      <w:pPr>
        <w:ind w:firstLineChars="400" w:firstLine="96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2FF2874" w14:textId="77777777" w:rsidR="00721B38" w:rsidRDefault="00721B38" w:rsidP="00F10819">
      <w:pPr>
        <w:ind w:firstLineChars="400" w:firstLine="96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1B1F58B" w14:textId="184143E9" w:rsidR="00721B38" w:rsidRDefault="00A2600B" w:rsidP="00A2600B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A2600B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632ABD6" wp14:editId="02A6E2C4">
            <wp:extent cx="5891657" cy="3642102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16" cy="36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E9B5" w14:textId="3916C6DA" w:rsidR="00721B38" w:rsidRDefault="00A2600B" w:rsidP="00F10819">
      <w:pPr>
        <w:ind w:firstLineChars="400" w:firstLine="96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図２</w:t>
      </w:r>
    </w:p>
    <w:p w14:paraId="53679B88" w14:textId="790B2EB1" w:rsidR="00F10819" w:rsidRDefault="00F1081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　　</w:t>
      </w:r>
    </w:p>
    <w:sectPr w:rsidR="00F108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F274D"/>
    <w:rsid w:val="00162851"/>
    <w:rsid w:val="004623FC"/>
    <w:rsid w:val="004F3D76"/>
    <w:rsid w:val="00681F28"/>
    <w:rsid w:val="00691A2F"/>
    <w:rsid w:val="006F76C3"/>
    <w:rsid w:val="0070046E"/>
    <w:rsid w:val="00721B38"/>
    <w:rsid w:val="007D57EC"/>
    <w:rsid w:val="007E094F"/>
    <w:rsid w:val="00891432"/>
    <w:rsid w:val="00953AA0"/>
    <w:rsid w:val="00A2600B"/>
    <w:rsid w:val="00C47083"/>
    <w:rsid w:val="00C647A3"/>
    <w:rsid w:val="00F10819"/>
    <w:rsid w:val="00F416B0"/>
    <w:rsid w:val="00FA262A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15</cp:revision>
  <dcterms:created xsi:type="dcterms:W3CDTF">2024-12-05T02:40:00Z</dcterms:created>
  <dcterms:modified xsi:type="dcterms:W3CDTF">2024-12-17T05:12:00Z</dcterms:modified>
</cp:coreProperties>
</file>