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KPI改善シート</w:t>
      </w:r>
    </w:p>
    <w:p>
      <w:pPr>
        <w:jc w:val="center"/>
      </w:pPr>
      <w:r>
        <w:rPr>
          <w:color w:val="5A5A5A"/>
          <w:sz w:val="24"/>
        </w:rPr>
        <w:t>数字で振り返り、次回の改善に使う</w:t>
      </w:r>
    </w:p>
    <w:p>
      <w:pPr>
        <w:jc w:val="center"/>
      </w:pPr>
      <w:r>
        <w:rPr>
          <w:color w:val="5A5A5A"/>
          <w:sz w:val="18"/>
        </w:rPr>
        <w:t>Version 1.0 / 2026-06-26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</w:rPr>
              <w:t>目的</w:t>
            </w:r>
          </w:p>
          <w:p>
            <w:r>
              <w:t>感覚ではなく数字でローンチを振り返るためのシートです。成約率だけでなく、参加率・コメント率・ワーク提出率を見ます。</w:t>
            </w:r>
          </w:p>
        </w:tc>
      </w:tr>
    </w:tbl>
    <w:p/>
    <w:p>
      <w:pPr>
        <w:pStyle w:val="Heading1"/>
      </w:pPr>
      <w:r>
        <w:t>1. KPI記録表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数値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メモ</w:t>
            </w:r>
          </w:p>
        </w:tc>
      </w:tr>
      <w:tr>
        <w:tc>
          <w:tcPr>
            <w:tcW w:type="dxa" w:w="3408"/>
            <w:vAlign w:val="top"/>
          </w:tcPr>
          <w:p>
            <w:r>
              <w:t>告知表示数</w:t>
            </w:r>
          </w:p>
        </w:tc>
        <w:tc>
          <w:tcPr>
            <w:tcW w:type="dxa" w:w="3408"/>
            <w:vAlign w:val="top"/>
          </w:tcPr>
          <w:p>
            <w:r/>
          </w:p>
        </w:tc>
        <w:tc>
          <w:tcPr>
            <w:tcW w:type="dxa" w:w="3408"/>
            <w:vAlign w:val="top"/>
          </w:tcPr>
          <w:p>
            <w:r/>
          </w:p>
        </w:tc>
      </w:tr>
      <w:tr>
        <w:tc>
          <w:tcPr>
            <w:tcW w:type="dxa" w:w="3408"/>
            <w:vAlign w:val="top"/>
          </w:tcPr>
          <w:p>
            <w:r>
              <w:t>申込ページアクセス数</w:t>
            </w:r>
          </w:p>
        </w:tc>
        <w:tc>
          <w:tcPr>
            <w:tcW w:type="dxa" w:w="3408"/>
            <w:vAlign w:val="top"/>
          </w:tcPr>
          <w:p>
            <w:r/>
          </w:p>
        </w:tc>
        <w:tc>
          <w:tcPr>
            <w:tcW w:type="dxa" w:w="3408"/>
            <w:vAlign w:val="top"/>
          </w:tcPr>
          <w:p>
            <w:r/>
          </w:p>
        </w:tc>
      </w:tr>
      <w:tr>
        <w:tc>
          <w:tcPr>
            <w:tcW w:type="dxa" w:w="3408"/>
            <w:vAlign w:val="top"/>
          </w:tcPr>
          <w:p>
            <w:r>
              <w:t>登録者数</w:t>
            </w:r>
          </w:p>
        </w:tc>
        <w:tc>
          <w:tcPr>
            <w:tcW w:type="dxa" w:w="3408"/>
            <w:vAlign w:val="top"/>
          </w:tcPr>
          <w:p>
            <w:r/>
          </w:p>
        </w:tc>
        <w:tc>
          <w:tcPr>
            <w:tcW w:type="dxa" w:w="3408"/>
            <w:vAlign w:val="top"/>
          </w:tcPr>
          <w:p>
            <w:r/>
          </w:p>
        </w:tc>
      </w:tr>
      <w:tr>
        <w:tc>
          <w:tcPr>
            <w:tcW w:type="dxa" w:w="3408"/>
            <w:vAlign w:val="top"/>
          </w:tcPr>
          <w:p>
            <w:r>
              <w:t>Day1参加者数</w:t>
            </w:r>
          </w:p>
        </w:tc>
        <w:tc>
          <w:tcPr>
            <w:tcW w:type="dxa" w:w="3408"/>
            <w:vAlign w:val="top"/>
          </w:tcPr>
          <w:p>
            <w:r/>
          </w:p>
        </w:tc>
        <w:tc>
          <w:tcPr>
            <w:tcW w:type="dxa" w:w="3408"/>
            <w:vAlign w:val="top"/>
          </w:tcPr>
          <w:p>
            <w:r/>
          </w:p>
        </w:tc>
      </w:tr>
      <w:tr>
        <w:tc>
          <w:tcPr>
            <w:tcW w:type="dxa" w:w="3408"/>
            <w:vAlign w:val="top"/>
          </w:tcPr>
          <w:p>
            <w:r>
              <w:t>Day2参加者数</w:t>
            </w:r>
          </w:p>
        </w:tc>
        <w:tc>
          <w:tcPr>
            <w:tcW w:type="dxa" w:w="3408"/>
            <w:vAlign w:val="top"/>
          </w:tcPr>
          <w:p>
            <w:r/>
          </w:p>
        </w:tc>
        <w:tc>
          <w:tcPr>
            <w:tcW w:type="dxa" w:w="3408"/>
            <w:vAlign w:val="top"/>
          </w:tcPr>
          <w:p>
            <w:r/>
          </w:p>
        </w:tc>
      </w:tr>
      <w:tr>
        <w:tc>
          <w:tcPr>
            <w:tcW w:type="dxa" w:w="3408"/>
            <w:vAlign w:val="top"/>
          </w:tcPr>
          <w:p>
            <w:r>
              <w:t>Day3参加者数</w:t>
            </w:r>
          </w:p>
        </w:tc>
        <w:tc>
          <w:tcPr>
            <w:tcW w:type="dxa" w:w="3408"/>
            <w:vAlign w:val="top"/>
          </w:tcPr>
          <w:p>
            <w:r/>
          </w:p>
        </w:tc>
        <w:tc>
          <w:tcPr>
            <w:tcW w:type="dxa" w:w="3408"/>
            <w:vAlign w:val="top"/>
          </w:tcPr>
          <w:p>
            <w:r/>
          </w:p>
        </w:tc>
      </w:tr>
      <w:tr>
        <w:tc>
          <w:tcPr>
            <w:tcW w:type="dxa" w:w="3408"/>
            <w:vAlign w:val="top"/>
          </w:tcPr>
          <w:p>
            <w:r>
              <w:t>コメント数</w:t>
            </w:r>
          </w:p>
        </w:tc>
        <w:tc>
          <w:tcPr>
            <w:tcW w:type="dxa" w:w="3408"/>
            <w:vAlign w:val="top"/>
          </w:tcPr>
          <w:p>
            <w:r/>
          </w:p>
        </w:tc>
        <w:tc>
          <w:tcPr>
            <w:tcW w:type="dxa" w:w="3408"/>
            <w:vAlign w:val="top"/>
          </w:tcPr>
          <w:p>
            <w:r/>
          </w:p>
        </w:tc>
      </w:tr>
      <w:tr>
        <w:tc>
          <w:tcPr>
            <w:tcW w:type="dxa" w:w="3408"/>
            <w:vAlign w:val="top"/>
          </w:tcPr>
          <w:p>
            <w:r>
              <w:t>ワーク提出数</w:t>
            </w:r>
          </w:p>
        </w:tc>
        <w:tc>
          <w:tcPr>
            <w:tcW w:type="dxa" w:w="3408"/>
            <w:vAlign w:val="top"/>
          </w:tcPr>
          <w:p>
            <w:r/>
          </w:p>
        </w:tc>
        <w:tc>
          <w:tcPr>
            <w:tcW w:type="dxa" w:w="3408"/>
            <w:vAlign w:val="top"/>
          </w:tcPr>
          <w:p>
            <w:r/>
          </w:p>
        </w:tc>
      </w:tr>
      <w:tr>
        <w:tc>
          <w:tcPr>
            <w:tcW w:type="dxa" w:w="3408"/>
            <w:vAlign w:val="top"/>
          </w:tcPr>
          <w:p>
            <w:r>
              <w:t>個別相談申込数</w:t>
            </w:r>
          </w:p>
        </w:tc>
        <w:tc>
          <w:tcPr>
            <w:tcW w:type="dxa" w:w="3408"/>
            <w:vAlign w:val="top"/>
          </w:tcPr>
          <w:p>
            <w:r/>
          </w:p>
        </w:tc>
        <w:tc>
          <w:tcPr>
            <w:tcW w:type="dxa" w:w="3408"/>
            <w:vAlign w:val="top"/>
          </w:tcPr>
          <w:p>
            <w:r/>
          </w:p>
        </w:tc>
      </w:tr>
      <w:tr>
        <w:tc>
          <w:tcPr>
            <w:tcW w:type="dxa" w:w="3408"/>
            <w:vAlign w:val="top"/>
          </w:tcPr>
          <w:p>
            <w:r>
              <w:t>購入者数</w:t>
            </w:r>
          </w:p>
        </w:tc>
        <w:tc>
          <w:tcPr>
            <w:tcW w:type="dxa" w:w="3408"/>
            <w:vAlign w:val="top"/>
          </w:tcPr>
          <w:p>
            <w:r/>
          </w:p>
        </w:tc>
        <w:tc>
          <w:tcPr>
            <w:tcW w:type="dxa" w:w="3408"/>
            <w:vAlign w:val="top"/>
          </w:tcPr>
          <w:p>
            <w:r/>
          </w:p>
        </w:tc>
      </w:tr>
      <w:tr>
        <w:tc>
          <w:tcPr>
            <w:tcW w:type="dxa" w:w="3408"/>
            <w:vAlign w:val="top"/>
          </w:tcPr>
          <w:p>
            <w:r>
              <w:t>売上</w:t>
            </w:r>
          </w:p>
        </w:tc>
        <w:tc>
          <w:tcPr>
            <w:tcW w:type="dxa" w:w="3408"/>
            <w:vAlign w:val="top"/>
          </w:tcPr>
          <w:p>
            <w:r/>
          </w:p>
        </w:tc>
        <w:tc>
          <w:tcPr>
            <w:tcW w:type="dxa" w:w="3408"/>
            <w:vAlign w:val="top"/>
          </w:tcPr>
          <w:p>
            <w:r/>
          </w:p>
        </w:tc>
      </w:tr>
      <w:tr>
        <w:tc>
          <w:tcPr>
            <w:tcW w:type="dxa" w:w="3408"/>
            <w:vAlign w:val="top"/>
          </w:tcPr>
          <w:p>
            <w:r>
              <w:t>広告費/外注費</w:t>
            </w:r>
          </w:p>
        </w:tc>
        <w:tc>
          <w:tcPr>
            <w:tcW w:type="dxa" w:w="3408"/>
            <w:vAlign w:val="top"/>
          </w:tcPr>
          <w:p>
            <w:r/>
          </w:p>
        </w:tc>
        <w:tc>
          <w:tcPr>
            <w:tcW w:type="dxa" w:w="3408"/>
            <w:vAlign w:val="top"/>
          </w:tcPr>
          <w:p>
            <w:r/>
          </w:p>
        </w:tc>
      </w:tr>
    </w:tbl>
    <w:p/>
    <w:p>
      <w:pPr>
        <w:pStyle w:val="Heading1"/>
      </w:pPr>
      <w:r>
        <w:t>2. 自動計算の考え方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指標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計算式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意味</w:t>
            </w:r>
          </w:p>
        </w:tc>
      </w:tr>
      <w:tr>
        <w:tc>
          <w:tcPr>
            <w:tcW w:type="dxa" w:w="3408"/>
            <w:vAlign w:val="top"/>
          </w:tcPr>
          <w:p>
            <w:r>
              <w:t>登録率</w:t>
            </w:r>
          </w:p>
        </w:tc>
        <w:tc>
          <w:tcPr>
            <w:tcW w:type="dxa" w:w="3408"/>
            <w:vAlign w:val="top"/>
          </w:tcPr>
          <w:p>
            <w:r>
              <w:t>登録者数 ÷ 申込ページアクセス数</w:t>
            </w:r>
          </w:p>
        </w:tc>
        <w:tc>
          <w:tcPr>
            <w:tcW w:type="dxa" w:w="3408"/>
            <w:vAlign w:val="top"/>
          </w:tcPr>
          <w:p>
            <w:r>
              <w:t>テーマとLPの訴求力</w:t>
            </w:r>
          </w:p>
        </w:tc>
      </w:tr>
      <w:tr>
        <w:tc>
          <w:tcPr>
            <w:tcW w:type="dxa" w:w="3408"/>
            <w:vAlign w:val="top"/>
          </w:tcPr>
          <w:p>
            <w:r>
              <w:t>Day1参加率</w:t>
            </w:r>
          </w:p>
        </w:tc>
        <w:tc>
          <w:tcPr>
            <w:tcW w:type="dxa" w:w="3408"/>
            <w:vAlign w:val="top"/>
          </w:tcPr>
          <w:p>
            <w:r>
              <w:t>Day1参加者数 ÷ 登録者数</w:t>
            </w:r>
          </w:p>
        </w:tc>
        <w:tc>
          <w:tcPr>
            <w:tcW w:type="dxa" w:w="3408"/>
            <w:vAlign w:val="top"/>
          </w:tcPr>
          <w:p>
            <w:r>
              <w:t>期待形成とリマインド</w:t>
            </w:r>
          </w:p>
        </w:tc>
      </w:tr>
      <w:tr>
        <w:tc>
          <w:tcPr>
            <w:tcW w:type="dxa" w:w="3408"/>
            <w:vAlign w:val="top"/>
          </w:tcPr>
          <w:p>
            <w:r>
              <w:t>Day3残存率</w:t>
            </w:r>
          </w:p>
        </w:tc>
        <w:tc>
          <w:tcPr>
            <w:tcW w:type="dxa" w:w="3408"/>
            <w:vAlign w:val="top"/>
          </w:tcPr>
          <w:p>
            <w:r>
              <w:t>Day3参加者数 ÷ Day1参加者数</w:t>
            </w:r>
          </w:p>
        </w:tc>
        <w:tc>
          <w:tcPr>
            <w:tcW w:type="dxa" w:w="3408"/>
            <w:vAlign w:val="top"/>
          </w:tcPr>
          <w:p>
            <w:r>
              <w:t>3日間の期待維持</w:t>
            </w:r>
          </w:p>
        </w:tc>
      </w:tr>
      <w:tr>
        <w:tc>
          <w:tcPr>
            <w:tcW w:type="dxa" w:w="3408"/>
            <w:vAlign w:val="top"/>
          </w:tcPr>
          <w:p>
            <w:r>
              <w:t>ワーク提出率</w:t>
            </w:r>
          </w:p>
        </w:tc>
        <w:tc>
          <w:tcPr>
            <w:tcW w:type="dxa" w:w="3408"/>
            <w:vAlign w:val="top"/>
          </w:tcPr>
          <w:p>
            <w:r>
              <w:t>ワーク提出数 ÷ 参加者数</w:t>
            </w:r>
          </w:p>
        </w:tc>
        <w:tc>
          <w:tcPr>
            <w:tcW w:type="dxa" w:w="3408"/>
            <w:vAlign w:val="top"/>
          </w:tcPr>
          <w:p>
            <w:r>
              <w:t>実践しやすさ</w:t>
            </w:r>
          </w:p>
        </w:tc>
      </w:tr>
      <w:tr>
        <w:tc>
          <w:tcPr>
            <w:tcW w:type="dxa" w:w="3408"/>
            <w:vAlign w:val="top"/>
          </w:tcPr>
          <w:p>
            <w:r>
              <w:t>相談率</w:t>
            </w:r>
          </w:p>
        </w:tc>
        <w:tc>
          <w:tcPr>
            <w:tcW w:type="dxa" w:w="3408"/>
            <w:vAlign w:val="top"/>
          </w:tcPr>
          <w:p>
            <w:r>
              <w:t>個別相談申込数 ÷ Day3参加者数</w:t>
            </w:r>
          </w:p>
        </w:tc>
        <w:tc>
          <w:tcPr>
            <w:tcW w:type="dxa" w:w="3408"/>
            <w:vAlign w:val="top"/>
          </w:tcPr>
          <w:p>
            <w:r>
              <w:t>提案への関心</w:t>
            </w:r>
          </w:p>
        </w:tc>
      </w:tr>
      <w:tr>
        <w:tc>
          <w:tcPr>
            <w:tcW w:type="dxa" w:w="3408"/>
            <w:vAlign w:val="top"/>
          </w:tcPr>
          <w:p>
            <w:r>
              <w:t>成約率</w:t>
            </w:r>
          </w:p>
        </w:tc>
        <w:tc>
          <w:tcPr>
            <w:tcW w:type="dxa" w:w="3408"/>
            <w:vAlign w:val="top"/>
          </w:tcPr>
          <w:p>
            <w:r>
              <w:t>購入者数 ÷ Day3参加者数</w:t>
            </w:r>
          </w:p>
        </w:tc>
        <w:tc>
          <w:tcPr>
            <w:tcW w:type="dxa" w:w="3408"/>
            <w:vAlign w:val="top"/>
          </w:tcPr>
          <w:p>
            <w:r>
              <w:t>オファー適合度</w:t>
            </w:r>
          </w:p>
        </w:tc>
      </w:tr>
      <w:tr>
        <w:tc>
          <w:tcPr>
            <w:tcW w:type="dxa" w:w="3408"/>
            <w:vAlign w:val="top"/>
          </w:tcPr>
          <w:p>
            <w:r>
              <w:t>ROAS</w:t>
            </w:r>
          </w:p>
        </w:tc>
        <w:tc>
          <w:tcPr>
            <w:tcW w:type="dxa" w:w="3408"/>
            <w:vAlign w:val="top"/>
          </w:tcPr>
          <w:p>
            <w:r>
              <w:t>売上 ÷ 広告費</w:t>
            </w:r>
          </w:p>
        </w:tc>
        <w:tc>
          <w:tcPr>
            <w:tcW w:type="dxa" w:w="3408"/>
            <w:vAlign w:val="top"/>
          </w:tcPr>
          <w:p>
            <w:r>
              <w:t>広告費の回収効率</w:t>
            </w:r>
          </w:p>
        </w:tc>
      </w:tr>
    </w:tbl>
    <w:p/>
    <w:p>
      <w:pPr>
        <w:pStyle w:val="Heading1"/>
      </w:pPr>
      <w:r>
        <w:t>3. ボトルネック診断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症状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原因仮説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改善策</w:t>
            </w:r>
          </w:p>
        </w:tc>
      </w:tr>
      <w:tr>
        <w:tc>
          <w:tcPr>
            <w:tcW w:type="dxa" w:w="3408"/>
            <w:vAlign w:val="top"/>
          </w:tcPr>
          <w:p>
            <w:r>
              <w:t>登録が少ない</w:t>
            </w:r>
          </w:p>
        </w:tc>
        <w:tc>
          <w:tcPr>
            <w:tcW w:type="dxa" w:w="3408"/>
            <w:vAlign w:val="top"/>
          </w:tcPr>
          <w:p>
            <w:r>
              <w:t>テーマが抽象的、ベネフィットが弱い</w:t>
            </w:r>
          </w:p>
        </w:tc>
        <w:tc>
          <w:tcPr>
            <w:tcW w:type="dxa" w:w="3408"/>
            <w:vAlign w:val="top"/>
          </w:tcPr>
          <w:p>
            <w:r>
              <w:t>タイトル、対象者、3日後の成果を具体化</w:t>
            </w:r>
          </w:p>
        </w:tc>
      </w:tr>
      <w:tr>
        <w:tc>
          <w:tcPr>
            <w:tcW w:type="dxa" w:w="3408"/>
            <w:vAlign w:val="top"/>
          </w:tcPr>
          <w:p>
            <w:r>
              <w:t>Day1参加率が低い</w:t>
            </w:r>
          </w:p>
        </w:tc>
        <w:tc>
          <w:tcPr>
            <w:tcW w:type="dxa" w:w="3408"/>
            <w:vAlign w:val="top"/>
          </w:tcPr>
          <w:p>
            <w:r>
              <w:t>期待形成不足、日時忘れ</w:t>
            </w:r>
          </w:p>
        </w:tc>
        <w:tc>
          <w:tcPr>
            <w:tcW w:type="dxa" w:w="3408"/>
            <w:vAlign w:val="top"/>
          </w:tcPr>
          <w:p>
            <w:r>
              <w:t>前日/当日リマインド、参加特典、カレンダー登録</w:t>
            </w:r>
          </w:p>
        </w:tc>
      </w:tr>
      <w:tr>
        <w:tc>
          <w:tcPr>
            <w:tcW w:type="dxa" w:w="3408"/>
            <w:vAlign w:val="top"/>
          </w:tcPr>
          <w:p>
            <w:r>
              <w:t>コメントが少ない</w:t>
            </w:r>
          </w:p>
        </w:tc>
        <w:tc>
          <w:tcPr>
            <w:tcW w:type="dxa" w:w="3408"/>
            <w:vAlign w:val="top"/>
          </w:tcPr>
          <w:p>
            <w:r>
              <w:t>問いが難しい、心理的安全性が低い</w:t>
            </w:r>
          </w:p>
        </w:tc>
        <w:tc>
          <w:tcPr>
            <w:tcW w:type="dxa" w:w="3408"/>
            <w:vAlign w:val="top"/>
          </w:tcPr>
          <w:p>
            <w:r>
              <w:t>選択式の問い、講師の自己開示、少人数シェア</w:t>
            </w:r>
          </w:p>
        </w:tc>
      </w:tr>
      <w:tr>
        <w:tc>
          <w:tcPr>
            <w:tcW w:type="dxa" w:w="3408"/>
            <w:vAlign w:val="top"/>
          </w:tcPr>
          <w:p>
            <w:r>
              <w:t>ワーク提出が少ない</w:t>
            </w:r>
          </w:p>
        </w:tc>
        <w:tc>
          <w:tcPr>
            <w:tcW w:type="dxa" w:w="3408"/>
            <w:vAlign w:val="top"/>
          </w:tcPr>
          <w:p>
            <w:r>
              <w:t>課題が重い、例がない</w:t>
            </w:r>
          </w:p>
        </w:tc>
        <w:tc>
          <w:tcPr>
            <w:tcW w:type="dxa" w:w="3408"/>
            <w:vAlign w:val="top"/>
          </w:tcPr>
          <w:p>
            <w:r>
              <w:t>5分ワークにする、回答例を見せる</w:t>
            </w:r>
          </w:p>
        </w:tc>
      </w:tr>
      <w:tr>
        <w:tc>
          <w:tcPr>
            <w:tcW w:type="dxa" w:w="3408"/>
            <w:vAlign w:val="top"/>
          </w:tcPr>
          <w:p>
            <w:r>
              <w:t>Day3参加率が低い</w:t>
            </w:r>
          </w:p>
        </w:tc>
        <w:tc>
          <w:tcPr>
            <w:tcW w:type="dxa" w:w="3408"/>
            <w:vAlign w:val="top"/>
          </w:tcPr>
          <w:p>
            <w:r>
              <w:t>Day2で期待が作れていない</w:t>
            </w:r>
          </w:p>
        </w:tc>
        <w:tc>
          <w:tcPr>
            <w:tcW w:type="dxa" w:w="3408"/>
            <w:vAlign w:val="top"/>
          </w:tcPr>
          <w:p>
            <w:r>
              <w:t>Day2最後に未来とDay3の価値を予告</w:t>
            </w:r>
          </w:p>
        </w:tc>
      </w:tr>
      <w:tr>
        <w:tc>
          <w:tcPr>
            <w:tcW w:type="dxa" w:w="3408"/>
            <w:vAlign w:val="top"/>
          </w:tcPr>
          <w:p>
            <w:r>
              <w:t>申込が少ない</w:t>
            </w:r>
          </w:p>
        </w:tc>
        <w:tc>
          <w:tcPr>
            <w:tcW w:type="dxa" w:w="3408"/>
            <w:vAlign w:val="top"/>
          </w:tcPr>
          <w:p>
            <w:r>
              <w:t>商品との接続が弱い、FAQ不足</w:t>
            </w:r>
          </w:p>
        </w:tc>
        <w:tc>
          <w:tcPr>
            <w:tcW w:type="dxa" w:w="3408"/>
            <w:vAlign w:val="top"/>
          </w:tcPr>
          <w:p>
            <w:r>
              <w:t>無料範囲と有料範囲を分ける、不安に答える</w:t>
            </w:r>
          </w:p>
        </w:tc>
      </w:tr>
      <w:tr>
        <w:tc>
          <w:tcPr>
            <w:tcW w:type="dxa" w:w="3408"/>
            <w:vAlign w:val="top"/>
          </w:tcPr>
          <w:p>
            <w:r>
              <w:t>申込後キャンセルが多い</w:t>
            </w:r>
          </w:p>
        </w:tc>
        <w:tc>
          <w:tcPr>
            <w:tcW w:type="dxa" w:w="3408"/>
            <w:vAlign w:val="top"/>
          </w:tcPr>
          <w:p>
            <w:r>
              <w:t>期待値のズレ</w:t>
            </w:r>
          </w:p>
        </w:tc>
        <w:tc>
          <w:tcPr>
            <w:tcW w:type="dxa" w:w="3408"/>
            <w:vAlign w:val="top"/>
          </w:tcPr>
          <w:p>
            <w:r>
              <w:t>対象外を明記し、購入前説明を丁寧にする</w:t>
            </w:r>
          </w:p>
        </w:tc>
      </w:tr>
    </w:tbl>
    <w:p/>
    <w:p>
      <w:pPr>
        <w:pStyle w:val="Heading1"/>
      </w:pPr>
      <w:r>
        <w:t>4. 振り返り質問</w:t>
      </w:r>
    </w:p>
    <w:p>
      <w:r>
        <w:t>参加者が一番反応した言葉は何か？</w:t>
      </w:r>
    </w:p>
    <w:p>
      <w:r>
        <w:t>________________________________________________________________________________</w:t>
      </w:r>
    </w:p>
    <w:p>
      <w:r>
        <w:t>最もコメントが多かった場面はどこか？</w:t>
      </w:r>
    </w:p>
    <w:p>
      <w:r>
        <w:t>________________________________________________________________________________</w:t>
      </w:r>
    </w:p>
    <w:p>
      <w:r>
        <w:t>離脱が増えた場面はどこか？</w:t>
      </w:r>
    </w:p>
    <w:p>
      <w:r>
        <w:t>________________________________________________________________________________</w:t>
      </w:r>
    </w:p>
    <w:p>
      <w:r>
        <w:t>ワークは簡単すぎたか、難しすぎたか？</w:t>
      </w:r>
    </w:p>
    <w:p>
      <w:r>
        <w:t>________________________________________________________________________________</w:t>
      </w:r>
    </w:p>
    <w:p>
      <w:r>
        <w:t>商品説明で一番不安が出たのは何か？</w:t>
      </w:r>
    </w:p>
    <w:p>
      <w:r>
        <w:t>________________________________________________________________________________</w:t>
      </w:r>
    </w:p>
    <w:p>
      <w:r>
        <w:t>次回、必ず残す要素は何か？</w:t>
      </w:r>
    </w:p>
    <w:p>
      <w:r>
        <w:t>________________________________________________________________________________</w:t>
      </w:r>
    </w:p>
    <w:p>
      <w:r>
        <w:t>次回、削る要素は何か？</w:t>
      </w:r>
    </w:p>
    <w:p>
      <w:r>
        <w:t>________________________________________________________________________________</w:t>
      </w:r>
    </w:p>
    <w:p>
      <w:r>
        <w:t>次回、改善する要素を3つ挙げると？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JP" w:hAnsi="Noto Sans CJK JP" w:eastAsia="Noto Sans CJK JP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JP" w:hAnsi="Noto Sans CJK JP" w:eastAsia="Noto Sans CJK 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C58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JP" w:hAnsi="Noto Sans CJK JP" w:eastAsia="Noto Sans CJK JP"/>
    </w:rPr>
  </w:style>
  <w:style w:type="table" w:default="1" w:styleId="TableNormal">
    <w:name w:val="Normal Table"/>
    <w:uiPriority w:val="99"/>
    <w:semiHidden/>
    <w:unhideWhenUsed/>
    <w:rPr>
      <w:rFonts w:ascii="Noto Sans CJK JP" w:hAnsi="Noto Sans CJK JP" w:eastAsia="Noto Sans CJK JP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JP" w:hAnsi="Noto Sans CJK JP" w:eastAsia="Noto Sans CJK JP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JP" w:hAnsi="Noto Sans CJK JP" w:eastAsia="Noto Sans CJK JP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JP" w:hAnsi="Noto Sans CJK JP" w:eastAsia="Noto Sans CJK JP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JP" w:hAnsi="Noto Sans CJK JP" w:eastAsia="Noto Sans CJK JP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JP" w:hAnsi="Noto Sans CJK JP" w:eastAsia="Noto Sans CJK JP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JP" w:hAnsi="Noto Sans CJK JP" w:eastAsia="Noto Sans CJK JP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JP" w:hAnsi="Noto Sans CJK JP" w:eastAsia="Noto Sans CJK JP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JP" w:hAnsi="Noto Sans CJK JP" w:eastAsia="Noto Sans CJK JP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JP" w:hAnsi="Noto Sans CJK JP" w:eastAsia="Noto Sans CJK JP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JP" w:hAnsi="Noto Sans CJK JP" w:eastAsia="Noto Sans CJK JP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JP" w:hAnsi="Noto Sans CJK JP" w:eastAsia="Noto Sans CJK JP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JP" w:hAnsi="Noto Sans CJK JP" w:eastAsia="Noto Sans CJK JP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JP" w:hAnsi="Noto Sans CJK JP" w:eastAsia="Noto Sans CJK JP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JP" w:hAnsi="Noto Sans CJK JP" w:eastAsia="Noto Sans CJK JP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JP" w:hAnsi="Noto Sans CJK JP" w:eastAsia="Noto Sans CJK JP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JP" w:hAnsi="Noto Sans CJK JP" w:eastAsia="Noto Sans CJK JP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JP" w:hAnsi="Noto Sans CJK JP" w:eastAsia="Noto Sans CJK JP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JP" w:hAnsi="Noto Sans CJK JP" w:eastAsia="Noto Sans CJK JP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JP" w:hAnsi="Noto Sans CJK JP" w:eastAsia="Noto Sans CJK JP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JP" w:hAnsi="Noto Sans CJK JP" w:eastAsia="Noto Sans CJK JP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JP" w:hAnsi="Noto Sans CJK JP" w:eastAsia="Noto Sans CJK JP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JP" w:hAnsi="Noto Sans CJK JP" w:eastAsia="Noto Sans CJK JP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JP" w:hAnsi="Noto Sans CJK JP" w:eastAsia="Noto Sans CJK JP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JP" w:hAnsi="Noto Sans CJK JP" w:eastAsia="Noto Sans CJK JP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JP" w:hAnsi="Noto Sans CJK JP" w:eastAsia="Noto Sans CJK 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