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B9" w:rsidRPr="00B9489C" w:rsidRDefault="002D32E6" w:rsidP="00B972DD">
      <w:pPr>
        <w:tabs>
          <w:tab w:val="left" w:pos="2069"/>
        </w:tabs>
        <w:spacing w:line="720" w:lineRule="auto"/>
        <w:jc w:val="center"/>
        <w:rPr>
          <w:rFonts w:asciiTheme="minorEastAsia" w:eastAsiaTheme="minorEastAsia" w:hAnsiTheme="minorEastAsia"/>
          <w:b/>
          <w:bCs/>
          <w:color w:val="FF0000"/>
          <w:sz w:val="32"/>
          <w:szCs w:val="32"/>
        </w:rPr>
      </w:pPr>
      <w:r w:rsidRPr="00B9489C">
        <w:rPr>
          <w:rFonts w:asciiTheme="minorEastAsia" w:eastAsiaTheme="minorEastAsia" w:hAnsiTheme="minorEastAsia" w:hint="eastAsia"/>
          <w:b/>
          <w:bCs/>
          <w:color w:val="FF0000"/>
          <w:sz w:val="32"/>
          <w:szCs w:val="32"/>
        </w:rPr>
        <w:t>云计算技术与应用项目单选参考</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网络</w:t>
      </w:r>
      <w:r w:rsidRPr="00B9489C">
        <w:rPr>
          <w:rFonts w:asciiTheme="minorEastAsia" w:eastAsiaTheme="minorEastAsia" w:hAnsiTheme="minorEastAsia" w:hint="eastAsia"/>
          <w:szCs w:val="21"/>
        </w:rPr>
        <w:t>监测</w:t>
      </w:r>
      <w:r w:rsidRPr="00B9489C">
        <w:rPr>
          <w:rFonts w:asciiTheme="minorEastAsia" w:eastAsiaTheme="minorEastAsia" w:hAnsiTheme="minorEastAsia" w:cs="SimSun" w:hint="eastAsia"/>
          <w:szCs w:val="21"/>
        </w:rPr>
        <w:t xml:space="preserve">中常用的ping命令使用的是什么协议（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A、IGMP       B、ICMP       C、ARP       D、RIP</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按照</w:t>
      </w:r>
      <w:r w:rsidRPr="00B9489C">
        <w:rPr>
          <w:rFonts w:asciiTheme="minorEastAsia" w:eastAsiaTheme="minorEastAsia" w:hAnsiTheme="minorEastAsia" w:hint="eastAsia"/>
          <w:szCs w:val="21"/>
        </w:rPr>
        <w:t>网络</w:t>
      </w:r>
      <w:r w:rsidRPr="00B9489C">
        <w:rPr>
          <w:rFonts w:asciiTheme="minorEastAsia" w:eastAsiaTheme="minorEastAsia" w:hAnsiTheme="minorEastAsia" w:cs="SimSun" w:hint="eastAsia"/>
          <w:szCs w:val="21"/>
        </w:rPr>
        <w:t xml:space="preserve">的覆盖范围进行网络分类可以将网络分为：（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A、广域网、城域网和局域网    B、内联网、外联网和国际互联网</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C、公用网和专用网            D、公用数据网、数字数据网和综合业务数据网</w:t>
      </w:r>
    </w:p>
    <w:p w:rsidR="00025514" w:rsidRPr="00B9489C" w:rsidRDefault="00025514" w:rsidP="00025514">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 xml:space="preserve">Linux Container容器是一种内核虚拟化技术，可以提供轻量级的虚拟化，下列哪种技术用到了Linux container？（   </w:t>
      </w:r>
      <w:r w:rsidR="00864233" w:rsidRPr="00B9489C">
        <w:rPr>
          <w:rFonts w:asciiTheme="minorEastAsia" w:eastAsiaTheme="minorEastAsia" w:hAnsiTheme="minorEastAsia" w:cs="SimSun"/>
          <w:color w:val="FF0000"/>
          <w:kern w:val="0"/>
          <w:szCs w:val="21"/>
        </w:rPr>
        <w:t>D</w:t>
      </w:r>
      <w:r w:rsidRPr="00B9489C">
        <w:rPr>
          <w:rFonts w:asciiTheme="minorEastAsia" w:eastAsiaTheme="minorEastAsia" w:hAnsiTheme="minorEastAsia" w:cs="SimSun" w:hint="eastAsia"/>
          <w:kern w:val="0"/>
          <w:szCs w:val="21"/>
        </w:rPr>
        <w:t xml:space="preserve">   ）。</w:t>
      </w:r>
    </w:p>
    <w:p w:rsidR="001722B9" w:rsidRPr="00B9489C" w:rsidRDefault="00025514" w:rsidP="000E69E1">
      <w:pPr>
        <w:pStyle w:val="PlainText"/>
        <w:widowControl/>
        <w:spacing w:line="276" w:lineRule="auto"/>
        <w:ind w:right="683" w:firstLine="420"/>
        <w:jc w:val="left"/>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A、Xen</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B、Kvm</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C、</w:t>
      </w:r>
      <w:r w:rsidR="0048324B" w:rsidRPr="00B9489C">
        <w:rPr>
          <w:rFonts w:asciiTheme="minorEastAsia" w:eastAsiaTheme="minorEastAsia" w:hAnsiTheme="minorEastAsia" w:cs="SimSun" w:hint="eastAsia"/>
          <w:kern w:val="0"/>
          <w:szCs w:val="21"/>
        </w:rPr>
        <w:t>Vmware</w:t>
      </w:r>
      <w:r w:rsidR="0048324B" w:rsidRPr="00B9489C">
        <w:rPr>
          <w:rFonts w:asciiTheme="minorEastAsia" w:eastAsiaTheme="minorEastAsia" w:hAnsiTheme="minorEastAsia" w:cs="SimSun" w:hint="eastAsia"/>
          <w:kern w:val="0"/>
          <w:szCs w:val="21"/>
        </w:rPr>
        <w:tab/>
      </w:r>
      <w:r w:rsidR="0048324B"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D、Docker</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szCs w:val="21"/>
        </w:rPr>
        <w:t xml:space="preserve"> )是公用云计算基础架构的基石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 xml:space="preserve">)是私用云计算基础架构的基石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D、集中式 </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)是一群同构处理单元的集合,这些处理单元通过通信和协作来更快地解决大规模计算问题</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在许多情况下,能够达到99.999%的可用性</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D、集群</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）是由很多价格较便宜的磁盘，组合成一个容量巨大的磁盘组，利用个别磁盘提供数据所产生加成效果提升整个磁盘系统效能。</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A、数据仓库（DB）  B、磁盘阵列（RAID）   C、排队机     D、固态硬盘（SSD）</w:t>
      </w:r>
    </w:p>
    <w:p w:rsidR="001722B9" w:rsidRPr="00B9489C" w:rsidRDefault="009A2E53" w:rsidP="009A2E53">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SaaS是（  </w:t>
      </w:r>
      <w:r w:rsidR="00F329E2" w:rsidRPr="00B9489C">
        <w:rPr>
          <w:rFonts w:asciiTheme="minorEastAsia" w:eastAsiaTheme="minorEastAsia" w:hAnsiTheme="minorEastAsia" w:cs="SimSun"/>
          <w:color w:val="FF0000"/>
          <w:szCs w:val="21"/>
        </w:rPr>
        <w:t>A</w:t>
      </w:r>
      <w:r w:rsidRPr="00B9489C">
        <w:rPr>
          <w:rFonts w:asciiTheme="minorEastAsia" w:eastAsiaTheme="minorEastAsia" w:hAnsiTheme="minorEastAsia" w:cs="SimSun" w:hint="eastAsia"/>
          <w:color w:val="000000"/>
          <w:szCs w:val="21"/>
        </w:rPr>
        <w:t xml:space="preserve">  ）的简称。</w:t>
      </w:r>
    </w:p>
    <w:p w:rsidR="001722B9" w:rsidRPr="00B9489C" w:rsidRDefault="00C422B0" w:rsidP="0016388C">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16388C" w:rsidRPr="00B9489C">
        <w:rPr>
          <w:rFonts w:asciiTheme="minorEastAsia" w:eastAsiaTheme="minorEastAsia" w:hAnsiTheme="minorEastAsia" w:cs="SimSun" w:hint="eastAsia"/>
          <w:szCs w:val="21"/>
        </w:rPr>
        <w:tab/>
      </w:r>
      <w:r w:rsidR="0016388C"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B、平台即服务</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C、基础设施即服务</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bookmarkStart w:id="0" w:name="ref_[2]_1316082"/>
      <w:bookmarkEnd w:id="0"/>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xml:space="preserve"> ）是一种通过Internet以服务的方式提供动态可伸缩的</w:t>
      </w:r>
      <w:hyperlink r:id="rId8" w:tgtFrame="_blank" w:history="1">
        <w:r w:rsidRPr="00B9489C">
          <w:rPr>
            <w:rFonts w:asciiTheme="minorEastAsia" w:eastAsiaTheme="minorEastAsia" w:hAnsiTheme="minorEastAsia" w:cs="SimSun" w:hint="eastAsia"/>
            <w:szCs w:val="21"/>
          </w:rPr>
          <w:t>虚拟化</w:t>
        </w:r>
      </w:hyperlink>
      <w:r w:rsidRPr="00B9489C">
        <w:rPr>
          <w:rFonts w:asciiTheme="minorEastAsia" w:eastAsiaTheme="minorEastAsia" w:hAnsiTheme="minorEastAsia" w:cs="SimSun" w:hint="eastAsia"/>
          <w:szCs w:val="21"/>
        </w:rPr>
        <w:t>的资源的计算模式。</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A、并行计算       B、网格运算      C、云计算     D、效用计算</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A</w:t>
      </w:r>
      <w:r w:rsidRPr="00B9489C">
        <w:rPr>
          <w:rFonts w:asciiTheme="minorEastAsia" w:eastAsiaTheme="minorEastAsia" w:hAnsiTheme="minorEastAsia" w:cs="SimSun" w:hint="eastAsia"/>
          <w:szCs w:val="21"/>
        </w:rPr>
        <w:t xml:space="preserve"> )提供虚拟的或物理的服务器,由管理系统管理,负责高并发量的用户请求处理、大运算量计算处理、用户Web应用服务,云数据存储时采用相应数据切割算法采用并行方式上传和下载大容量数据。</w:t>
      </w:r>
    </w:p>
    <w:p w:rsidR="001722B9" w:rsidRPr="00B9489C" w:rsidRDefault="001722B9" w:rsidP="001722B9">
      <w:pPr>
        <w:pStyle w:val="ListParagraph"/>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A、服务器集群     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通过</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 )从列表中选择所需的服务,其请求通过管理系统调度相应的资源,并通过部署工具分发请求、配置Web应用。 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A、云用户端        </w:t>
      </w:r>
      <w:r w:rsidRPr="00B9489C">
        <w:rPr>
          <w:rFonts w:asciiTheme="minorEastAsia" w:eastAsiaTheme="minorEastAsia" w:hAnsiTheme="minorEastAsia" w:cs="SimSun" w:hint="eastAsia"/>
          <w:szCs w:val="21"/>
        </w:rPr>
        <w:tab/>
        <w:t>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虚拟化资源指一些可以实现一定操作具有一定功能,但其本身是(</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)的资源,如计算池,存储池和网络池、数据库资源等,通过软件技术来实现相关的虚拟化功能包括虚拟环境、虚拟系统、虚拟平台。</w:t>
      </w:r>
    </w:p>
    <w:p w:rsidR="001722B9" w:rsidRPr="00B9489C" w:rsidRDefault="001722B9" w:rsidP="002F5445">
      <w:pPr>
        <w:pStyle w:val="ListParagraph"/>
        <w:numPr>
          <w:ilvl w:val="0"/>
          <w:numId w:val="9"/>
        </w:num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          B、物理        C、实体             D、网络</w:t>
      </w:r>
    </w:p>
    <w:p w:rsidR="001722B9" w:rsidRPr="00B9489C" w:rsidRDefault="001E23D4" w:rsidP="001E23D4">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lastRenderedPageBreak/>
        <w:t xml:space="preserve">与开源云计算系统HadoopHDFS相对应的商用云计算软件系统是（  </w:t>
      </w:r>
      <w:r w:rsidR="003E3FD3" w:rsidRPr="00B9489C">
        <w:rPr>
          <w:rFonts w:asciiTheme="minorEastAsia" w:eastAsiaTheme="minorEastAsia" w:hAnsiTheme="minorEastAsia"/>
          <w:color w:val="FF0000"/>
          <w:szCs w:val="21"/>
        </w:rPr>
        <w:t>A</w:t>
      </w:r>
      <w:r w:rsidRPr="00B9489C">
        <w:rPr>
          <w:rFonts w:asciiTheme="minorEastAsia" w:eastAsiaTheme="minorEastAsia" w:hAnsiTheme="minorEastAsia" w:hint="eastAsia"/>
          <w:szCs w:val="21"/>
        </w:rPr>
        <w:t xml:space="preserve">  ）。</w:t>
      </w:r>
    </w:p>
    <w:p w:rsidR="001722B9" w:rsidRPr="00B9489C" w:rsidRDefault="0024552B"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w:t>
      </w:r>
      <w:r w:rsidR="003E3FD3" w:rsidRPr="00B9489C">
        <w:rPr>
          <w:rFonts w:asciiTheme="minorEastAsia" w:eastAsiaTheme="minorEastAsia" w:hAnsiTheme="minorEastAsia" w:cs="SimSun" w:hint="eastAsia"/>
          <w:szCs w:val="21"/>
        </w:rPr>
        <w:t>GoogleGFS</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B、GoogleMapReduce</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w:t>
      </w:r>
      <w:r w:rsidR="003E3FD3" w:rsidRPr="00B9489C">
        <w:rPr>
          <w:rFonts w:asciiTheme="minorEastAsia" w:eastAsiaTheme="minorEastAsia" w:hAnsiTheme="minorEastAsia" w:cs="SimSun" w:hint="eastAsia"/>
          <w:szCs w:val="21"/>
        </w:rPr>
        <w:t>GoogleBigtable</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D、GoogleChubby</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P</w:t>
      </w:r>
      <w:r w:rsidRPr="00B9489C">
        <w:rPr>
          <w:rFonts w:asciiTheme="minorEastAsia" w:eastAsiaTheme="minorEastAsia" w:hAnsiTheme="minorEastAsia"/>
          <w:szCs w:val="21"/>
        </w:rPr>
        <w:t>aa</w:t>
      </w:r>
      <w:r w:rsidRPr="00B9489C">
        <w:rPr>
          <w:rFonts w:asciiTheme="minorEastAsia" w:eastAsiaTheme="minorEastAsia" w:hAnsiTheme="minorEastAsia" w:hint="eastAsia"/>
          <w:szCs w:val="21"/>
        </w:rPr>
        <w:t>S</w:t>
      </w:r>
      <w:r w:rsidRPr="00B9489C">
        <w:rPr>
          <w:rFonts w:asciiTheme="minorEastAsia" w:eastAsiaTheme="minorEastAsia" w:hAnsiTheme="minorEastAsia" w:cs="SimSun" w:hint="eastAsia"/>
          <w:szCs w:val="21"/>
        </w:rPr>
        <w:t xml:space="preserve">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)的简称。 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B、平台即服务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C、基础设施即服务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虚拟化层对应(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)结合Paas提供硬件服务,包括服务器集群及硬件检测等服务。 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A、软件即服务 </w:t>
      </w:r>
      <w:r w:rsidRPr="00B9489C">
        <w:rPr>
          <w:rFonts w:asciiTheme="minorEastAsia" w:eastAsiaTheme="minorEastAsia" w:hAnsiTheme="minorEastAsia" w:cs="SimSun" w:hint="eastAsia"/>
          <w:szCs w:val="21"/>
        </w:rPr>
        <w:tab/>
        <w:t>B、平台即服务 </w:t>
      </w:r>
      <w:r w:rsidRPr="00B9489C">
        <w:rPr>
          <w:rFonts w:asciiTheme="minorEastAsia" w:eastAsiaTheme="minorEastAsia" w:hAnsiTheme="minorEastAsia" w:cs="SimSun" w:hint="eastAsia"/>
          <w:szCs w:val="21"/>
        </w:rPr>
        <w:tab/>
        <w:t>C、基础设施即服务 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OSI</w:t>
      </w:r>
      <w:r w:rsidRPr="00B9489C">
        <w:rPr>
          <w:rFonts w:asciiTheme="minorEastAsia" w:eastAsiaTheme="minorEastAsia" w:hAnsiTheme="minorEastAsia" w:cs="SimSun" w:hint="eastAsia"/>
          <w:szCs w:val="21"/>
        </w:rPr>
        <w:t>模型中,服务定义为( 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A、各层向下层提供的一组原语操作 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B、各层间对等实体间通信的功能实现 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C、各层通过其SAP向上层提共的一组功能 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D、和协议的的含义是一样的</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异步传输</w:t>
      </w:r>
      <w:r w:rsidRPr="00B9489C">
        <w:rPr>
          <w:rFonts w:asciiTheme="minorEastAsia" w:eastAsiaTheme="minorEastAsia" w:hAnsiTheme="minorEastAsia" w:cs="SimSun" w:hint="eastAsia"/>
          <w:szCs w:val="21"/>
        </w:rPr>
        <w:t xml:space="preserve">通常采用的校验方法为(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A、方块校验 </w:t>
      </w:r>
      <w:r w:rsidRPr="00B9489C">
        <w:rPr>
          <w:rFonts w:asciiTheme="minorEastAsia" w:eastAsiaTheme="minorEastAsia" w:hAnsiTheme="minorEastAsia" w:cs="SimSun" w:hint="eastAsia"/>
          <w:szCs w:val="21"/>
        </w:rPr>
        <w:tab/>
        <w:t>B、CRC校验 </w:t>
      </w:r>
      <w:r w:rsidRPr="00B9489C">
        <w:rPr>
          <w:rFonts w:asciiTheme="minorEastAsia" w:eastAsiaTheme="minorEastAsia" w:hAnsiTheme="minorEastAsia" w:cs="SimSun" w:hint="eastAsia"/>
          <w:szCs w:val="21"/>
        </w:rPr>
        <w:tab/>
        <w:t>C、奇偶校验 </w:t>
      </w:r>
      <w:r w:rsidRPr="00B9489C">
        <w:rPr>
          <w:rFonts w:asciiTheme="minorEastAsia" w:eastAsiaTheme="minorEastAsia" w:hAnsiTheme="minorEastAsia" w:cs="SimSun" w:hint="eastAsia"/>
          <w:szCs w:val="21"/>
        </w:rPr>
        <w:tab/>
        <w:t>D、余数校验</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下列</w:t>
      </w:r>
      <w:r w:rsidRPr="00B9489C">
        <w:rPr>
          <w:rFonts w:asciiTheme="minorEastAsia" w:eastAsiaTheme="minorEastAsia" w:hAnsiTheme="minorEastAsia" w:cs="SimSun" w:hint="eastAsia"/>
          <w:szCs w:val="21"/>
        </w:rPr>
        <w:t>各网络结构中，共享资源能力最差的是（ 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 ） 。</w:t>
      </w:r>
      <w:r w:rsidRPr="00B9489C">
        <w:rPr>
          <w:rFonts w:asciiTheme="minorEastAsia" w:eastAsiaTheme="minorEastAsia" w:hAnsiTheme="minorEastAsia" w:cs="SimSun" w:hint="eastAsia"/>
          <w:szCs w:val="21"/>
        </w:rPr>
        <w:t> </w:t>
      </w:r>
    </w:p>
    <w:p w:rsidR="00CA1FFD" w:rsidRPr="00B9489C" w:rsidRDefault="001722B9" w:rsidP="008D537B">
      <w:pPr>
        <w:tabs>
          <w:tab w:val="left" w:pos="2069"/>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A、网状结构 </w:t>
      </w:r>
      <w:r w:rsidRPr="00B9489C">
        <w:rPr>
          <w:rFonts w:asciiTheme="minorEastAsia" w:eastAsiaTheme="minorEastAsia" w:hAnsiTheme="minorEastAsia" w:cs="SimSun" w:hint="eastAsia"/>
          <w:szCs w:val="21"/>
        </w:rPr>
        <w:tab/>
        <w:t>B、树形结构 </w:t>
      </w:r>
      <w:r w:rsidRPr="00B9489C">
        <w:rPr>
          <w:rFonts w:asciiTheme="minorEastAsia" w:eastAsiaTheme="minorEastAsia" w:hAnsiTheme="minorEastAsia" w:cs="SimSun" w:hint="eastAsia"/>
          <w:szCs w:val="21"/>
        </w:rPr>
        <w:tab/>
        <w:t>C、总线结构 </w:t>
      </w:r>
      <w:r w:rsidRPr="00B9489C">
        <w:rPr>
          <w:rFonts w:asciiTheme="minorEastAsia" w:eastAsiaTheme="minorEastAsia" w:hAnsiTheme="minorEastAsia" w:cs="SimSun" w:hint="eastAsia"/>
          <w:szCs w:val="21"/>
        </w:rPr>
        <w:tab/>
        <w:t>D、星形结构</w:t>
      </w:r>
    </w:p>
    <w:p w:rsidR="00CA1FFD" w:rsidRPr="00B9489C" w:rsidRDefault="00CA1FFD" w:rsidP="00432F8C">
      <w:pPr>
        <w:pStyle w:val="PlainText"/>
        <w:numPr>
          <w:ilvl w:val="0"/>
          <w:numId w:val="2"/>
        </w:numPr>
        <w:tabs>
          <w:tab w:val="center" w:pos="4153"/>
        </w:tabs>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消息的组成不包括（   </w:t>
      </w:r>
      <w:r w:rsidRPr="00B9489C">
        <w:rPr>
          <w:rFonts w:asciiTheme="minorEastAsia" w:eastAsiaTheme="minorEastAsia" w:hAnsiTheme="minorEastAsia" w:hint="eastAsia"/>
          <w:bCs/>
          <w:color w:val="FF0000"/>
          <w:szCs w:val="21"/>
        </w:rPr>
        <w:t xml:space="preserve"> C</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000000"/>
          <w:szCs w:val="21"/>
        </w:rPr>
        <w:tab/>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（A）接口</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（B）活动</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（C）发送者</w:t>
      </w:r>
      <w:r w:rsidRPr="00B9489C">
        <w:rPr>
          <w:rFonts w:asciiTheme="minorEastAsia" w:eastAsiaTheme="minorEastAsia" w:hAnsiTheme="minorEastAsia" w:hint="eastAsia"/>
          <w:bCs/>
          <w:color w:val="000000"/>
          <w:szCs w:val="21"/>
        </w:rPr>
        <w:tab/>
        <w:t xml:space="preserve">    （D）接收者</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UML语言包含几大类图形</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（A）3</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（B）5</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（C）7</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（D）9</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类之间的关系不包括（   </w:t>
      </w:r>
      <w:r w:rsidRPr="00B9489C">
        <w:rPr>
          <w:rFonts w:asciiTheme="minorEastAsia" w:eastAsiaTheme="minorEastAsia" w:hAnsiTheme="minorEastAsia" w:hint="eastAsia"/>
          <w:bCs/>
          <w:color w:val="FF0000"/>
          <w:szCs w:val="21"/>
        </w:rPr>
        <w:t xml:space="preserve"> D</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（A）依赖关系</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（B）泛化关系</w:t>
      </w:r>
      <w:r w:rsidRPr="00B9489C">
        <w:rPr>
          <w:rFonts w:asciiTheme="minorEastAsia" w:eastAsiaTheme="minorEastAsia" w:hAnsiTheme="minorEastAsia" w:hint="eastAsia"/>
          <w:bCs/>
          <w:color w:val="000000"/>
          <w:szCs w:val="21"/>
        </w:rPr>
        <w:tab/>
        <w:t>（C）实现关系</w:t>
      </w:r>
      <w:r w:rsidRPr="00B9489C">
        <w:rPr>
          <w:rFonts w:asciiTheme="minorEastAsia" w:eastAsiaTheme="minorEastAsia" w:hAnsiTheme="minorEastAsia" w:hint="eastAsia"/>
          <w:bCs/>
          <w:color w:val="000000"/>
          <w:szCs w:val="21"/>
        </w:rPr>
        <w:tab/>
        <w:t xml:space="preserve">  （D）分解关系</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在UML中，协作图的组成不包括</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C </w:t>
      </w:r>
      <w:r w:rsidRPr="00B9489C">
        <w:rPr>
          <w:rFonts w:asciiTheme="minorEastAsia" w:eastAsiaTheme="minorEastAsia" w:hAnsiTheme="minorEastAsia" w:hint="eastAsia"/>
          <w:bCs/>
          <w:color w:val="000000"/>
          <w:szCs w:val="21"/>
        </w:rPr>
        <w:t>）</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（A）对象</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 xml:space="preserve">    （B）消息</w:t>
      </w:r>
      <w:r w:rsidRPr="00B9489C">
        <w:rPr>
          <w:rFonts w:asciiTheme="minorEastAsia" w:eastAsiaTheme="minorEastAsia" w:hAnsiTheme="minorEastAsia" w:hint="eastAsia"/>
          <w:bCs/>
          <w:color w:val="000000"/>
          <w:szCs w:val="21"/>
        </w:rPr>
        <w:tab/>
        <w:t xml:space="preserve">    （C）发送者</w:t>
      </w:r>
      <w:r w:rsidRPr="00B9489C">
        <w:rPr>
          <w:rFonts w:asciiTheme="minorEastAsia" w:eastAsiaTheme="minorEastAsia" w:hAnsiTheme="minorEastAsia" w:hint="eastAsia"/>
          <w:bCs/>
          <w:color w:val="000000"/>
          <w:szCs w:val="21"/>
        </w:rPr>
        <w:tab/>
        <w:t xml:space="preserve">       （D）链</w:t>
      </w:r>
    </w:p>
    <w:p w:rsidR="00CA1FFD" w:rsidRPr="00B9489C" w:rsidRDefault="00CA1FFD" w:rsidP="00276C1D">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下面哪个符号代表包图（</w:t>
      </w:r>
      <w:r w:rsidRPr="00B9489C">
        <w:rPr>
          <w:rFonts w:asciiTheme="minorEastAsia" w:eastAsiaTheme="minorEastAsia" w:hAnsiTheme="minorEastAsia" w:hint="eastAsia"/>
          <w:bCs/>
          <w:color w:val="FF0000"/>
          <w:szCs w:val="21"/>
        </w:rPr>
        <w:t xml:space="preserve">    A</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noProof/>
          <w:color w:val="000000"/>
          <w:szCs w:val="21"/>
        </w:rPr>
        <mc:AlternateContent>
          <mc:Choice Requires="wpg">
            <w:drawing>
              <wp:inline distT="0" distB="0" distL="114300" distR="114300" wp14:anchorId="4EE6C0CC" wp14:editId="057F2941">
                <wp:extent cx="5527040" cy="771525"/>
                <wp:effectExtent l="0" t="0" r="0"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527040" cy="771525"/>
                          <a:chOff x="0" y="0"/>
                          <a:chExt cx="8704" cy="1215"/>
                        </a:xfrm>
                        <a:effectLst/>
                      </wpg:grpSpPr>
                      <wps:wsp>
                        <wps:cNvPr id="13" name="矩形 13"/>
                        <wps:cNvSpPr>
                          <a:spLocks noChangeAspect="1" noTextEdit="1"/>
                        </wps:cNvSpPr>
                        <wps:spPr>
                          <a:xfrm>
                            <a:off x="0" y="0"/>
                            <a:ext cx="8704" cy="1215"/>
                          </a:xfrm>
                          <a:prstGeom prst="rect">
                            <a:avLst/>
                          </a:prstGeom>
                          <a:noFill/>
                          <a:ln>
                            <a:noFill/>
                          </a:ln>
                          <a:effectLst/>
                        </wps:spPr>
                        <wps:bodyPr upright="1"/>
                      </wps:wsp>
                      <wps:wsp>
                        <wps:cNvPr id="14" name="文本框 14"/>
                        <wps:cNvSpPr txBox="1"/>
                        <wps:spPr>
                          <a:xfrm>
                            <a:off x="2328" y="146"/>
                            <a:ext cx="388" cy="292"/>
                          </a:xfrm>
                          <a:prstGeom prst="rect">
                            <a:avLst/>
                          </a:prstGeom>
                          <a:solidFill>
                            <a:srgbClr val="FFFFFF"/>
                          </a:solidFill>
                          <a:ln>
                            <a:noFill/>
                          </a:ln>
                          <a:effectLst/>
                        </wps:spPr>
                        <wps:txbx>
                          <w:txbxContent>
                            <w:p w:rsidR="00CA1FFD" w:rsidRDefault="00CA1FFD" w:rsidP="00CA1FFD">
                              <w:r>
                                <w:rPr>
                                  <w:rFonts w:hint="eastAsia"/>
                                </w:rPr>
                                <w:t>(B)</w:t>
                              </w:r>
                            </w:p>
                          </w:txbxContent>
                        </wps:txbx>
                        <wps:bodyPr lIns="18000" tIns="10800" rIns="18000" bIns="10800" upright="1"/>
                      </wps:wsp>
                      <wps:wsp>
                        <wps:cNvPr id="15" name="文本框 15"/>
                        <wps:cNvSpPr txBox="1"/>
                        <wps:spPr>
                          <a:xfrm>
                            <a:off x="97" y="146"/>
                            <a:ext cx="388" cy="292"/>
                          </a:xfrm>
                          <a:prstGeom prst="rect">
                            <a:avLst/>
                          </a:prstGeom>
                          <a:solidFill>
                            <a:srgbClr val="FFFFFF"/>
                          </a:solidFill>
                          <a:ln>
                            <a:noFill/>
                          </a:ln>
                          <a:effectLst/>
                        </wps:spPr>
                        <wps:txbx>
                          <w:txbxContent>
                            <w:p w:rsidR="00CA1FFD" w:rsidRDefault="00CA1FFD" w:rsidP="00CA1FFD">
                              <w:r>
                                <w:rPr>
                                  <w:rFonts w:hint="eastAsia"/>
                                </w:rPr>
                                <w:t>(A)</w:t>
                              </w:r>
                            </w:p>
                          </w:txbxContent>
                        </wps:txbx>
                        <wps:bodyPr lIns="18000" tIns="10800" rIns="18000" bIns="10800" upright="1"/>
                      </wps:wsp>
                      <wps:wsp>
                        <wps:cNvPr id="16" name="文本框 16"/>
                        <wps:cNvSpPr txBox="1"/>
                        <wps:spPr>
                          <a:xfrm>
                            <a:off x="4462" y="146"/>
                            <a:ext cx="388" cy="292"/>
                          </a:xfrm>
                          <a:prstGeom prst="rect">
                            <a:avLst/>
                          </a:prstGeom>
                          <a:solidFill>
                            <a:srgbClr val="FFFFFF"/>
                          </a:solidFill>
                          <a:ln>
                            <a:noFill/>
                          </a:ln>
                          <a:effectLst/>
                        </wps:spPr>
                        <wps:txbx>
                          <w:txbxContent>
                            <w:p w:rsidR="00CA1FFD" w:rsidRDefault="00CA1FFD" w:rsidP="00CA1FFD">
                              <w:r>
                                <w:rPr>
                                  <w:rFonts w:hint="eastAsia"/>
                                </w:rPr>
                                <w:t>(C)</w:t>
                              </w:r>
                            </w:p>
                          </w:txbxContent>
                        </wps:txbx>
                        <wps:bodyPr lIns="18000" tIns="10800" rIns="18000" bIns="10800" upright="1"/>
                      </wps:wsp>
                      <wps:wsp>
                        <wps:cNvPr id="17" name="文本框 17"/>
                        <wps:cNvSpPr txBox="1"/>
                        <wps:spPr>
                          <a:xfrm>
                            <a:off x="6596" y="146"/>
                            <a:ext cx="388" cy="292"/>
                          </a:xfrm>
                          <a:prstGeom prst="rect">
                            <a:avLst/>
                          </a:prstGeom>
                          <a:solidFill>
                            <a:srgbClr val="FFFFFF"/>
                          </a:solidFill>
                          <a:ln>
                            <a:noFill/>
                          </a:ln>
                          <a:effectLst/>
                        </wps:spPr>
                        <wps:txbx>
                          <w:txbxContent>
                            <w:p w:rsidR="00CA1FFD" w:rsidRDefault="00CA1FFD" w:rsidP="00CA1FFD">
                              <w:r>
                                <w:rPr>
                                  <w:rFonts w:hint="eastAsia"/>
                                </w:rPr>
                                <w:t>(D)</w:t>
                              </w:r>
                            </w:p>
                          </w:txbxContent>
                        </wps:txbx>
                        <wps:bodyPr lIns="18000" tIns="10800" rIns="18000" bIns="10800" upright="1"/>
                      </wps:wsp>
                      <wps:wsp>
                        <wps:cNvPr id="18" name="矩形 18"/>
                        <wps:cNvSpPr/>
                        <wps:spPr>
                          <a:xfrm>
                            <a:off x="679" y="438"/>
                            <a:ext cx="1164"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19" name="矩形 19"/>
                        <wps:cNvSpPr/>
                        <wps:spPr>
                          <a:xfrm>
                            <a:off x="679" y="292"/>
                            <a:ext cx="679" cy="146"/>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0" name="矩形 20"/>
                        <wps:cNvSpPr/>
                        <wps:spPr>
                          <a:xfrm>
                            <a:off x="3007" y="438"/>
                            <a:ext cx="1067"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1" name="立方体 21"/>
                        <wps:cNvSpPr/>
                        <wps:spPr>
                          <a:xfrm>
                            <a:off x="5141" y="292"/>
                            <a:ext cx="1164" cy="730"/>
                          </a:xfrm>
                          <a:prstGeom prst="cube">
                            <a:avLst>
                              <a:gd name="adj" fmla="val 25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2" name="折角形 22"/>
                        <wps:cNvSpPr/>
                        <wps:spPr>
                          <a:xfrm rot="-10800000" flipH="1">
                            <a:off x="7178" y="438"/>
                            <a:ext cx="1067" cy="584"/>
                          </a:xfrm>
                          <a:prstGeom prst="foldedCorner">
                            <a:avLst>
                              <a:gd name="adj" fmla="val 12500"/>
                            </a:avLst>
                          </a:prstGeom>
                          <a:solidFill>
                            <a:srgbClr val="FFFFFF"/>
                          </a:solidFill>
                          <a:ln w="9525" cap="flat" cmpd="sng">
                            <a:solidFill>
                              <a:srgbClr val="000000"/>
                            </a:solidFill>
                            <a:prstDash val="solid"/>
                            <a:headEnd type="none" w="med" len="med"/>
                            <a:tailEnd type="none" w="med" len="med"/>
                          </a:ln>
                          <a:effectLst/>
                        </wps:spPr>
                        <wps:bodyPr upright="1"/>
                      </wps:wsp>
                    </wpg:wgp>
                  </a:graphicData>
                </a:graphic>
              </wp:inline>
            </w:drawing>
          </mc:Choice>
          <mc:Fallback>
            <w:pict>
              <v:group w14:anchorId="4EE6C0CC" id="组合 23" o:spid="_x0000_s102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">
                <o:lock v:ext="edit" rotation="t"/>
                <v:rect id="矩形 13" o:spid="_x0000_s1027"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" filled="f" stroked="f">
                  <v:path arrowok="t"/>
                  <o:lock v:ext="edit" aspectratio="t" text="t"/>
                </v:rect>
                <v:shapetype id="_x0000_t202" coordsize="21600,21600" o:spt="202" path="m,l,21600r21600,l21600,xe">
                  <v:stroke joinstyle="miter"/>
                  <v:path gradientshapeok="t" o:connecttype="rect"/>
                </v:shapetype>
                <v:shape id="文本框 14" o:spid="_x0000_s1028"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" stroked="f">
                  <v:textbox inset=".5mm,.3mm,.5mm,.3mm">
                    <w:txbxContent>
                      <w:p w:rsidR="00CA1FFD" w:rsidRDefault="00CA1FFD" w:rsidP="00CA1FFD">
                        <w:r>
                          <w:rPr>
                            <w:rFonts w:hint="eastAsia"/>
                          </w:rPr>
                          <w:t>(B)</w:t>
                        </w:r>
                      </w:p>
                    </w:txbxContent>
                  </v:textbox>
                </v:shape>
                <v:shape id="文本框 15" o:spid="_x0000_s1029"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" stroked="f">
                  <v:textbox inset=".5mm,.3mm,.5mm,.3mm">
                    <w:txbxContent>
                      <w:p w:rsidR="00CA1FFD" w:rsidRDefault="00CA1FFD" w:rsidP="00CA1FFD">
                        <w:r>
                          <w:rPr>
                            <w:rFonts w:hint="eastAsia"/>
                          </w:rPr>
                          <w:t>(A)</w:t>
                        </w:r>
                      </w:p>
                    </w:txbxContent>
                  </v:textbox>
                </v:shape>
                <v:shape id="文本框 16" o:spid="_x0000_s1030"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" stroked="f">
                  <v:textbox inset=".5mm,.3mm,.5mm,.3mm">
                    <w:txbxContent>
                      <w:p w:rsidR="00CA1FFD" w:rsidRDefault="00CA1FFD" w:rsidP="00CA1FFD">
                        <w:r>
                          <w:rPr>
                            <w:rFonts w:hint="eastAsia"/>
                          </w:rPr>
                          <w:t>(C)</w:t>
                        </w:r>
                      </w:p>
                    </w:txbxContent>
                  </v:textbox>
                </v:shape>
                <v:shape id="文本框 17" o:spid="_x0000_s1031"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" stroked="f">
                  <v:textbox inset=".5mm,.3mm,.5mm,.3mm">
                    <w:txbxContent>
                      <w:p w:rsidR="00CA1FFD" w:rsidRDefault="00CA1FFD" w:rsidP="00CA1FFD">
                        <w:r>
                          <w:rPr>
                            <w:rFonts w:hint="eastAsia"/>
                          </w:rPr>
                          <w:t>(D)</w:t>
                        </w:r>
                      </w:p>
                    </w:txbxContent>
                  </v:textbox>
                </v:shape>
                <v:rect id="矩形 18" o:spid="_x0000_s1032"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矩形 19" o:spid="_x0000_s1033"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矩形 20" o:spid="_x0000_s1034"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 o:spid="_x0000_s1035"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2" o:spid="_x0000_s1036"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"/>
                <w10:anchorlock/>
              </v:group>
            </w:pict>
          </mc:Fallback>
        </mc:AlternateConten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下列对状态图描述不正确的是（    </w:t>
      </w:r>
      <w:r w:rsidRPr="00B9489C">
        <w:rPr>
          <w:rFonts w:asciiTheme="minorEastAsia" w:eastAsiaTheme="minorEastAsia" w:hAnsiTheme="minorEastAsia" w:hint="eastAsia"/>
          <w:bCs/>
          <w:color w:val="FF0000"/>
          <w:szCs w:val="21"/>
        </w:rPr>
        <w:t>C</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（A）状态图通过建立类对象的生命周期模型来描述对象随时间变化的动态行为</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（B）状态图适用于描述状态和动作的顺序，不仅可以展现一个对象拥有的状态，还可与说明事件如何随着时间的推移来影响这些状态</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（C）状态图的主要目的是描述对象创建和撤销的过程中资源的不同状态，有利于开发人员提高开发效率</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（D）状态图描述了一个实体基于事件反应的动态行为，显示了该实体如何根据当前所处状态对不同的事件作出反应</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多对象是UML哪个视图中的概念（  </w:t>
      </w:r>
      <w:r w:rsidRPr="00B9489C">
        <w:rPr>
          <w:rFonts w:asciiTheme="minorEastAsia" w:eastAsiaTheme="minorEastAsia" w:hAnsiTheme="minorEastAsia" w:hint="eastAsia"/>
          <w:bCs/>
          <w:color w:val="FF0000"/>
          <w:szCs w:val="21"/>
        </w:rPr>
        <w:t xml:space="preserve">  C </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t>（D）组件图</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EB5184">
        <w:rPr>
          <w:rFonts w:asciiTheme="minorEastAsia" w:eastAsiaTheme="minorEastAsia" w:hAnsiTheme="minorEastAsia" w:hint="eastAsia"/>
          <w:bCs/>
          <w:color w:val="000000"/>
          <w:szCs w:val="21"/>
        </w:rPr>
        <w:lastRenderedPageBreak/>
        <w:t>下面哪个UML视图是描述一个对象的生命周期的</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 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firstLine="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（D）顺序</w:t>
      </w:r>
    </w:p>
    <w:p w:rsidR="00CA1FFD" w:rsidRPr="00B9489C" w:rsidRDefault="00CA1FFD" w:rsidP="00432F8C">
      <w:pPr>
        <w:pStyle w:val="PlainText"/>
        <w:numPr>
          <w:ilvl w:val="0"/>
          <w:numId w:val="2"/>
        </w:numPr>
        <w:spacing w:line="276" w:lineRule="auto"/>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顺序图由对象，生命线，控制焦点和（</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）组成</w:t>
      </w:r>
    </w:p>
    <w:p w:rsidR="00CA1FFD" w:rsidRPr="00B9489C" w:rsidRDefault="00CA1FFD" w:rsidP="00432F8C">
      <w:pPr>
        <w:pStyle w:val="PlainText"/>
        <w:spacing w:line="276" w:lineRule="auto"/>
        <w:ind w:left="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（A）关系           （B）消息  </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（C）用例       （D）实体</w:t>
      </w:r>
    </w:p>
    <w:p w:rsidR="00CA1FFD" w:rsidRPr="00B9489C" w:rsidRDefault="00CA1FFD" w:rsidP="00D12E1E">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组成UML有三种基本的建筑块是：（</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），事物和图</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A、关系                   B、类</w:t>
      </w:r>
    </w:p>
    <w:p w:rsidR="00CA1FFD" w:rsidRPr="00B9489C" w:rsidRDefault="00CA1FFD" w:rsidP="00432F8C">
      <w:pPr>
        <w:pStyle w:val="PlainText"/>
        <w:spacing w:line="276" w:lineRule="auto"/>
        <w:ind w:right="683"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C、用例                   D、实体</w:t>
      </w:r>
    </w:p>
    <w:p w:rsidR="00CA1FFD" w:rsidRPr="001853FD" w:rsidRDefault="00CA1FFD" w:rsidP="00D8276B">
      <w:pPr>
        <w:pStyle w:val="PlainText"/>
        <w:numPr>
          <w:ilvl w:val="0"/>
          <w:numId w:val="2"/>
        </w:numPr>
        <w:spacing w:line="276" w:lineRule="auto"/>
        <w:ind w:right="683"/>
        <w:rPr>
          <w:rFonts w:asciiTheme="minorEastAsia" w:eastAsiaTheme="minorEastAsia" w:hAnsiTheme="minorEastAsia"/>
          <w:szCs w:val="21"/>
          <w:highlight w:val="yellow"/>
        </w:rPr>
      </w:pPr>
      <w:r w:rsidRPr="001853FD">
        <w:rPr>
          <w:rFonts w:asciiTheme="minorEastAsia" w:eastAsiaTheme="minorEastAsia" w:hAnsiTheme="minorEastAsia" w:hint="eastAsia"/>
          <w:szCs w:val="21"/>
          <w:highlight w:val="yellow"/>
        </w:rPr>
        <w:t>UML体系包括三个部分：UML基本构造块，（</w:t>
      </w:r>
      <w:r w:rsidRPr="001853FD">
        <w:rPr>
          <w:rFonts w:asciiTheme="minorEastAsia" w:eastAsiaTheme="minorEastAsia" w:hAnsiTheme="minorEastAsia" w:hint="eastAsia"/>
          <w:color w:val="FF0000"/>
          <w:szCs w:val="21"/>
          <w:highlight w:val="yellow"/>
        </w:rPr>
        <w:t>A</w:t>
      </w:r>
      <w:r w:rsidRPr="001853FD">
        <w:rPr>
          <w:rFonts w:asciiTheme="minorEastAsia" w:eastAsiaTheme="minorEastAsia" w:hAnsiTheme="minorEastAsia" w:hint="eastAsia"/>
          <w:szCs w:val="21"/>
          <w:highlight w:val="yellow"/>
        </w:rPr>
        <w:t>）和UML公共机制</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A、UML规则              B、UML命名</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C、UML模型              D、UML约束</w:t>
      </w:r>
    </w:p>
    <w:p w:rsidR="00CA1FFD" w:rsidRPr="00B9489C" w:rsidRDefault="00CA1FFD" w:rsidP="00D8276B">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UML中的事物包括：结构事物，分组事物，注释事物和</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A、实体事物                   B、边界事物</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 xml:space="preserve">C、控制事物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szCs w:val="21"/>
        </w:rPr>
        <w:t xml:space="preserve"> D、行为事物</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下列关于状态图的说法中，正确的是（</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 状态图是UML中对系统的静态方面进行建模的五种图之一。</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B. 状态图是活动图的一个特例，状态图中的多数状态是活动状态</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C.活动图和状态图是对一个对象的生命周期进行建模，描述对象随时间变化的行为。</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 状态图强调对有几个对象参与的活动过程建模，而活动图更强调对单个反应型对象建模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组件图用于对系统的静态实现视图建模，这种视图主要支持系统部件的配置管理，通常可以分为四种方式来完成，下面哪种不是其中之一</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A.对源代码建模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B.对事物建模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C.对物理数据库建模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D.对可适应的系统建模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EB5184">
        <w:rPr>
          <w:rFonts w:asciiTheme="minorEastAsia" w:eastAsiaTheme="minorEastAsia" w:hAnsiTheme="minorEastAsia" w:hint="eastAsia"/>
          <w:szCs w:val="21"/>
          <w:highlight w:val="yellow"/>
        </w:rPr>
        <w:t>UML的全称是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 xml:space="preserve"> 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A、Unify Modeling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B、Unified Modeling Language</w:t>
      </w:r>
    </w:p>
    <w:p w:rsidR="00CA1FFD" w:rsidRPr="00B9489C" w:rsidRDefault="00CA1FFD" w:rsidP="00D97D77">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C、Unified Modem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D、Unified Making Language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在视图上不能完成的操作是 （ </w:t>
      </w:r>
      <w:r w:rsidRPr="00B9489C">
        <w:rPr>
          <w:rFonts w:asciiTheme="minorEastAsia" w:eastAsiaTheme="minorEastAsia" w:hAnsiTheme="minorEastAsia" w:cs="SimSun" w:hint="eastAsia"/>
          <w:color w:val="FF0000"/>
          <w:szCs w:val="21"/>
        </w:rPr>
        <w:t xml:space="preserve">D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查询</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更新视图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在视图上定义新的表</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Unique唯一索引的作用（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保证各列在该索引上的值不得重复</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保证各行在该索引上的值不能为null</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保证参加唯一索引的各列，不得再参加其他的索引</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保证唯一索引不能被删除</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lastRenderedPageBreak/>
        <w:t xml:space="preserve">按照姓名升序排列 （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ASC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ASC    NAME</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DESC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DESC   NAME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以下表示可变长度字符串的数据类型是（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TEXT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VARCHAR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EMUM</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创建数据库使用哪一项（</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table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Database   mystest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database  mytest</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数据库系统的核心是（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CA1FFD" w:rsidRPr="00B9489C" w:rsidRDefault="00CA1FFD" w:rsidP="00432F8C">
      <w:pPr>
        <w:pStyle w:val="NormalWeb"/>
        <w:tabs>
          <w:tab w:val="left" w:pos="720"/>
        </w:tabs>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A．数据库</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B．数据库管理系统</w:t>
      </w:r>
    </w:p>
    <w:p w:rsidR="00CA1FFD" w:rsidRPr="00B9489C" w:rsidRDefault="00CA1FFD" w:rsidP="00432F8C">
      <w:pPr>
        <w:pStyle w:val="NormalWeb"/>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C．数据模型</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D．软件工具</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下列四项中，不属于数据库系统的特点的是（</w:t>
      </w:r>
      <w:r w:rsidRPr="00B9489C">
        <w:rPr>
          <w:rFonts w:asciiTheme="minorEastAsia" w:eastAsiaTheme="minorEastAsia" w:hAnsiTheme="minorEastAsia" w:cs="SimSun" w:hint="eastAsia"/>
          <w:color w:val="FF0000"/>
          <w:szCs w:val="21"/>
        </w:rPr>
        <w:t xml:space="preserve"> C </w:t>
      </w:r>
      <w:r w:rsidRPr="00B9489C">
        <w:rPr>
          <w:rFonts w:asciiTheme="minorEastAsia" w:eastAsiaTheme="minorEastAsia" w:hAnsiTheme="minorEastAsia" w:cs="SimSun" w:hint="eastAsia"/>
          <w:szCs w:val="21"/>
        </w:rPr>
        <w:t xml:space="preserve">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A．数据结构化     </w:t>
      </w:r>
      <w:r w:rsidRPr="00B9489C">
        <w:rPr>
          <w:rFonts w:asciiTheme="minorEastAsia" w:eastAsiaTheme="minorEastAsia" w:hAnsiTheme="minorEastAsia" w:cs="SimSun" w:hint="eastAsia"/>
          <w:szCs w:val="21"/>
        </w:rPr>
        <w:tab/>
        <w:t xml:space="preserve">B．数据由DBMS统一管理和控制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C．数据冗余度大      </w:t>
      </w:r>
      <w:r w:rsidRPr="00B9489C">
        <w:rPr>
          <w:rFonts w:asciiTheme="minorEastAsia" w:eastAsiaTheme="minorEastAsia" w:hAnsiTheme="minorEastAsia" w:cs="SimSun" w:hint="eastAsia"/>
          <w:szCs w:val="21"/>
        </w:rPr>
        <w:tab/>
        <w:t>D．数据独立性高</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概念模型是现实世界的第一层抽象，这一类模型中最著名的模型是（</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A．层次模型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B．关系模型</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C．网状模型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D．实体-联系模型</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要保证数据库的逻辑数据独立性，需要修改的是</w:t>
      </w:r>
      <w:r w:rsidRPr="00B9489C">
        <w:rPr>
          <w:rFonts w:asciiTheme="minorEastAsia" w:eastAsiaTheme="minorEastAsia" w:hAnsiTheme="minorEastAsia" w:cs="SimSun" w:hint="eastAsia"/>
          <w:color w:val="FF0000"/>
          <w:szCs w:val="21"/>
        </w:rPr>
        <w:t xml:space="preserve">（　</w:t>
      </w:r>
      <w:r w:rsidRPr="00B9489C">
        <w:rPr>
          <w:rFonts w:asciiTheme="minorEastAsia" w:eastAsiaTheme="minorEastAsia" w:hAnsiTheme="minorEastAsia" w:cs="SimSun" w:hint="eastAsia"/>
          <w:szCs w:val="21"/>
        </w:rPr>
        <w:t>A    ）</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A．模式与外模式之间的映象</w:t>
      </w:r>
      <w:r w:rsidRPr="00B9489C">
        <w:rPr>
          <w:rFonts w:asciiTheme="minorEastAsia" w:eastAsiaTheme="minorEastAsia" w:hAnsiTheme="minorEastAsia" w:cs="SimSun" w:hint="eastAsia"/>
          <w:szCs w:val="21"/>
        </w:rPr>
        <w:tab/>
        <w:t>B．模式与内模式之间的映象</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C．模式</w:t>
      </w:r>
      <w:r w:rsidRPr="00B9489C">
        <w:rPr>
          <w:rFonts w:asciiTheme="minorEastAsia" w:eastAsiaTheme="minorEastAsia" w:hAnsiTheme="minorEastAsia" w:cs="SimSun" w:hint="eastAsia"/>
          <w:szCs w:val="21"/>
        </w:rPr>
        <w:tab/>
        <w:t>D．三级模式</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关系数据模型的基本数据结构是（</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420"/>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A．树       B．图       C．索引       D．关系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己知关系R和S，R∩S等价于（ </w:t>
      </w:r>
      <w:r w:rsidRPr="00B9489C">
        <w:rPr>
          <w:rFonts w:asciiTheme="minorEastAsia" w:eastAsiaTheme="minorEastAsia" w:hAnsiTheme="minorEastAsia" w:cs="SimSun" w:hint="eastAsia"/>
          <w:color w:val="FF0000"/>
          <w:szCs w:val="21"/>
        </w:rPr>
        <w:t xml:space="preserve"> B </w:t>
      </w:r>
      <w:r w:rsidRPr="00B9489C">
        <w:rPr>
          <w:rFonts w:asciiTheme="minorEastAsia" w:eastAsiaTheme="minorEastAsia" w:hAnsiTheme="minorEastAsia" w:cs="SimSun" w:hint="eastAsia"/>
          <w:szCs w:val="21"/>
        </w:rPr>
        <w:t xml:space="preserve">    ）</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 xml:space="preserve">A. (R-S)-S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 xml:space="preserve">B. S-(S-R) </w:t>
      </w:r>
    </w:p>
    <w:p w:rsidR="00CA1FFD" w:rsidRPr="00B9489C" w:rsidRDefault="00CA1FFD" w:rsidP="00432F8C">
      <w:pPr>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 (S-R)-R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D. S-(R-S)</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学校数据库中有学生和宿舍两个关系：</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学生（学号，姓名）和 宿舍（楼名，房间号，床位号，学号）</w:t>
      </w:r>
    </w:p>
    <w:p w:rsidR="00CA1FFD" w:rsidRPr="00B9489C" w:rsidRDefault="00CA1FFD" w:rsidP="00432F8C">
      <w:pPr>
        <w:spacing w:line="276" w:lineRule="auto"/>
        <w:ind w:left="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假设有的学生不住宿，床位也可能空闲。如果要列出所有学生住宿和宿舍分配的情况，包括没有住宿的学生和空闲的床位，则应执行（ </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720"/>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全外联接</w:t>
      </w:r>
      <w:r w:rsidRPr="00B9489C">
        <w:rPr>
          <w:rFonts w:asciiTheme="minorEastAsia" w:eastAsiaTheme="minorEastAsia" w:hAnsiTheme="minorEastAsia" w:cs="SimSun" w:hint="eastAsia"/>
          <w:szCs w:val="21"/>
        </w:rPr>
        <w:tab/>
        <w:t>B. 左外联接</w:t>
      </w:r>
    </w:p>
    <w:p w:rsidR="00CA1FFD" w:rsidRPr="00B9489C" w:rsidRDefault="00CA1FFD" w:rsidP="00490ABB">
      <w:pPr>
        <w:tabs>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右外联接</w:t>
      </w:r>
      <w:r w:rsidRPr="00B9489C">
        <w:rPr>
          <w:rFonts w:asciiTheme="minorEastAsia" w:eastAsiaTheme="minorEastAsia" w:hAnsiTheme="minorEastAsia" w:cs="SimSun" w:hint="eastAsia"/>
          <w:szCs w:val="21"/>
        </w:rPr>
        <w:tab/>
        <w:t>D. 自然联接</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在查询语句的Where子句中，如果出现了“age Between 30 and 40”,这个表</w:t>
      </w:r>
      <w:r w:rsidRPr="00B9489C">
        <w:rPr>
          <w:rFonts w:asciiTheme="minorEastAsia" w:eastAsiaTheme="minorEastAsia" w:hAnsiTheme="minorEastAsia" w:cs="SimSun" w:hint="eastAsia"/>
          <w:szCs w:val="21"/>
        </w:rPr>
        <w:lastRenderedPageBreak/>
        <w:t xml:space="preserve">达式等同于（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age&gt;=30 or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age&gt;30 or age&lt;40</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储蓄所有多个储户，储户能够在多个储蓄所存取款，储蓄所与储户之间是（</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一对一的联系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一对多的联系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多对一的联系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多对多的联系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若一个关系为R(学生号，姓名，性别，年龄)，则（</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）适合作为该关系的主码。</w:t>
      </w:r>
    </w:p>
    <w:p w:rsidR="00CA1FFD" w:rsidRPr="00B9489C" w:rsidRDefault="00CA1FFD" w:rsidP="00D97D77">
      <w:pPr>
        <w:pStyle w:val="PlainText"/>
        <w:tabs>
          <w:tab w:val="left" w:pos="3780"/>
        </w:tabs>
        <w:spacing w:line="276" w:lineRule="auto"/>
        <w:rPr>
          <w:rFonts w:asciiTheme="minorEastAsia" w:eastAsiaTheme="minorEastAsia" w:hAnsiTheme="minorEastAsia" w:cs="SimSun"/>
          <w:sz w:val="24"/>
        </w:rPr>
      </w:pPr>
      <w:r w:rsidRPr="00B9489C">
        <w:rPr>
          <w:rFonts w:asciiTheme="minorEastAsia" w:eastAsiaTheme="minorEastAsia" w:hAnsiTheme="minorEastAsia" w:cs="SimSun" w:hint="eastAsia"/>
          <w:szCs w:val="21"/>
        </w:rPr>
        <w:t xml:space="preserve">    A. 学生号    B. 姓名          C. 性别          D. 年龄</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cs="SimSun" w:hint="eastAsia"/>
          <w:szCs w:val="21"/>
          <w:highlight w:val="yellow"/>
        </w:rPr>
        <w:t>下面</w:t>
      </w:r>
      <w:r w:rsidRPr="001853FD">
        <w:rPr>
          <w:rFonts w:asciiTheme="minorEastAsia" w:eastAsiaTheme="minorEastAsia" w:hAnsiTheme="minorEastAsia" w:hint="eastAsia"/>
          <w:szCs w:val="21"/>
          <w:highlight w:val="yellow"/>
        </w:rPr>
        <w:t>有关</w:t>
      </w:r>
      <w:r w:rsidRPr="001853FD">
        <w:rPr>
          <w:rFonts w:asciiTheme="minorEastAsia" w:eastAsiaTheme="minorEastAsia" w:hAnsiTheme="minorEastAsia"/>
          <w:szCs w:val="21"/>
          <w:highlight w:val="yellow"/>
        </w:rPr>
        <w:t>CMM</w:t>
      </w:r>
      <w:r w:rsidRPr="001853FD">
        <w:rPr>
          <w:rFonts w:asciiTheme="minorEastAsia" w:eastAsiaTheme="minorEastAsia" w:hAnsiTheme="minorEastAsia" w:hint="eastAsia"/>
          <w:szCs w:val="21"/>
          <w:highlight w:val="yellow"/>
        </w:rPr>
        <w:t>模型的描述中，不正确的是</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A.CMM</w:t>
      </w:r>
      <w:r w:rsidRPr="00B9489C">
        <w:rPr>
          <w:rFonts w:asciiTheme="minorEastAsia" w:eastAsiaTheme="minorEastAsia" w:hAnsiTheme="minorEastAsia" w:hint="eastAsia"/>
          <w:szCs w:val="21"/>
        </w:rPr>
        <w:t>模型定义了成熟的软件过程的实践活动。</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B.CMM</w:t>
      </w:r>
      <w:r w:rsidRPr="00B9489C">
        <w:rPr>
          <w:rFonts w:asciiTheme="minorEastAsia" w:eastAsiaTheme="minorEastAsia" w:hAnsiTheme="minorEastAsia" w:hint="eastAsia"/>
          <w:szCs w:val="21"/>
        </w:rPr>
        <w:t>模型提供了改进软件开发过程的结构化模型。</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C.CMM</w:t>
      </w:r>
      <w:r w:rsidRPr="00B9489C">
        <w:rPr>
          <w:rFonts w:asciiTheme="minorEastAsia" w:eastAsiaTheme="minorEastAsia" w:hAnsiTheme="minorEastAsia" w:hint="eastAsia"/>
          <w:szCs w:val="21"/>
        </w:rPr>
        <w:t>模型给出了适用于各种应用范围的专门技术。</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按照</w:t>
      </w:r>
      <w:r w:rsidRPr="00B9489C">
        <w:rPr>
          <w:rFonts w:asciiTheme="minorEastAsia" w:eastAsiaTheme="minorEastAsia" w:hAnsiTheme="minorEastAsia"/>
          <w:szCs w:val="21"/>
        </w:rPr>
        <w:t>CMM</w:t>
      </w:r>
      <w:r w:rsidRPr="00B9489C">
        <w:rPr>
          <w:rFonts w:asciiTheme="minorEastAsia" w:eastAsiaTheme="minorEastAsia" w:hAnsiTheme="minorEastAsia" w:hint="eastAsia"/>
          <w:szCs w:val="21"/>
        </w:rPr>
        <w:t>模型改进软件过程需要相当可观的费用。</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直接在测试环境中修改源代码违反了下列哪一个</w:t>
      </w:r>
      <w:r w:rsidRPr="001853FD">
        <w:rPr>
          <w:rFonts w:asciiTheme="minorEastAsia" w:eastAsiaTheme="minorEastAsia" w:hAnsiTheme="minorEastAsia"/>
          <w:szCs w:val="21"/>
          <w:highlight w:val="yellow"/>
        </w:rPr>
        <w:t>KPA</w:t>
      </w:r>
      <w:r w:rsidRPr="001853FD">
        <w:rPr>
          <w:rFonts w:asciiTheme="minorEastAsia" w:eastAsiaTheme="minorEastAsia" w:hAnsiTheme="minorEastAsia" w:hint="eastAsia"/>
          <w:szCs w:val="21"/>
          <w:highlight w:val="yellow"/>
        </w:rPr>
        <w:t>的规定</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 xml:space="preserve"> B </w:t>
      </w:r>
      <w:r w:rsidRPr="00B9489C">
        <w:rPr>
          <w:rFonts w:asciiTheme="minorEastAsia" w:eastAsiaTheme="minorEastAsia" w:hAnsiTheme="minorEastAsia" w:hint="eastAsia"/>
          <w:szCs w:val="21"/>
        </w:rPr>
        <w:t>)</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45535A"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需求管理</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配置管理</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项目计划</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过程变更</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下列关于过程和软件过程的描述中不正确的是</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过程对结果的影响往往是决定性的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过程是需要定义的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在软件过程中，产品实现过程被称为“工程过程”</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过程就是指完成某项任务的步骤之间的先后顺序</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软件需求分析阶段建立原型的主要目地是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、确定系统的性能要求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、确定系统的运行要求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、确定系统是否满足用户需要</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、确定系统是否满足开发人员需要</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软件开发中需求分析的主要任务是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、给出软件解决方案</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、给出系统模块结构</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、定义模块算法</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、定义需求并建立系统模型</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软件设计中</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设计复审是和设计本身一样重要的环节，其主要目的和作用</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hint="eastAsia"/>
          <w:szCs w:val="21"/>
        </w:rPr>
        <w:t xml:space="preserve">是(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、减少测试工作量</w:t>
      </w:r>
      <w:r w:rsidRPr="00B9489C">
        <w:rPr>
          <w:rFonts w:asciiTheme="minorEastAsia" w:eastAsiaTheme="minorEastAsia" w:hAnsiTheme="minorEastAsia"/>
          <w:szCs w:val="21"/>
        </w:rPr>
        <w:t>      </w:t>
      </w:r>
      <w:r w:rsidR="00F835E5"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、避免后期付出高代价</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、保证软件质量</w:t>
      </w:r>
      <w:r w:rsidRPr="00B9489C">
        <w:rPr>
          <w:rFonts w:asciiTheme="minorEastAsia" w:eastAsiaTheme="minorEastAsia" w:hAnsiTheme="minorEastAsia"/>
          <w:szCs w:val="21"/>
        </w:rPr>
        <w:t>        </w:t>
      </w:r>
      <w:r w:rsidR="00BA13EA" w:rsidRPr="00B9489C">
        <w:rPr>
          <w:rFonts w:asciiTheme="minorEastAsia" w:eastAsiaTheme="minorEastAsia" w:hAnsiTheme="minor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、缩短软件开发周期</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软件在详细设计阶段，经常采用的工具有</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A</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PAD      B</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SA       C</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SC      D</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DFD</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对软件项目的生命周期模型描述正确的是</w:t>
      </w:r>
      <w:r w:rsidR="00D5668C"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A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A、计划、需求、设计、编码、测试、验收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B、需求、计划、设计、编码、测试、验收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C、需求、计划、设计、测试、编码、验收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D、计划、设计、需求、测试、编码、验收</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在软件开发过程中，高质量的文档标准是完整性、一致性和</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、统一性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、安全性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、无二义性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、组合性</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软件设计是一个把</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转换为软件表示的过程。</w:t>
      </w:r>
      <w:r w:rsidRPr="00B9489C">
        <w:rPr>
          <w:rFonts w:asciiTheme="minorEastAsia" w:eastAsiaTheme="minorEastAsia" w:hAnsiTheme="minorEastAsia"/>
          <w:szCs w:val="21"/>
        </w:rPr>
        <w:t>   </w:t>
      </w:r>
    </w:p>
    <w:p w:rsidR="00CA1FFD" w:rsidRPr="00B9489C" w:rsidRDefault="00CA1FFD" w:rsidP="008E31BD">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、代码设计</w:t>
      </w:r>
      <w:r w:rsidR="00E55A43"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、软件需求</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、详细设计</w:t>
      </w:r>
      <w:r w:rsidR="00E55A43" w:rsidRPr="00B9489C">
        <w:rPr>
          <w:rFonts w:asciiTheme="minorEastAsia" w:eastAsiaTheme="minorEastAsia" w:hAnsiTheme="minorEastAsia"/>
          <w:szCs w:val="21"/>
        </w:rPr>
        <w:t> </w:t>
      </w:r>
      <w:r w:rsidR="00BB53A6" w:rsidRPr="00B9489C">
        <w:rPr>
          <w:rFonts w:asciiTheme="minorEastAsia" w:eastAsiaTheme="minorEastAsia" w:hAnsiTheme="minorEastAsia"/>
          <w:szCs w:val="21"/>
        </w:rPr>
        <w:tab/>
      </w:r>
      <w:r w:rsidR="00391808"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、系统分析</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瀑布模型把软件生命周期划分为软件定义、软件开发与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  ) 3</w:t>
      </w:r>
      <w:r w:rsidRPr="00B9489C">
        <w:rPr>
          <w:rFonts w:asciiTheme="minorEastAsia" w:eastAsiaTheme="minorEastAsia" w:hAnsiTheme="minorEastAsia" w:hint="eastAsia"/>
          <w:szCs w:val="21"/>
        </w:rPr>
        <w:t>个阶段，而每一个阶段又可细分为若干个更小的阶段。</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、详细设计</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、可行性分析</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、运行及维护</w:t>
      </w:r>
      <w:r w:rsidR="002C086A"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、测试与排错</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模块设计的原则是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DA3C15"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、低耦合、高内聚</w:t>
      </w:r>
      <w:r w:rsidR="00CA1FFD"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、高耦合、高内聚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、高耦合、低内聚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、低耦合、低内聚</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软件测试是保证软件质量的重要措施，它的实施应该是在</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、程序编码阶段</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、软件开发全过程</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、软件运行阶段</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、软件设计阶段</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从技术观点上看，软件设计包括软件结构设计、数据设计、接口设计和</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 xml:space="preserve">A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917E48"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、代码设计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、流程设计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、数据库设计</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软件维护是软件运行期的重要任务，下列维护任务中</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是软件维护的主要部分。</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、完善性维护</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、适应性维护</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、校正性维护</w:t>
      </w:r>
      <w:r w:rsidRPr="00B9489C">
        <w:rPr>
          <w:rFonts w:asciiTheme="minorEastAsia" w:eastAsiaTheme="minorEastAsia" w:hAnsiTheme="minorEastAsia"/>
          <w:szCs w:val="21"/>
        </w:rPr>
        <w:t> </w:t>
      </w:r>
      <w:r w:rsidR="005A48BD"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、支持性维护</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概要设计的基本任务有</w:t>
      </w:r>
      <w:r w:rsidRPr="00B9489C">
        <w:rPr>
          <w:rFonts w:asciiTheme="minorEastAsia" w:eastAsiaTheme="minorEastAsia" w:hAnsiTheme="minorEastAsia"/>
          <w:szCs w:val="21"/>
        </w:rPr>
        <w:t>4</w:t>
      </w:r>
      <w:r w:rsidRPr="00B9489C">
        <w:rPr>
          <w:rFonts w:asciiTheme="minorEastAsia" w:eastAsiaTheme="minorEastAsia" w:hAnsiTheme="minorEastAsia" w:hint="eastAsia"/>
          <w:szCs w:val="21"/>
        </w:rPr>
        <w:t>条，下列不是概要设计的任务的是</w:t>
      </w:r>
      <w:r w:rsidRPr="00B9489C">
        <w:rPr>
          <w:rFonts w:asciiTheme="minorEastAsia" w:eastAsiaTheme="minorEastAsia" w:hAnsiTheme="minorEastAsia"/>
          <w:szCs w:val="21"/>
        </w:rPr>
        <w:t>(</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、设计软件系统结构</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00233707"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、测试用例设计</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、数据结构和数据库设计</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、编写概要设计文档</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软件工程经验证明软件开发中要掌握</w:t>
      </w:r>
      <w:r w:rsidRPr="00B9489C">
        <w:rPr>
          <w:rFonts w:asciiTheme="minorEastAsia" w:eastAsiaTheme="minorEastAsia" w:hAnsiTheme="minorEastAsia"/>
          <w:szCs w:val="21"/>
        </w:rPr>
        <w:t>40-20-40</w:t>
      </w:r>
      <w:r w:rsidRPr="00B9489C">
        <w:rPr>
          <w:rFonts w:asciiTheme="minorEastAsia" w:eastAsiaTheme="minorEastAsia" w:hAnsiTheme="minorEastAsia" w:hint="eastAsia"/>
          <w:szCs w:val="21"/>
        </w:rPr>
        <w:t>规则，它强调了软件开发中的</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E8236F"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、设计、编程和测试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、分析、设计和编程</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、分析、设计和测试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、分析、编程和测试</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软件生产的成败更多地依赖于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CA1FFD" w:rsidRPr="00B9489C" w:rsidRDefault="00426AAB"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、领导者的智慧才能</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、程序员个人编程能力</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、合理地组织与协调</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D</w:t>
      </w:r>
      <w:r w:rsidRPr="00B9489C">
        <w:rPr>
          <w:rFonts w:asciiTheme="minorEastAsia" w:eastAsiaTheme="minorEastAsia" w:hAnsiTheme="minorEastAsia" w:hint="eastAsia"/>
          <w:szCs w:val="21"/>
        </w:rPr>
        <w:t>、用户的配合</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软件生命周期一般可以分为两个大的阶段，它们分别是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)  </w:t>
      </w:r>
    </w:p>
    <w:p w:rsidR="001458C1" w:rsidRPr="00B9489C" w:rsidRDefault="00CA1FFD" w:rsidP="00D97D77">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、分析和设计</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、开发和运行</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、编码和测试</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、规划和设计</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模式的关键是将一个对象定义为原型，并为其提供复制自己的方法。</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A.原型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B.创建者</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C.工厂方法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D.迭代</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如下列所示，在设计模式中，这种设计可采用</w:t>
      </w:r>
      <w:r w:rsidRPr="00B9489C">
        <w:rPr>
          <w:rFonts w:asciiTheme="minorEastAsia" w:eastAsiaTheme="minorEastAsia" w:hAnsiTheme="minorEastAsia" w:hint="eastAsia"/>
          <w:color w:val="FF0000"/>
        </w:rPr>
        <w:t>（    A  ）。</w:t>
      </w:r>
    </w:p>
    <w:p w:rsidR="001458C1" w:rsidRPr="00B9489C" w:rsidRDefault="001458C1" w:rsidP="003252E1">
      <w:pPr>
        <w:spacing w:line="276" w:lineRule="auto"/>
        <w:ind w:firstLine="420"/>
        <w:rPr>
          <w:rFonts w:asciiTheme="minorEastAsia" w:eastAsiaTheme="minorEastAsia" w:hAnsiTheme="minorEastAsia"/>
        </w:rPr>
      </w:pPr>
      <w:r w:rsidRPr="00B9489C">
        <w:rPr>
          <w:rFonts w:asciiTheme="minorEastAsia" w:eastAsiaTheme="minorEastAsia" w:hAnsiTheme="minorEastAsia"/>
          <w:noProof/>
        </w:rPr>
        <w:drawing>
          <wp:inline distT="0" distB="0" distL="0" distR="0">
            <wp:extent cx="3554095" cy="1208405"/>
            <wp:effectExtent l="0" t="0" r="8255" b="0"/>
            <wp:docPr id="28" name="图片 28" descr="微信图片_2019052704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1905270416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0840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rPr>
      </w:pPr>
      <w:r w:rsidRPr="00B9489C">
        <w:rPr>
          <w:rFonts w:asciiTheme="minorEastAsia" w:eastAsiaTheme="minorEastAsia" w:hAnsiTheme="minorEastAsia" w:hint="eastAsia"/>
        </w:rPr>
        <w:t>A.职责链模式   B策略模式   C.适配器模式    D.组合模式</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下面不属于创建型模式的有</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A．抽象工厂模式（ Abstract Factory ）     </w:t>
      </w:r>
      <w:r w:rsidRPr="00B9489C">
        <w:rPr>
          <w:rFonts w:asciiTheme="minorEastAsia" w:eastAsiaTheme="minorEastAsia" w:hAnsiTheme="minorEastAsia" w:hint="eastAsia"/>
          <w:szCs w:val="21"/>
        </w:rPr>
        <w:tab/>
        <w:t>B．工厂方法模式（Factory Method）</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 （Adapter）               </w:t>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将一个类的接口转换成客户希望的另一个接口。这句话是对下列哪种模式的描述</w:t>
      </w:r>
      <w:r w:rsidRPr="00B9489C">
        <w:rPr>
          <w:rFonts w:asciiTheme="minorEastAsia" w:eastAsiaTheme="minorEastAsia" w:hAnsiTheme="minorEastAsia" w:hint="eastAsia"/>
          <w:color w:val="FF0000"/>
          <w:szCs w:val="21"/>
        </w:rPr>
        <w:t>（C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A.策略模式（Strategies）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B．桥接模式（Bridge）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C．适配器模式（Adapter）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以下</w:t>
      </w:r>
      <w:r w:rsidRPr="00B9489C">
        <w:rPr>
          <w:rFonts w:asciiTheme="minorEastAsia" w:eastAsiaTheme="minorEastAsia" w:hAnsiTheme="minorEastAsia" w:hint="eastAsia"/>
          <w:szCs w:val="21"/>
        </w:rPr>
        <w:t xml:space="preserve">哪个模式可以利用一个对象，快速地生成一批对象？ </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A.抽象工厂模式  B.单例模式  C原型模式.  D.简单工厂模式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模式进行设计。</w:t>
      </w:r>
    </w:p>
    <w:p w:rsidR="001458C1" w:rsidRPr="00B9489C" w:rsidRDefault="001458C1" w:rsidP="00432F8C">
      <w:pPr>
        <w:spacing w:line="276" w:lineRule="auto"/>
        <w:ind w:left="420" w:firstLine="420"/>
        <w:rPr>
          <w:rFonts w:asciiTheme="minorEastAsia" w:eastAsiaTheme="minorEastAsia" w:hAnsiTheme="minorEastAsia"/>
          <w:szCs w:val="21"/>
        </w:rPr>
      </w:pPr>
      <w:r w:rsidRPr="00B9489C">
        <w:rPr>
          <w:rFonts w:asciiTheme="minorEastAsia" w:eastAsiaTheme="minorEastAsia" w:hAnsiTheme="minorEastAsia"/>
          <w:noProof/>
          <w:szCs w:val="21"/>
        </w:rPr>
        <w:drawing>
          <wp:inline distT="0" distB="0" distL="0" distR="0">
            <wp:extent cx="2703195" cy="1447165"/>
            <wp:effectExtent l="0" t="0" r="1905" b="635"/>
            <wp:docPr id="27" name="图片 27" descr="微信图片_201905270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微信图片_201905270416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95" cy="144716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A.组合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B.模板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D.状态</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模式一般用来解决什么样的问题</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A.同一问题的不同表相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00823CDA" w:rsidRPr="00B9489C">
        <w:rPr>
          <w:rFonts w:asciiTheme="minorEastAsia" w:eastAsiaTheme="minorEastAsia" w:hAnsiTheme="minorEastAsia"/>
          <w:szCs w:val="21"/>
        </w:rPr>
        <w:tab/>
      </w:r>
      <w:r w:rsidRPr="00B9489C">
        <w:rPr>
          <w:rFonts w:asciiTheme="minorEastAsia" w:eastAsiaTheme="minorEastAsia" w:hAnsiTheme="minorEastAsia" w:hint="eastAsia"/>
          <w:szCs w:val="21"/>
        </w:rPr>
        <w:t>B不同问题的同一表相</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C.不同问题的不同表相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D.以上都不是</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在现实生活中，居民身份证号码具有唯一性，居民可以申请身份证号码或补办身份证号码（还是使用原来的身份证号码，不会产生新的号码）。我们可以使用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来模拟实现居民身份证号码办理。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C.单例模式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在银行办理业务时，一般都包含几个基本步骤，即取号排队、办理具体业务和对银行工作人员进行评分。无论具体业务是取款、存款还是转账，其基本流程都一样。可以使用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模拟银行业务办理流程。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B.访问者模式    </w:t>
      </w:r>
      <w:r w:rsidRPr="00B9489C">
        <w:rPr>
          <w:rFonts w:asciiTheme="minorEastAsia" w:eastAsiaTheme="minorEastAsia" w:hAnsiTheme="minorEastAsia" w:hint="eastAsia"/>
          <w:szCs w:val="21"/>
        </w:rPr>
        <w:tab/>
        <w:t xml:space="preserve">C.模板方法模式    </w:t>
      </w:r>
      <w:r w:rsidRPr="00B9489C">
        <w:rPr>
          <w:rFonts w:asciiTheme="minorEastAsia" w:eastAsiaTheme="minorEastAsia" w:hAnsiTheme="minorEastAsia" w:hint="eastAsia"/>
          <w:szCs w:val="21"/>
        </w:rPr>
        <w:tab/>
        <w:t>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共享</w:t>
      </w:r>
      <w:r w:rsidRPr="00B9489C">
        <w:rPr>
          <w:rFonts w:asciiTheme="minorEastAsia" w:eastAsiaTheme="minorEastAsia" w:hAnsiTheme="minorEastAsia" w:hint="eastAsia"/>
          <w:szCs w:val="21"/>
        </w:rPr>
        <w:t>网络设备模拟：很多网络设备都是支持共享的，如交换机、集线器等，多台终端计算机可以连接同一台网络设备，并通过该网络设备进行数据转发。共享网络设备可以使用</w:t>
      </w:r>
      <w:r w:rsidRPr="00B9489C">
        <w:rPr>
          <w:rFonts w:asciiTheme="minorEastAsia" w:eastAsiaTheme="minorEastAsia" w:hAnsiTheme="minorEastAsia" w:hint="eastAsia"/>
          <w:color w:val="FF0000"/>
          <w:szCs w:val="21"/>
        </w:rPr>
        <w:t>（ C）</w:t>
      </w:r>
      <w:r w:rsidRPr="00B9489C">
        <w:rPr>
          <w:rFonts w:asciiTheme="minorEastAsia" w:eastAsiaTheme="minorEastAsia" w:hAnsiTheme="minorEastAsia" w:hint="eastAsia"/>
          <w:szCs w:val="21"/>
        </w:rPr>
        <w:t>模拟共享网络设备的设计原理。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B.代理模式    </w:t>
      </w:r>
      <w:r w:rsidRPr="00B9489C">
        <w:rPr>
          <w:rFonts w:asciiTheme="minorEastAsia" w:eastAsiaTheme="minorEastAsia" w:hAnsiTheme="minorEastAsia" w:hint="eastAsia"/>
          <w:szCs w:val="21"/>
        </w:rPr>
        <w:tab/>
        <w:t>C.享元模式    D.外观模式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购物车设计：顾客在超市中将选择的商品，如苹果、图书等放在购物车中，然后到收银员处付款。在购物过程中，顾客需要对这些商品进行访问，以便确认这些商品的质量，之后收银员计算价格时也需要访问购物车内顾客所选择的商品。购物车设计可以使用</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来设计该购物过程。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B.访问者模式    C.模板方法模式    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系统</w:t>
      </w:r>
      <w:r w:rsidRPr="00B9489C">
        <w:rPr>
          <w:rFonts w:asciiTheme="minorEastAsia" w:eastAsiaTheme="minorEastAsia" w:hAnsiTheme="minorEastAsia" w:hint="eastAsia"/>
          <w:szCs w:val="21"/>
        </w:rPr>
        <w:t>提供了用户信息操作模块，用户可以修改自己的各项信息。为了使操作过程更加人性化，可以使用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对系统进行改进，使得用户在进行了错误操作之后可以恢复到操作之前的状态。</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假设猫是老鼠和狗的观察目标，老鼠和狗是观察者，猫叫老鼠跑，狗也跟着叫，可以使用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描述该过程。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通过电视机遥控器可以实现对电视机频道进行选择，其实选择电视机频道就是对存放频道的集合进行遍历操作。所以可以使用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模拟电视机遥控器的实现。</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 xml:space="preserve"> C.迭代器模式    </w:t>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假设一个电源总开关可以控制四盏灯、一个风扇、一台空调和一台电视机的启动和关闭。通过该电源总开关可以同时控制上述所有电器设备，可以使用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来模拟设计该系统。</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C.迭代器模式    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KFC</w:t>
      </w:r>
      <w:r w:rsidRPr="00B9489C">
        <w:rPr>
          <w:rFonts w:asciiTheme="minorEastAsia" w:eastAsiaTheme="minorEastAsia" w:hAnsiTheme="minorEastAsia" w:hint="eastAsia"/>
          <w:sz w:val="24"/>
        </w:rPr>
        <w:t>套餐</w:t>
      </w:r>
      <w:r w:rsidRPr="00B9489C">
        <w:rPr>
          <w:rFonts w:asciiTheme="minorEastAsia" w:eastAsiaTheme="minorEastAsia" w:hAnsiTheme="minorEastAsia" w:hint="eastAsia"/>
          <w:szCs w:val="21"/>
        </w:rPr>
        <w:t>一般包含主食（如汉堡、鸡肉卷等）和饮料（如果汁、可乐等）等组成部分，不同的套餐有不同的组成部分，而KFC的服务员可以根据顾客的要求，一步一步装配这些组成部分，构造一份完整的套餐，然后返回给顾客。可以使用</w:t>
      </w:r>
      <w:r w:rsidRPr="00B9489C">
        <w:rPr>
          <w:rFonts w:asciiTheme="minorEastAsia" w:eastAsiaTheme="minorEastAsia" w:hAnsiTheme="minorEastAsia" w:hint="eastAsia"/>
          <w:color w:val="FF0000"/>
          <w:szCs w:val="21"/>
        </w:rPr>
        <w:t>（ D ）</w:t>
      </w:r>
      <w:r w:rsidRPr="00B9489C">
        <w:rPr>
          <w:rFonts w:asciiTheme="minorEastAsia" w:eastAsiaTheme="minorEastAsia" w:hAnsiTheme="minorEastAsia" w:hint="eastAsia"/>
          <w:szCs w:val="21"/>
        </w:rPr>
        <w:t>描述KFC如何创建套餐。</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B.观察者模式    C.迭代器模式    D. 建造者模式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OA</w:t>
      </w:r>
      <w:r w:rsidRPr="00B9489C">
        <w:rPr>
          <w:rFonts w:asciiTheme="minorEastAsia" w:eastAsiaTheme="minorEastAsia" w:hAnsiTheme="minorEastAsia" w:hint="eastAsia"/>
          <w:szCs w:val="21"/>
        </w:rPr>
        <w:t>系统需要提供一个假条审批的模块，如果员工请假天数小于3天，主任可以审批该假条；如果员工请假天数大于等于3天，小于10天，经理可以审批；如果员工请假天数大于等于10天，小于30天，总经理可以审批；如果超过30天，总经理也不能审批，提示相应的拒绝信息。如果假条审批使用模式来进行设计，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w:t>
      </w:r>
    </w:p>
    <w:p w:rsidR="001458C1" w:rsidRPr="00B9489C" w:rsidRDefault="001458C1" w:rsidP="00921DB4">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w:t>
      </w: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中如果一个对象请求另一个对象调用其方法到达某种目的，而不和请求的对象直接打交道，这种模式是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 策略模式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D.责任链模式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数据在存储或传输时不被修改、破坏，或数据包的丢失、乱序等是指：</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A.数据完整性                B.数据一致性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C.数据同步性                D.数据源发性</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加密工具PGP用的是杂合加密算法，从下面列表中选出一正确答案</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A.RSA和对称加密算法        B.Diffie-Hellman和传统加密算法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C.Elgamal和传统加密算法    D.RSA和Elgamal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在对称密钥体制中，根据加密方式的不同又可分为</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A.分组密码方式和密钥序列方式        B.分组密码方式和序列密码方式</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C.序列密码方式和数据分组方式        D.密钥序列方式和数据分组方式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在通信系统的每段链路上对数据分别进行加密的方式称为：</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A.链路层加密        B.节点加密    C.端对端加密        D.连接加密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NT的域用户验证是在OSI参考模型的哪一层提供安全保护？</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376C4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A.应用层            B.表示层        C.会话层            D.传输层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针对TCP层上的安全协议，微软推出了SSL2的改进版本称为</w:t>
      </w:r>
      <w:r w:rsidRPr="00B9489C">
        <w:rPr>
          <w:rFonts w:asciiTheme="minorEastAsia" w:eastAsiaTheme="minorEastAsia" w:hAnsiTheme="minorEastAsia" w:cs="Microsoft YaHei" w:hint="eastAsia"/>
          <w:szCs w:val="21"/>
        </w:rPr>
        <w:t xml:space="preserve">：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A.TLSP            B.PCT            C.SSL3            D.MS SSL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网络级安全所面临的主要攻击是：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A.窃听、欺骗    </w:t>
      </w:r>
      <w:r w:rsidRPr="00B9489C">
        <w:rPr>
          <w:rFonts w:asciiTheme="minorEastAsia" w:eastAsiaTheme="minorEastAsia" w:hAnsiTheme="minorEastAsia" w:cs="Microsoft YaHei" w:hint="eastAsia"/>
          <w:szCs w:val="21"/>
        </w:rPr>
        <w:tab/>
        <w:t xml:space="preserve">B.自然灾害    </w:t>
      </w:r>
      <w:r w:rsidRPr="00B9489C">
        <w:rPr>
          <w:rFonts w:asciiTheme="minorEastAsia" w:eastAsiaTheme="minorEastAsia" w:hAnsiTheme="minorEastAsia" w:cs="Microsoft YaHei" w:hint="eastAsia"/>
          <w:szCs w:val="21"/>
        </w:rPr>
        <w:tab/>
        <w:t xml:space="preserve">C.盗窃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D.网络应用软件的缺陷</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计算机系统的脆弱性主要来自于原因？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A.硬件故障    B.操作系统的不安全性        C.应用软件的BUG    D.病毒的侵袭</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Windows NT的安全体系基于哪种安全模式？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A.企业        </w:t>
      </w:r>
      <w:r w:rsidRPr="00B9489C">
        <w:rPr>
          <w:rFonts w:asciiTheme="minorEastAsia" w:eastAsiaTheme="minorEastAsia" w:hAnsiTheme="minorEastAsia" w:cs="Microsoft YaHei" w:hint="eastAsia"/>
          <w:szCs w:val="21"/>
        </w:rPr>
        <w:tab/>
        <w:t xml:space="preserve">B.域        </w:t>
      </w:r>
      <w:r w:rsidRPr="00B9489C">
        <w:rPr>
          <w:rFonts w:asciiTheme="minorEastAsia" w:eastAsiaTheme="minorEastAsia" w:hAnsiTheme="minorEastAsia" w:cs="Microsoft YaHei" w:hint="eastAsia"/>
          <w:szCs w:val="21"/>
        </w:rPr>
        <w:tab/>
        <w:t>C.工作组        D.可信</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NT操作系统利用 NTFS文件系统来格式化硬盘，下面描述了NTFS文件系统对系统所具有的保护功能，指出哪些描述是错误的。</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A.能在文件和目录一级实施安全措施</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B.能阻止从本地对硬盘资源的任何操作</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C.能给用户的文件和目录提供安全保证，即使系统管理员也无之奈何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D.能审核任何个人或组访问文件和目录的成败情况</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对于数字签名，下面说法错误的是：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A.数字签名可以是附加在数据单元上的一些数据</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B.数字签名可以是对数据单元所作的密码变换</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C.数字签名技术能够用来提供诸如抗抵赖与鉴别等安全服务</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D.数字签名机制可以使用对称或非对称密码算法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数据信息是否被篡改由哪些技术来判断：</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A.数据完整性控制技术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B.身份识别技术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C.访问控制技术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D.入侵检测技术</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OSI参考模型的数据链路层的功能包括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lastRenderedPageBreak/>
        <w:t>A．保证数据帧传输的正确顺序、无差错和完整性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B．提供用户与传输网络之间的接口</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C．控制报文通过网络的路由选择</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D．处理信号通过物理介质的传输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防火墙系统中应用的包过滤技术应用于OSI七层结构的：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A.物理层        </w:t>
      </w:r>
      <w:r w:rsidRPr="00B9489C">
        <w:rPr>
          <w:rFonts w:asciiTheme="minorEastAsia" w:eastAsiaTheme="minorEastAsia" w:hAnsiTheme="minorEastAsia" w:cs="Microsoft YaHei" w:hint="eastAsia"/>
          <w:szCs w:val="21"/>
        </w:rPr>
        <w:tab/>
        <w:t xml:space="preserve">B.网络层        </w:t>
      </w:r>
      <w:r w:rsidRPr="00B9489C">
        <w:rPr>
          <w:rFonts w:asciiTheme="minorEastAsia" w:eastAsiaTheme="minorEastAsia" w:hAnsiTheme="minorEastAsia" w:cs="Microsoft YaHei" w:hint="eastAsia"/>
          <w:szCs w:val="21"/>
        </w:rPr>
        <w:tab/>
        <w:t xml:space="preserve">C.会话层       </w:t>
      </w:r>
      <w:r w:rsidRPr="00B9489C">
        <w:rPr>
          <w:rFonts w:asciiTheme="minorEastAsia" w:eastAsiaTheme="minorEastAsia" w:hAnsiTheme="minorEastAsia" w:cs="Microsoft YaHei" w:hint="eastAsia"/>
          <w:szCs w:val="21"/>
        </w:rPr>
        <w:tab/>
        <w:t>D.应用层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在对称密钥密码体制中，加、解密双方的密钥：</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A.双方各自拥有不同的密钥        </w:t>
      </w:r>
      <w:r w:rsidRPr="00B9489C">
        <w:rPr>
          <w:rFonts w:asciiTheme="minorEastAsia" w:eastAsiaTheme="minorEastAsia" w:hAnsiTheme="minorEastAsia" w:cs="Microsoft YaHei" w:hint="eastAsia"/>
          <w:szCs w:val="21"/>
        </w:rPr>
        <w:tab/>
        <w:t>B.双方的密钥可相同也可不同</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C.双方拥有相同的密钥            </w:t>
      </w:r>
      <w:r w:rsidRPr="00B9489C">
        <w:rPr>
          <w:rFonts w:asciiTheme="minorEastAsia" w:eastAsiaTheme="minorEastAsia" w:hAnsiTheme="minorEastAsia" w:cs="Microsoft YaHei" w:hint="eastAsia"/>
          <w:szCs w:val="21"/>
        </w:rPr>
        <w:tab/>
        <w:t>D.双方的密钥可随意改变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IP包在网络上传输时若出现差错，差错报告被封装到ICMP分组传送给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A.发送者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B.接收者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一个路由器，</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D.上述选项中的任何一项。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UDP、TCP和SCTP都是  </w:t>
      </w:r>
      <w:r w:rsidRPr="00B9489C">
        <w:rPr>
          <w:rFonts w:asciiTheme="minorEastAsia" w:eastAsiaTheme="minorEastAsia" w:hAnsiTheme="minorEastAsia" w:cs="Microsoft YaHei" w:hint="eastAsia"/>
          <w:color w:val="FF0000"/>
          <w:szCs w:val="21"/>
        </w:rPr>
        <w:t>( D )</w:t>
      </w:r>
      <w:r w:rsidRPr="00B9489C">
        <w:rPr>
          <w:rFonts w:asciiTheme="minorEastAsia" w:eastAsiaTheme="minorEastAsia" w:hAnsiTheme="minorEastAsia" w:cs="Microsoft YaHei" w:hint="eastAsia"/>
          <w:szCs w:val="21"/>
        </w:rPr>
        <w:t xml:space="preserve"> 层协议。</w:t>
      </w:r>
    </w:p>
    <w:p w:rsidR="001458C1" w:rsidRPr="00B9489C" w:rsidRDefault="001458C1" w:rsidP="00432F8C">
      <w:pPr>
        <w:spacing w:line="276" w:lineRule="auto"/>
        <w:ind w:left="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A.物理</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 数据链路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网络</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UDP需要使用</w:t>
      </w:r>
      <w:r w:rsidRPr="00B9489C">
        <w:rPr>
          <w:rFonts w:asciiTheme="minorEastAsia" w:eastAsiaTheme="minorEastAsia" w:hAnsiTheme="minorEastAsia" w:cs="Microsoft YaHei" w:hint="eastAsia"/>
          <w:color w:val="FF0000"/>
          <w:szCs w:val="21"/>
        </w:rPr>
        <w:t xml:space="preserve"> ( A )</w:t>
      </w:r>
      <w:r w:rsidRPr="00B9489C">
        <w:rPr>
          <w:rFonts w:asciiTheme="minorEastAsia" w:eastAsiaTheme="minorEastAsia" w:hAnsiTheme="minorEastAsia" w:cs="Microsoft YaHei" w:hint="eastAsia"/>
          <w:szCs w:val="21"/>
        </w:rPr>
        <w:t xml:space="preserve"> 地址，来给相应的应用程序发送用户数据报。</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A.端口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B.应用程序</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因特网</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D.物理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电子邮件客户端通常需要用  </w:t>
      </w:r>
      <w:r w:rsidRPr="00B9489C">
        <w:rPr>
          <w:rFonts w:asciiTheme="minorEastAsia" w:eastAsiaTheme="minorEastAsia" w:hAnsiTheme="minorEastAsia" w:cs="Microsoft YaHei" w:hint="eastAsia"/>
          <w:color w:val="FF0000"/>
          <w:szCs w:val="21"/>
        </w:rPr>
        <w:t>( A )</w:t>
      </w:r>
      <w:r w:rsidRPr="00B9489C">
        <w:rPr>
          <w:rFonts w:asciiTheme="minorEastAsia" w:eastAsiaTheme="minorEastAsia" w:hAnsiTheme="minorEastAsia" w:cs="Microsoft YaHei" w:hint="eastAsia"/>
          <w:szCs w:val="21"/>
        </w:rPr>
        <w:t xml:space="preserve"> 协议来发送邮件。</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A.仅SMTP</w:t>
      </w:r>
      <w:r w:rsidRPr="00B9489C">
        <w:rPr>
          <w:rFonts w:asciiTheme="minorEastAsia" w:eastAsiaTheme="minorEastAsia" w:hAnsiTheme="minorEastAsia" w:cs="Microsoft YaHei" w:hint="eastAsia"/>
          <w:szCs w:val="21"/>
        </w:rPr>
        <w:tab/>
        <w:t xml:space="preserve"> </w:t>
      </w:r>
      <w:r w:rsidRPr="00B9489C">
        <w:rPr>
          <w:rFonts w:asciiTheme="minorEastAsia" w:eastAsiaTheme="minorEastAsia" w:hAnsiTheme="minorEastAsia" w:cs="Microsoft YaHei" w:hint="eastAsia"/>
          <w:szCs w:val="21"/>
        </w:rPr>
        <w:tab/>
        <w:t>B.仅POP</w:t>
      </w:r>
      <w:r w:rsidRPr="00B9489C">
        <w:rPr>
          <w:rFonts w:asciiTheme="minorEastAsia" w:eastAsiaTheme="minorEastAsia" w:hAnsiTheme="minorEastAsia" w:cs="Microsoft YaHei" w:hint="eastAsia"/>
          <w:szCs w:val="21"/>
        </w:rPr>
        <w:tab/>
        <w:t xml:space="preserve">  C. SMTP和POP</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D.以上都不正确</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TCP不适合于传输实时通信数据，是因为  </w:t>
      </w:r>
      <w:r w:rsidRPr="00B9489C">
        <w:rPr>
          <w:rFonts w:asciiTheme="minorEastAsia" w:eastAsiaTheme="minorEastAsia" w:hAnsiTheme="minorEastAsia" w:cs="Microsoft YaHei" w:hint="eastAsia"/>
          <w:color w:val="FF0000"/>
          <w:szCs w:val="21"/>
        </w:rPr>
        <w:t xml:space="preserve">( C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A.没有提供时间戳</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B.不支持多播</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C.丢失分组需要重新传输</w:t>
      </w:r>
    </w:p>
    <w:p w:rsidR="001458C1" w:rsidRPr="00B9489C" w:rsidRDefault="001458C1" w:rsidP="0046384F">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D.所有上述选项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在应用层协议中， </w:t>
      </w:r>
      <w:r w:rsidRPr="00B9489C">
        <w:rPr>
          <w:rFonts w:asciiTheme="minorEastAsia" w:eastAsiaTheme="minorEastAsia" w:hAnsiTheme="minorEastAsia" w:cs="Microsoft YaHei" w:hint="eastAsia"/>
          <w:color w:val="FF0000"/>
          <w:szCs w:val="21"/>
        </w:rPr>
        <w:t>( B )</w:t>
      </w:r>
      <w:r w:rsidRPr="00B9489C">
        <w:rPr>
          <w:rFonts w:asciiTheme="minorEastAsia" w:eastAsiaTheme="minorEastAsia" w:hAnsiTheme="minorEastAsia" w:cs="Microsoft YaHei" w:hint="eastAsia"/>
          <w:szCs w:val="21"/>
        </w:rPr>
        <w:t xml:space="preserve">  既可使用传输层的TCP协议，又可用UDP协议。</w:t>
      </w:r>
    </w:p>
    <w:p w:rsidR="001458C1" w:rsidRPr="00B9489C" w:rsidRDefault="001458C1" w:rsidP="00D97D77">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A.SNMP           B.DNS             C.HTTP                D.FTP</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以下不可以使用分治法求解的是</w:t>
      </w:r>
      <w:r w:rsidRPr="00B9489C">
        <w:rPr>
          <w:rFonts w:asciiTheme="minorEastAsia" w:eastAsiaTheme="minorEastAsia" w:hAnsiTheme="minorEastAsia"/>
          <w:color w:val="FF0000"/>
          <w:szCs w:val="21"/>
        </w:rPr>
        <w:t>（</w:t>
      </w:r>
      <w:r w:rsidRPr="00B9489C">
        <w:rPr>
          <w:rFonts w:asciiTheme="minorEastAsia" w:eastAsiaTheme="minorEastAsia" w:hAnsiTheme="minorEastAsia" w:hint="eastAsia"/>
          <w:color w:val="FF0000"/>
          <w:szCs w:val="21"/>
        </w:rPr>
        <w:t xml:space="preserve">  D</w:t>
      </w:r>
      <w:r w:rsidRPr="00B9489C">
        <w:rPr>
          <w:rFonts w:asciiTheme="minorEastAsia" w:eastAsiaTheme="minorEastAsia" w:hAnsiTheme="minorEastAsia"/>
          <w:color w:val="FF0000"/>
          <w:szCs w:val="21"/>
        </w:rPr>
        <w:t xml:space="preserve"> ）。</w:t>
      </w:r>
    </w:p>
    <w:p w:rsidR="001458C1" w:rsidRPr="00B9489C" w:rsidRDefault="001458C1" w:rsidP="005D29D3">
      <w:pPr>
        <w:pStyle w:val="PlainText"/>
        <w:spacing w:line="276" w:lineRule="auto"/>
        <w:ind w:left="420" w:right="683"/>
        <w:rPr>
          <w:rFonts w:asciiTheme="minorEastAsia" w:eastAsiaTheme="minorEastAsia" w:hAnsiTheme="minorEastAsia"/>
          <w:szCs w:val="21"/>
        </w:rPr>
      </w:pPr>
      <w:r w:rsidRPr="00B9489C">
        <w:rPr>
          <w:rFonts w:asciiTheme="minorEastAsia" w:eastAsiaTheme="minorEastAsia" w:hAnsiTheme="minorEastAsia"/>
          <w:szCs w:val="21"/>
        </w:rPr>
        <w:t>A.棋盘覆盖问题</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 B.选择问题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C.归并排序 </w:t>
      </w:r>
      <w:r w:rsidR="005D29D3"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D.0/1背包问题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下面不是分支界限法搜索方式的是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A.广度优先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B.最小耗费优先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C.最大效益优先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D.深度优先</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备忘录方法是那种算法的变形。</w:t>
      </w:r>
      <w:r w:rsidRPr="001853FD">
        <w:rPr>
          <w:rFonts w:asciiTheme="minorEastAsia" w:eastAsiaTheme="minorEastAsia" w:hAnsiTheme="minorEastAsia" w:hint="eastAsia"/>
          <w:color w:val="FF0000"/>
          <w:szCs w:val="21"/>
          <w:highlight w:val="yellow"/>
        </w:rPr>
        <w:t>（</w:t>
      </w:r>
      <w:r w:rsidRPr="00B9489C">
        <w:rPr>
          <w:rFonts w:asciiTheme="minorEastAsia" w:eastAsiaTheme="minorEastAsia" w:hAnsiTheme="minorEastAsia" w:hint="eastAsia"/>
          <w:color w:val="FF0000"/>
          <w:szCs w:val="21"/>
        </w:rPr>
        <w:t xml:space="preserve">  B ）</w:t>
      </w:r>
    </w:p>
    <w:p w:rsidR="001458C1" w:rsidRPr="00B9489C" w:rsidRDefault="001458C1" w:rsidP="004D2A8E">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最长公共子序列算法利用的算法是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实现棋盘覆盖算法利用的算法是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回溯法的效率不依赖于下列哪些因素</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满足显约束的值的个数</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B</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计算约束函数的时间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C</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计算限界函数的时间</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D</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确定解空间的时间</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分支限界法解旅行售货员问题时，活结点表的组织形式是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szCs w:val="21"/>
        </w:rPr>
        <w:t>。</w:t>
      </w:r>
    </w:p>
    <w:p w:rsidR="00740306" w:rsidRPr="00B9489C" w:rsidRDefault="001458C1" w:rsidP="00F51FE8">
      <w:pPr>
        <w:pStyle w:val="PlainText"/>
        <w:spacing w:line="276" w:lineRule="auto"/>
        <w:ind w:right="683" w:firstLine="420"/>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A.最小堆</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B.最大堆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D.数组</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采用</w:t>
      </w:r>
      <w:r w:rsidRPr="001853FD">
        <w:rPr>
          <w:rFonts w:asciiTheme="minorEastAsia" w:eastAsiaTheme="minorEastAsia" w:hAnsiTheme="minorEastAsia"/>
          <w:szCs w:val="21"/>
          <w:highlight w:val="yellow"/>
        </w:rPr>
        <w:t>广度优先</w:t>
      </w:r>
      <w:r w:rsidRPr="001853FD">
        <w:rPr>
          <w:rFonts w:asciiTheme="minorEastAsia" w:eastAsiaTheme="minorEastAsia" w:hAnsiTheme="minorEastAsia" w:hint="eastAsia"/>
          <w:szCs w:val="21"/>
          <w:highlight w:val="yellow"/>
        </w:rPr>
        <w:t>策略</w:t>
      </w:r>
      <w:r w:rsidRPr="001853FD">
        <w:rPr>
          <w:rFonts w:asciiTheme="minorEastAsia" w:eastAsiaTheme="minorEastAsia" w:hAnsiTheme="minorEastAsia"/>
          <w:szCs w:val="21"/>
          <w:highlight w:val="yellow"/>
        </w:rPr>
        <w:t>搜索</w:t>
      </w:r>
      <w:r w:rsidRPr="001853FD">
        <w:rPr>
          <w:rFonts w:asciiTheme="minorEastAsia" w:eastAsiaTheme="minorEastAsia" w:hAnsiTheme="minorEastAsia" w:hint="eastAsia"/>
          <w:szCs w:val="21"/>
          <w:highlight w:val="yellow"/>
        </w:rPr>
        <w:t>的算法</w:t>
      </w:r>
      <w:r w:rsidRPr="001853FD">
        <w:rPr>
          <w:rFonts w:asciiTheme="minorEastAsia" w:eastAsiaTheme="minorEastAsia" w:hAnsiTheme="minorEastAsia"/>
          <w:szCs w:val="21"/>
          <w:highlight w:val="yellow"/>
        </w:rPr>
        <w:t>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背包问题的贪心算法所需的计算时间为</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 xml:space="preserve">B </w:t>
      </w:r>
      <w:r w:rsidRPr="00B9489C">
        <w:rPr>
          <w:rFonts w:asciiTheme="minorEastAsia" w:eastAsiaTheme="minorEastAsia" w:hAnsiTheme="minorEastAsia"/>
          <w:color w:val="FF0000"/>
          <w:szCs w:val="21"/>
        </w:rPr>
        <w:t>）</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A.O（n2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B.O（nlogn）    C.O（2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D.O（n）</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实现</w:t>
      </w:r>
      <w:r w:rsidRPr="00B9489C">
        <w:rPr>
          <w:rFonts w:asciiTheme="minorEastAsia" w:eastAsiaTheme="minorEastAsia" w:hAnsiTheme="minorEastAsia" w:hint="eastAsia"/>
          <w:szCs w:val="21"/>
        </w:rPr>
        <w:t>大整数的</w:t>
      </w:r>
      <w:r w:rsidRPr="00B9489C">
        <w:rPr>
          <w:rFonts w:asciiTheme="minorEastAsia" w:eastAsiaTheme="minorEastAsia" w:hAnsiTheme="minorEastAsia"/>
          <w:szCs w:val="21"/>
        </w:rPr>
        <w:t>乘法是利用的算法</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D97D77">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C.分治策略</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能确定影响项目质量的因素是由随机事件还是由突发事件引起的方法是</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A.流程图法        B.实验设计    </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color w:val="000000"/>
          <w:szCs w:val="21"/>
        </w:rPr>
        <w:t>C. 控制图</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szCs w:val="21"/>
        </w:rPr>
        <w:t xml:space="preserve">      D.帕累托图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下面哪个决定了对建设项目团队组织人员的需求的基本特征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项目的目标和任务</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人员分配情况</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人员管理计划</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项目的特征</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项目型结构适用于以下哪种情况</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项目的不确定因素较多，同时技术问题一般</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项目的规模小，但是不确定因素较多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项目的规模大，同时技术创新性强</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项目的工期较短，采用的技术较为复杂</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下列有关矩阵型组织结构情况描述中，错误的是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矩阵型组织结构能充分利用人力资源</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项目经理和职能部门经理必须就谁占主导地位达成共识</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项目经理必须是职能部门领导，这样才能取得公司总经理对项目的信任</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矩阵型组织结构能对客户的要求做出快速的响应</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以下哪一个不是项目团队的特征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目的性</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临时性</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封闭性</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双重领导性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在项目管理过程中，有一类人或组织会对项目的结果感兴趣，受到项目结果的影响，并希望影响项目的结果。这一类人或组织叫做</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A.项目的发起人</w:t>
      </w:r>
      <w:r w:rsidRPr="00B9489C">
        <w:rPr>
          <w:rFonts w:asciiTheme="minorEastAsia" w:eastAsiaTheme="minorEastAsia" w:hAnsiTheme="minorEastAsia" w:hint="eastAsia"/>
          <w:szCs w:val="21"/>
        </w:rPr>
        <w:tab/>
        <w:t xml:space="preserve">  B.项目的客户</w:t>
      </w:r>
      <w:r w:rsidRPr="00B9489C">
        <w:rPr>
          <w:rFonts w:asciiTheme="minorEastAsia" w:eastAsiaTheme="minorEastAsia" w:hAnsiTheme="minorEastAsia" w:hint="eastAsia"/>
          <w:szCs w:val="21"/>
        </w:rPr>
        <w:tab/>
        <w:t xml:space="preserve">   C.项目经理</w:t>
      </w:r>
      <w:r w:rsidRPr="00B9489C">
        <w:rPr>
          <w:rFonts w:asciiTheme="minorEastAsia" w:eastAsiaTheme="minorEastAsia" w:hAnsiTheme="minorEastAsia" w:hint="eastAsia"/>
          <w:szCs w:val="21"/>
        </w:rPr>
        <w:tab/>
        <w:t xml:space="preserve">   D.项目利益相关者</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随着项目生命周期的进展，资源的投入</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A.逐渐变大  </w:t>
      </w:r>
      <w:r w:rsidRPr="00B9489C">
        <w:rPr>
          <w:rFonts w:asciiTheme="minorEastAsia" w:eastAsiaTheme="minorEastAsia" w:hAnsiTheme="minorEastAsia" w:hint="eastAsia"/>
          <w:szCs w:val="21"/>
        </w:rPr>
        <w:tab/>
        <w:t xml:space="preserve">  B.逐渐变小</w:t>
      </w:r>
      <w:r w:rsidRPr="00B9489C">
        <w:rPr>
          <w:rFonts w:asciiTheme="minorEastAsia" w:eastAsiaTheme="minorEastAsia" w:hAnsiTheme="minorEastAsia" w:hint="eastAsia"/>
          <w:szCs w:val="21"/>
        </w:rPr>
        <w:tab/>
        <w:t xml:space="preserve">  C.先变大再变小   D.先变小再变大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下列表述正确的是</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A.与其他项目阶段相比较，项目结束阶段与启动阶段的费用投入较少</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B.与其他项目阶段相比较，项目启动阶段的费用投入较多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C.项目从开始到结束，其风险是不变的</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D项目开始时，风险最低，随着任务的逐项完成，风险逐渐增多</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项目范围界定时经常使用的工具是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372639">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需求分析</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可行性研究</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网络图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范围说明书形成了项目经理与项目客户之间的协议基础，这是因为它确定了：</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项目经理和项目团队</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实施项目的利益</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项目目标和可交付成果</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详细的产品说明</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范围核实应该在何时进行？</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项目结束时</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项目开始时</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在项目的每个阶段</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规划时进行一次</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bookmarkStart w:id="1" w:name="read_129"/>
      <w:r w:rsidRPr="00B9489C">
        <w:rPr>
          <w:rFonts w:asciiTheme="minorEastAsia" w:eastAsiaTheme="minorEastAsia" w:hAnsiTheme="minorEastAsia" w:hint="eastAsia"/>
          <w:szCs w:val="21"/>
        </w:rPr>
        <w:t>项目范围核实关心的是</w:t>
      </w:r>
      <w:bookmarkEnd w:id="1"/>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改善项目成本和进度的精确性</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检查项目交给客户前的最后活动</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记录项目产品或服务的特征</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接受而不是纠正项目范围界定的工作成果</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确定那些为生成项目产出物及其各个组成部分而必须完成的任务或必须开展的活动的一项项目时间管理的特定工作属于下面哪项过程</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活动排序</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活动定义</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资源需求估算</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工期估算</w:t>
      </w:r>
      <w:r w:rsidRPr="00B9489C">
        <w:rPr>
          <w:rFonts w:asciiTheme="minorEastAsia" w:eastAsiaTheme="minorEastAsia" w:hAnsiTheme="minorEastAsia"/>
          <w:szCs w:val="21"/>
        </w:rPr>
        <w:t xml:space="preserve"> </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项目活动定义的输出结果不包括</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细节说明</w:t>
      </w:r>
      <w:r w:rsidRPr="00B9489C">
        <w:rPr>
          <w:rFonts w:asciiTheme="minorEastAsia" w:eastAsiaTheme="minorEastAsia" w:hAnsiTheme="minorEastAsia"/>
          <w:szCs w:val="21"/>
        </w:rPr>
        <w:t xml:space="preserve">      C.wbs</w:t>
      </w:r>
      <w:r w:rsidRPr="00B9489C">
        <w:rPr>
          <w:rFonts w:asciiTheme="minorEastAsia" w:eastAsiaTheme="minorEastAsia" w:hAnsiTheme="minorEastAsia" w:hint="eastAsia"/>
          <w:szCs w:val="21"/>
        </w:rPr>
        <w:t>结构的修改</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范围说明书</w:t>
      </w:r>
    </w:p>
    <w:p w:rsidR="001458C1" w:rsidRPr="00B9489C" w:rsidRDefault="001458C1" w:rsidP="00804267">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在对项目活动的进一步细化分解的基础上所生成的，是项目所要开展的各项具体活动的说明文件，是项目活动定义所给出的最主要的输出信息和文件的是指</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资源日历</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进度计划</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通过估算最小任务的成本，再把所有任务的成本向上逐渐加总，从而计算出整个项目的总成本，这种方法是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A.专家判断法    B.自下而上估算法    C.自上而下估算法   D.参数模型估算法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项目成本管理主要包括项目资源计划.项目成本估算.项目成本预算和</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A.工作分解结构  B.项目成本控制      C.项目进度计划     D.项目挣值分析</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项目资源计划工具不包括</w:t>
      </w:r>
      <w:r w:rsidRPr="00B9489C">
        <w:rPr>
          <w:rFonts w:asciiTheme="minorEastAsia" w:eastAsiaTheme="minorEastAsia" w:hAnsiTheme="minorEastAsia" w:hint="eastAsia"/>
          <w:color w:val="FF0000"/>
          <w:szCs w:val="21"/>
        </w:rPr>
        <w:t>（ C ）</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A.资源矩阵      B.甘特图            C.资源需求清单     D.资源负荷图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以下关于类比估算的说法都正确，除了</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A.用于以往的项目是指相似，而不是表面上相似</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B.进行估算的个人或集体具有所需的知识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C.类比估算是一种专家判断法           </w:t>
      </w:r>
    </w:p>
    <w:p w:rsidR="007431FD" w:rsidRPr="00B9489C" w:rsidRDefault="001458C1" w:rsidP="00D97D77">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D.类比估算的费用通常低于其他方法，其精确度也较高</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软件</w:t>
      </w:r>
      <w:r w:rsidRPr="00B9489C">
        <w:rPr>
          <w:rFonts w:asciiTheme="minorEastAsia" w:eastAsiaTheme="minorEastAsia" w:hAnsiTheme="minorEastAsia" w:hint="eastAsia"/>
        </w:rPr>
        <w:t>生命周期中，测试人员从哪个阶段开始参与更有利于软件项目的成功（</w:t>
      </w:r>
      <w:r w:rsidRPr="00B9489C">
        <w:rPr>
          <w:rFonts w:asciiTheme="minorEastAsia" w:eastAsiaTheme="minorEastAsia" w:hAnsiTheme="minorEastAsia" w:hint="eastAsia"/>
          <w:color w:val="000000"/>
        </w:rPr>
        <w:t xml:space="preserve">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需求分析阶段      B 设计阶段     C 编码阶段    D 系统测试阶段</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的对象包括（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源程序、目标程序和相关文档</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目标程序和源程序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操作系统和源程序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操作系统和目标程序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编写</w:t>
      </w:r>
      <w:r w:rsidRPr="00B9489C">
        <w:rPr>
          <w:rFonts w:asciiTheme="minorEastAsia" w:eastAsiaTheme="minorEastAsia" w:hAnsiTheme="minorEastAsia" w:hint="eastAsia"/>
        </w:rPr>
        <w:t xml:space="preserve">测试用例时，需要注意的事项，以下说法错误的是（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使用最有可能发现错误的用例</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用例不重复、不冗余</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选取一组相似测试用例中最有效的</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测试用例要尽量简单，不能太复杂</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一个Web应用程序的版本升级后，测试人员分别在IE9和IE10下浏览应用，查看程序是否存在问题，这种测试属于（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安全测试      B 安装测试      C 易用测试     D 兼容性测试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选项中，对“优化缺陷”解释最准确的一项是（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一个缺陷一个报告    B 分析缺陷一一使用最少步骤重现缺陷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保证重现缺陷        D 方便阅读</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为了</w:t>
      </w:r>
      <w:r w:rsidRPr="00B9489C">
        <w:rPr>
          <w:rFonts w:asciiTheme="minorEastAsia" w:eastAsiaTheme="minorEastAsia" w:hAnsiTheme="minorEastAsia" w:hint="eastAsia"/>
        </w:rPr>
        <w:t xml:space="preserve">对我们所设计的系统进行测试，我们使用测试工具模拟上万个用户从终端同时登陆，找出因资源不足而导致的错误，你认为现在最有可能进行的测试活动是（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负载测试         B 安全测试         C 容量测试         D 压力测试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下列关于软件缺陷说法错误的是（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不要夸大程序缺陷              B 对于不影响使用的小缺陷也要及时报告</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软件bug就是程序的错误        D 永远都要报告不可重现的错误</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关于缺陷分类的说法中错误的是（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按严重性来给缺陷进行分类，主要是从产品和用户的角度来考虑</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优先级表示修复缺陷的迫切程度和应该何时修复</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缺陷越严重，优先级越高</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缺陷的优先级随着项目的发展会发生变化</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）是在概要设计阶段测试人员应该完成的文档</w:t>
      </w:r>
    </w:p>
    <w:p w:rsidR="007431FD" w:rsidRPr="00B9489C" w:rsidRDefault="007431FD" w:rsidP="00F40D3B">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软件规格需求说明书   B 单元测试方案    C 系统测试方案    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小缺陷不需要提交        B 可以随意地修改他人的缺陷报</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缺陷报告可以延期提交    D 缺陷报告所报告的缺陷应该分布描述</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有效性</w:t>
      </w:r>
      <w:r w:rsidRPr="00B9489C">
        <w:rPr>
          <w:rFonts w:asciiTheme="minorEastAsia" w:eastAsiaTheme="minorEastAsia" w:hAnsiTheme="minorEastAsia" w:hint="eastAsia"/>
        </w:rPr>
        <w:t xml:space="preserve">测试是在模拟的环境下，运用黑盒测试的方法验证所测软件是否满足（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）中所列的要求。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软件概要设计文档</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单元测试方案</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软件需求规格说明书</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从</w:t>
      </w:r>
      <w:r w:rsidRPr="00B9489C">
        <w:rPr>
          <w:rFonts w:asciiTheme="minorEastAsia" w:eastAsiaTheme="minorEastAsia" w:hAnsiTheme="minorEastAsia" w:hint="eastAsia"/>
          <w:szCs w:val="21"/>
        </w:rPr>
        <w:t>测试阶段</w:t>
      </w:r>
      <w:r w:rsidRPr="00B9489C">
        <w:rPr>
          <w:rFonts w:asciiTheme="minorEastAsia" w:eastAsiaTheme="minorEastAsia" w:hAnsiTheme="minorEastAsia" w:hint="eastAsia"/>
        </w:rPr>
        <w:t xml:space="preserve">角度，测试顺序正确的是（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A 单元测试-&gt;系统测试-&gt;集成测试-&gt;验收测试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B 单元测试-&gt;集成测试-&gt;系统测试-&gt;验收测试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C 单元测试-&gt;验收测试-&gt;系统测试-&gt;集成测试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D 单元测试-&gt;集成测试-&gt;验收测试-&gt;系统测试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关于软件缺陷，下列说法错误的是（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程序错误属于软件缺陷。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经过修改后的软件产品，其中存在的软件缺陷必然会越来越少。</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识别软件缺陷不应脱离用户需求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行业背景知识可以帮助我们有效的识别软件缺陷</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集成测试</w:t>
      </w:r>
      <w:r w:rsidRPr="00B9489C">
        <w:rPr>
          <w:rFonts w:asciiTheme="minorEastAsia" w:eastAsiaTheme="minorEastAsia" w:hAnsiTheme="minorEastAsia" w:hint="eastAsia"/>
        </w:rPr>
        <w:t xml:space="preserve">通常是在（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）进行之后开展</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系统测试      C 回归测试        D 验证测试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不属于软件测试按照先后阶段进行划分的是（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集成测试      C 系统测试      D 回归测试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生命周期的顺序是（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制定测试计划----评审----测试设计和开发-----实施软件测试----版本发布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制定测试计划----测试设计和开发-----实施软件测试----版本发布----评审</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制定测试计划----测试设计和开发-----实施软件测试----评审----版本发布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制定测试计划----实施软件测试----修改----版本发布----评审</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不属于软件测试工作范围的是（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制定软件测试计划                  B 测试用例设计与开发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测试工具的选择及测试脚本的录制    D 进行缺陷的定位与调试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对于正常的缺陷处理流程，以下说法正确的是（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分配、提交、验证、关闭、解决    B 提交、分配、解决、验证、关闭</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分配、验证、解决 、提交、关闭   D 提交、解决、分配、关闭、验证</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以下不属于按照软件测试技术划分的是（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EE503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白盒测试    B 黑盒测试   C 多国语言版本测试    D 灰盒测试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以下关于软件测试说法中正确的是（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软件测试按照测试过程分类可以分为黑盒测试、白盒测试</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软件生存周期是从软件开始开发到开发结束的整个过程</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缺陷跟踪管理系统只针对测试人员来使用</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软件项目在进入需求分析阶段，测试人员就应该开始介入其中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关于</w:t>
      </w:r>
      <w:r w:rsidRPr="00B9489C">
        <w:rPr>
          <w:rFonts w:asciiTheme="minorEastAsia" w:eastAsiaTheme="minorEastAsia" w:hAnsiTheme="minorEastAsia" w:hint="eastAsia"/>
        </w:rPr>
        <w:t xml:space="preserve">软件测试包括的内容，以下说法正确的是（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进行缺陷的定位与调试          B 完善需求分析文档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修改程序中小的Bug并返测      D 以上说法都不对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下列测试与调试的说法不正确的是（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测试贯穿整个软件生命周期，而调试主要在开发阶段</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实际上调试与测试没有本质上的区别</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测试由测试人员和程序员参与，调试由程序员参与</w:t>
      </w:r>
    </w:p>
    <w:p w:rsidR="007431FD" w:rsidRPr="00B9489C" w:rsidRDefault="007431FD" w:rsidP="00D97D77">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测试找到错误的外部表现，而调试找到错误的内部原因</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hint="eastAsia"/>
          <w:szCs w:val="21"/>
          <w:highlight w:val="yellow"/>
        </w:rPr>
        <w:t>计算机</w:t>
      </w:r>
      <w:r w:rsidRPr="00C51BD4">
        <w:rPr>
          <w:rFonts w:asciiTheme="minorEastAsia" w:eastAsiaTheme="minorEastAsia" w:hAnsiTheme="minorEastAsia" w:cs="SimSun" w:hint="eastAsia"/>
          <w:color w:val="000000"/>
          <w:szCs w:val="21"/>
          <w:highlight w:val="yellow"/>
        </w:rPr>
        <w:t xml:space="preserve">算法必须具备输入、输出和（ </w:t>
      </w:r>
      <w:r w:rsidRPr="00C51BD4">
        <w:rPr>
          <w:rFonts w:asciiTheme="minorEastAsia" w:eastAsiaTheme="minorEastAsia" w:hAnsiTheme="minorEastAsia" w:cs="SimSun" w:hint="eastAsia"/>
          <w:color w:val="FF0000"/>
          <w:szCs w:val="21"/>
          <w:highlight w:val="yellow"/>
        </w:rPr>
        <w:t>B</w:t>
      </w:r>
      <w:r w:rsidRPr="00C51BD4">
        <w:rPr>
          <w:rFonts w:asciiTheme="minorEastAsia" w:eastAsiaTheme="minorEastAsia" w:hAnsiTheme="minorEastAsia" w:cs="SimSun" w:hint="eastAsia"/>
          <w:color w:val="000000"/>
          <w:szCs w:val="21"/>
          <w:highlight w:val="yellow"/>
        </w:rPr>
        <w:t xml:space="preserve"> ）等5个特性</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A．可行性、可移植性和可扩充性   B．可行性、确定性和有穷性</w:t>
      </w:r>
    </w:p>
    <w:p w:rsidR="007431FD" w:rsidRPr="00B9489C" w:rsidRDefault="007431FD" w:rsidP="00BF3F9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C．确定性、有穷性和稳定性       D. 易读性、稳定性和安全性</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 xml:space="preserve">用邻接表表示图进行广度优先遍历时，通常是采用（ </w:t>
      </w:r>
      <w:r w:rsidRPr="00C51BD4">
        <w:rPr>
          <w:rFonts w:asciiTheme="minorEastAsia" w:eastAsiaTheme="minorEastAsia" w:hAnsiTheme="minorEastAsia" w:cs="SimSun" w:hint="eastAsia"/>
          <w:color w:val="FF0000"/>
          <w:szCs w:val="21"/>
          <w:highlight w:val="yellow"/>
        </w:rPr>
        <w:t>B</w:t>
      </w:r>
      <w:r w:rsidRPr="00C51BD4">
        <w:rPr>
          <w:rFonts w:asciiTheme="minorEastAsia" w:eastAsiaTheme="minorEastAsia" w:hAnsiTheme="minorEastAsia" w:cs="SimSun" w:hint="eastAsia"/>
          <w:color w:val="000000"/>
          <w:szCs w:val="21"/>
          <w:highlight w:val="yellow"/>
        </w:rPr>
        <w:t xml:space="preserve"> ）来实现算法的</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A．栈</w:t>
      </w:r>
      <w:r w:rsidRPr="00B9489C">
        <w:rPr>
          <w:rFonts w:asciiTheme="minorEastAsia" w:eastAsiaTheme="minorEastAsia" w:hAnsiTheme="minorEastAsia" w:cs="SimSun" w:hint="eastAsia"/>
          <w:color w:val="000000"/>
          <w:szCs w:val="21"/>
        </w:rPr>
        <w:tab/>
        <w:t xml:space="preserve">B. 队列  </w:t>
      </w:r>
      <w:r w:rsidRPr="00B9489C">
        <w:rPr>
          <w:rFonts w:asciiTheme="minorEastAsia" w:eastAsiaTheme="minorEastAsia" w:hAnsiTheme="minorEastAsia" w:cs="SimSun" w:hint="eastAsia"/>
          <w:color w:val="000000"/>
          <w:szCs w:val="21"/>
        </w:rPr>
        <w:tab/>
        <w:t>C. 树</w:t>
      </w:r>
      <w:r w:rsidRPr="00B9489C">
        <w:rPr>
          <w:rFonts w:asciiTheme="minorEastAsia" w:eastAsiaTheme="minorEastAsia" w:hAnsiTheme="minorEastAsia" w:cs="SimSun" w:hint="eastAsia"/>
          <w:color w:val="000000"/>
          <w:szCs w:val="21"/>
        </w:rPr>
        <w:tab/>
        <w:t xml:space="preserve">  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已知一棵二叉树的前序遍历结果为ABCDEF,中序遍历结果为CBAEDF,则后序遍历</w:t>
      </w:r>
      <w:r w:rsidRPr="00B9489C">
        <w:rPr>
          <w:rFonts w:asciiTheme="minorEastAsia" w:eastAsiaTheme="minorEastAsia" w:hAnsiTheme="minorEastAsia" w:cs="SimSun" w:hint="eastAsia"/>
          <w:color w:val="000000"/>
          <w:szCs w:val="21"/>
        </w:rPr>
        <w:lastRenderedPageBreak/>
        <w:t xml:space="preserve">的结果为（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A．CBEFDA</w:t>
      </w:r>
      <w:r w:rsidRPr="00B9489C">
        <w:rPr>
          <w:rFonts w:asciiTheme="minorEastAsia" w:eastAsiaTheme="minorEastAsia" w:hAnsiTheme="minorEastAsia" w:cs="SimSun" w:hint="eastAsia"/>
          <w:color w:val="000000"/>
          <w:szCs w:val="21"/>
        </w:rPr>
        <w:tab/>
        <w:t>B．FEDCBA</w:t>
      </w:r>
      <w:r w:rsidRPr="00B9489C">
        <w:rPr>
          <w:rFonts w:asciiTheme="minorEastAsia" w:eastAsiaTheme="minorEastAsia" w:hAnsiTheme="minorEastAsia" w:cs="SimSun" w:hint="eastAsia"/>
          <w:color w:val="000000"/>
          <w:szCs w:val="21"/>
        </w:rPr>
        <w:tab/>
        <w:t>C．CBEDFA</w:t>
      </w:r>
      <w:r w:rsidRPr="00B9489C">
        <w:rPr>
          <w:rFonts w:asciiTheme="minorEastAsia" w:eastAsiaTheme="minorEastAsia" w:hAnsiTheme="minorEastAsia" w:cs="SimSun" w:hint="eastAsia"/>
          <w:color w:val="000000"/>
          <w:szCs w:val="21"/>
        </w:rPr>
        <w:tab/>
        <w:t>D．不定</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一个序列中有10000个元素，若只想得到其中前10个最小元素，最好采用(</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color w:val="000000"/>
          <w:szCs w:val="21"/>
        </w:rPr>
        <w:t xml:space="preserve"> )方法。</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w:t>
      </w:r>
      <w:r w:rsidRPr="00B9489C">
        <w:rPr>
          <w:rFonts w:asciiTheme="minorEastAsia" w:eastAsiaTheme="minorEastAsia" w:hAnsiTheme="minorEastAsia" w:cs="SimSun" w:hint="eastAsia"/>
          <w:color w:val="000000"/>
          <w:szCs w:val="21"/>
        </w:rPr>
        <w:tab/>
        <w:t>B．堆排序</w:t>
      </w:r>
      <w:r w:rsidRPr="00B9489C">
        <w:rPr>
          <w:rFonts w:asciiTheme="minorEastAsia" w:eastAsiaTheme="minorEastAsia" w:hAnsiTheme="minorEastAsia" w:cs="SimSun" w:hint="eastAsia"/>
          <w:color w:val="000000"/>
          <w:szCs w:val="21"/>
        </w:rPr>
        <w:tab/>
        <w:t xml:space="preserve">C．插入排序 </w:t>
      </w:r>
      <w:r w:rsidRPr="00B9489C">
        <w:rPr>
          <w:rFonts w:asciiTheme="minorEastAsia" w:eastAsiaTheme="minorEastAsia" w:hAnsiTheme="minorEastAsia" w:cs="SimSun" w:hint="eastAsia"/>
          <w:color w:val="000000"/>
          <w:szCs w:val="21"/>
        </w:rPr>
        <w:tab/>
        <w:t>D．二路归并排序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用</w:t>
      </w:r>
      <w:r w:rsidRPr="00C51BD4">
        <w:rPr>
          <w:rFonts w:asciiTheme="minorEastAsia" w:eastAsiaTheme="minorEastAsia" w:hAnsiTheme="minorEastAsia" w:hint="eastAsia"/>
          <w:szCs w:val="21"/>
          <w:highlight w:val="yellow"/>
        </w:rPr>
        <w:t>邻接</w:t>
      </w:r>
      <w:r w:rsidRPr="00C51BD4">
        <w:rPr>
          <w:rFonts w:asciiTheme="minorEastAsia" w:eastAsiaTheme="minorEastAsia" w:hAnsiTheme="minorEastAsia" w:cs="SimSun" w:hint="eastAsia"/>
          <w:color w:val="000000"/>
          <w:szCs w:val="21"/>
          <w:highlight w:val="yellow"/>
        </w:rPr>
        <w:t xml:space="preserve">表表示图进行深度优先遍历时,通常是采用( </w:t>
      </w:r>
      <w:r w:rsidRPr="00C51BD4">
        <w:rPr>
          <w:rFonts w:asciiTheme="minorEastAsia" w:eastAsiaTheme="minorEastAsia" w:hAnsiTheme="minorEastAsia" w:cs="SimSun" w:hint="eastAsia"/>
          <w:color w:val="FF0000"/>
          <w:szCs w:val="21"/>
          <w:highlight w:val="yellow"/>
        </w:rPr>
        <w:t xml:space="preserve">A </w:t>
      </w:r>
      <w:r w:rsidRPr="00C51BD4">
        <w:rPr>
          <w:rFonts w:asciiTheme="minorEastAsia" w:eastAsiaTheme="minorEastAsia" w:hAnsiTheme="minorEastAsia" w:cs="SimSun" w:hint="eastAsia"/>
          <w:color w:val="000000"/>
          <w:szCs w:val="21"/>
          <w:highlight w:val="yellow"/>
        </w:rPr>
        <w:t>)来实现算法的</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A．栈    </w:t>
      </w:r>
      <w:r w:rsidRPr="00B9489C">
        <w:rPr>
          <w:rFonts w:asciiTheme="minorEastAsia" w:eastAsiaTheme="minorEastAsia" w:hAnsiTheme="minorEastAsia" w:cs="SimSun" w:hint="eastAsia"/>
          <w:color w:val="000000"/>
          <w:szCs w:val="21"/>
        </w:rPr>
        <w:tab/>
        <w:t>B. 队列</w:t>
      </w:r>
      <w:r w:rsidRPr="00B9489C">
        <w:rPr>
          <w:rFonts w:asciiTheme="minorEastAsia" w:eastAsiaTheme="minorEastAsia" w:hAnsiTheme="minorEastAsia" w:cs="SimSun" w:hint="eastAsia"/>
          <w:color w:val="000000"/>
          <w:szCs w:val="21"/>
        </w:rPr>
        <w:tab/>
        <w:t xml:space="preserve">    C. 树     </w:t>
      </w:r>
      <w:r w:rsidRPr="00B9489C">
        <w:rPr>
          <w:rFonts w:asciiTheme="minorEastAsia" w:eastAsiaTheme="minorEastAsia" w:hAnsiTheme="minorEastAsia" w:cs="SimSun" w:hint="eastAsia"/>
          <w:color w:val="000000"/>
          <w:szCs w:val="21"/>
        </w:rPr>
        <w:tab/>
        <w:t>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的三要素是指(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A．数据元素、顺序存储、存储结构</w:t>
      </w:r>
      <w:r w:rsidRPr="00B9489C">
        <w:rPr>
          <w:rFonts w:asciiTheme="minorEastAsia" w:eastAsiaTheme="minorEastAsia" w:hAnsiTheme="minorEastAsia" w:cs="SimSun" w:hint="eastAsia"/>
          <w:color w:val="000000"/>
          <w:szCs w:val="21"/>
        </w:rPr>
        <w:tab/>
        <w:t xml:space="preserve">     B. 数据元素、逻辑结构、存储结构</w:t>
      </w:r>
    </w:p>
    <w:p w:rsidR="007431FD" w:rsidRPr="00B9489C" w:rsidRDefault="007431FD" w:rsidP="00012DE9">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顺序存储、链式存储、存储结构</w:t>
      </w:r>
      <w:r w:rsidRPr="00B9489C">
        <w:rPr>
          <w:rFonts w:asciiTheme="minorEastAsia" w:eastAsiaTheme="minorEastAsia" w:hAnsiTheme="minorEastAsia" w:cs="SimSun" w:hint="eastAsia"/>
          <w:color w:val="000000"/>
          <w:szCs w:val="21"/>
        </w:rPr>
        <w:tab/>
        <w:t xml:space="preserve">     D. 数据元素、逻辑结构、链式存储</w:t>
      </w:r>
    </w:p>
    <w:p w:rsidR="007431FD" w:rsidRPr="00B9489C" w:rsidRDefault="007431FD" w:rsidP="0020731A">
      <w:pPr>
        <w:pStyle w:val="PlainText"/>
        <w:numPr>
          <w:ilvl w:val="0"/>
          <w:numId w:val="2"/>
        </w:numPr>
        <w:wordWrap w:val="0"/>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设有</w:t>
      </w:r>
      <w:r w:rsidRPr="00B9489C">
        <w:rPr>
          <w:rFonts w:asciiTheme="minorEastAsia" w:eastAsiaTheme="minorEastAsia" w:hAnsiTheme="minorEastAsia" w:hint="eastAsia"/>
          <w:szCs w:val="21"/>
        </w:rPr>
        <w:t>1000</w:t>
      </w:r>
      <w:r w:rsidRPr="00B9489C">
        <w:rPr>
          <w:rFonts w:asciiTheme="minorEastAsia" w:eastAsiaTheme="minorEastAsia" w:hAnsiTheme="minorEastAsia" w:cs="SimSun" w:hint="eastAsia"/>
          <w:color w:val="000000"/>
          <w:szCs w:val="21"/>
        </w:rPr>
        <w:t xml:space="preserve">个无序的元素,希望用最快的速度挑选出其中前10个最大的元素，最好用（ </w:t>
      </w:r>
      <w:r w:rsidRPr="00B9489C">
        <w:rPr>
          <w:rFonts w:asciiTheme="minorEastAsia" w:eastAsiaTheme="minorEastAsia" w:hAnsiTheme="minorEastAsia" w:cs="SimSun" w:hint="eastAsia"/>
          <w:color w:val="FF0000"/>
          <w:szCs w:val="21"/>
        </w:rPr>
        <w:t xml:space="preserve">B </w:t>
      </w:r>
      <w:r w:rsidRPr="00B9489C">
        <w:rPr>
          <w:rFonts w:asciiTheme="minorEastAsia" w:eastAsiaTheme="minorEastAsia" w:hAnsiTheme="minorEastAsia" w:cs="SimSun" w:hint="eastAsia"/>
          <w:color w:val="000000"/>
          <w:szCs w:val="21"/>
        </w:rPr>
        <w:t>）排序法。</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     B. 堆排序      C. 插入排序      D. 选择排序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一棵具有257个结点的完全二叉树，它的深度为（</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A．6         B. 7       C. 8        D. 9</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一个有n个顶点的无向图最多有（</w:t>
      </w:r>
      <w:r w:rsidRPr="00B9489C">
        <w:rPr>
          <w:rFonts w:asciiTheme="minorEastAsia" w:eastAsiaTheme="minorEastAsia" w:hAnsiTheme="minorEastAsia" w:cs="SimSun" w:hint="eastAsia"/>
          <w:color w:val="FF0000"/>
          <w:szCs w:val="21"/>
        </w:rPr>
        <w:t xml:space="preserve"> C</w:t>
      </w:r>
      <w:r w:rsidRPr="00B9489C">
        <w:rPr>
          <w:rFonts w:asciiTheme="minorEastAsia" w:eastAsiaTheme="minorEastAsia" w:hAnsiTheme="minorEastAsia" w:cs="SimSun" w:hint="eastAsia"/>
          <w:color w:val="000000"/>
          <w:szCs w:val="21"/>
        </w:rPr>
        <w:t xml:space="preserve"> ）条边。</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A．n(n-1)    B. n/2      C. n(n-1)/2       D. (n-1)/2</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中，与所使用的计算机无关的是数据的（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color w:val="000000"/>
          <w:szCs w:val="21"/>
        </w:rPr>
        <w:t>）结构；</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存储     B. 物理    C. 逻辑    D. 物理和存储</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在一个带权连通图G中，权值最小的边一定包含在G的</w:t>
      </w:r>
      <w:r w:rsidRPr="00B9489C">
        <w:rPr>
          <w:rFonts w:asciiTheme="minorEastAsia" w:eastAsiaTheme="minorEastAsia" w:hAnsiTheme="minorEastAsia" w:cs="SimSun" w:hint="eastAsia"/>
          <w:color w:val="000000"/>
          <w:szCs w:val="21"/>
        </w:rPr>
        <w:t xml:space="preserve">（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A．最小生成树中       B．深度优先生成树中</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C．广度优先生成树中   D．深度优先生成森林中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队列的插入操作在（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）进行。</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 A. 队头        B. 队尾       C. 任意位置     D. 指定位置 </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循环链表的主要优点是(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 不再需要头指针了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B. 从表中任一结点出发都能访问到整个链表</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在进行插入、删除运算时，能更好的保证链表不断开</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D. 已知某个结点的位置后，能够容易的找到它的直接前件</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栈和队列的共同特点是(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都是先进先出                       B. 都是先进后出</w:t>
      </w:r>
    </w:p>
    <w:p w:rsidR="007431FD" w:rsidRPr="00B9489C" w:rsidRDefault="007431FD" w:rsidP="00A96400">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只允许在端点处插入和删除元素       D. 没有共同点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用</w:t>
      </w:r>
      <w:r w:rsidRPr="00B9489C">
        <w:rPr>
          <w:rFonts w:asciiTheme="minorEastAsia" w:eastAsiaTheme="minorEastAsia" w:hAnsiTheme="minorEastAsia" w:hint="eastAsia"/>
          <w:szCs w:val="21"/>
        </w:rPr>
        <w:t>链表</w:t>
      </w:r>
      <w:r w:rsidRPr="00B9489C">
        <w:rPr>
          <w:rFonts w:asciiTheme="minorEastAsia" w:eastAsiaTheme="minorEastAsia" w:hAnsiTheme="minorEastAsia" w:cs="SimSun" w:hint="eastAsia"/>
          <w:color w:val="000000"/>
          <w:szCs w:val="21"/>
        </w:rPr>
        <w:t xml:space="preserve">表示线性表的优点是（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便于随机存取            B. 花费的存储空间较顺序存储少</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便于插入和删除操作      D. 数据元素的物理顺序与逻辑顺序相同</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深度为5的满二叉树中，叶子结点的个数为（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250" w:firstLine="52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32        B. 31       C. 16        D. 15</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为了方便插入一个元素,数据结构宜用(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)结构。</w:t>
      </w:r>
    </w:p>
    <w:p w:rsidR="007431FD" w:rsidRPr="00B9489C" w:rsidRDefault="007431FD" w:rsidP="001722B9">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顺序存储      B. 链式存储       C. 指针存储       D. 数组存储</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马路</w:t>
      </w:r>
      <w:r w:rsidRPr="00B9489C">
        <w:rPr>
          <w:rFonts w:asciiTheme="minorEastAsia" w:eastAsiaTheme="minorEastAsia" w:hAnsiTheme="minorEastAsia" w:hint="eastAsia"/>
        </w:rPr>
        <w:t>上有编号1,2,3...10的十盏路灯，为节约用电而又不影响照明，可以把其中3盏灯关掉，但不可以同时关掉相邻的两盏，在两端的灯都不能关掉的情况下，有(</w:t>
      </w:r>
      <w:r w:rsidRPr="00B9489C">
        <w:rPr>
          <w:rFonts w:asciiTheme="minorEastAsia" w:eastAsiaTheme="minorEastAsia" w:hAnsiTheme="minorEastAsia"/>
        </w:rPr>
        <w:t xml:space="preserve">    </w:t>
      </w:r>
      <w:r w:rsidRPr="00B9489C">
        <w:rPr>
          <w:rFonts w:asciiTheme="minorEastAsia" w:eastAsiaTheme="minorEastAsia" w:hAnsiTheme="minorEastAsia" w:hint="eastAsia"/>
        </w:rPr>
        <w:t>)种不同的关灯方法。</w:t>
      </w:r>
    </w:p>
    <w:p w:rsidR="006F56F3" w:rsidRPr="00B9489C" w:rsidRDefault="006F56F3" w:rsidP="002F5445">
      <w:pPr>
        <w:pStyle w:val="HTMLPreformatted"/>
        <w:numPr>
          <w:ilvl w:val="0"/>
          <w:numId w:val="55"/>
        </w:numPr>
        <w:rPr>
          <w:rFonts w:asciiTheme="minorEastAsia" w:eastAsiaTheme="minorEastAsia" w:hAnsiTheme="minorEastAsia"/>
          <w:color w:val="FF0000"/>
        </w:rPr>
      </w:pPr>
      <w:r w:rsidRPr="00B9489C">
        <w:rPr>
          <w:rFonts w:asciiTheme="minorEastAsia" w:eastAsiaTheme="minorEastAsia" w:hAnsiTheme="minorEastAsia" w:hint="eastAsia"/>
          <w:color w:val="FF0000"/>
        </w:rPr>
        <w:t>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60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120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240</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采用</w:t>
      </w:r>
      <w:r w:rsidRPr="00B9489C">
        <w:rPr>
          <w:rFonts w:asciiTheme="minorEastAsia" w:eastAsiaTheme="minorEastAsia" w:hAnsiTheme="minorEastAsia" w:hint="eastAsia"/>
        </w:rPr>
        <w:t>全双工通信方式，数据传输的方向性结构为 (   )。</w:t>
      </w:r>
    </w:p>
    <w:p w:rsidR="006F56F3" w:rsidRPr="00B9489C" w:rsidRDefault="006F56F3" w:rsidP="002F5445">
      <w:pPr>
        <w:pStyle w:val="HTMLPreformatted"/>
        <w:numPr>
          <w:ilvl w:val="0"/>
          <w:numId w:val="5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可以在两个方向上同时传输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只能在一个方向上传输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可以在两个方向上传输，但不能同时进行</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以上均不对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直接插入排序算法适用于下列哪种情形下（      ）</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待排序数据规模较大时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任意情况</w:t>
      </w:r>
    </w:p>
    <w:p w:rsidR="006F56F3" w:rsidRPr="00B9489C" w:rsidRDefault="006F56F3" w:rsidP="002F5445">
      <w:pPr>
        <w:pStyle w:val="HTMLPreformatted"/>
        <w:numPr>
          <w:ilvl w:val="0"/>
          <w:numId w:val="1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待排序数据大部分已排序时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其他几项都不对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下面</w:t>
      </w:r>
      <w:r w:rsidRPr="00B9489C">
        <w:rPr>
          <w:rFonts w:asciiTheme="minorEastAsia" w:eastAsiaTheme="minorEastAsia" w:hAnsiTheme="minorEastAsia" w:hint="eastAsia"/>
          <w:color w:val="333333"/>
          <w:szCs w:val="21"/>
        </w:rPr>
        <w:t>的叙述中正确的是(</w:t>
      </w:r>
      <w:r w:rsidRPr="00B9489C">
        <w:rPr>
          <w:rFonts w:asciiTheme="minorEastAsia" w:eastAsiaTheme="minorEastAsia" w:hAnsiTheme="minorEastAsia"/>
          <w:color w:val="333333"/>
          <w:szCs w:val="21"/>
        </w:rPr>
        <w:t xml:space="preserve">   </w:t>
      </w:r>
      <w:r w:rsidRPr="00B9489C">
        <w:rPr>
          <w:rFonts w:asciiTheme="minorEastAsia" w:eastAsiaTheme="minorEastAsia" w:hAnsiTheme="minorEastAsia" w:hint="eastAsia"/>
          <w:color w:val="333333"/>
          <w:szCs w:val="21"/>
        </w:rPr>
        <w:t>)。</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线程是比进程更小的能独立运行的基本单位</w:t>
      </w:r>
    </w:p>
    <w:p w:rsidR="006F56F3" w:rsidRPr="00B9489C" w:rsidRDefault="006F56F3" w:rsidP="002F5445">
      <w:pPr>
        <w:pStyle w:val="HTMLPreformatted"/>
        <w:numPr>
          <w:ilvl w:val="0"/>
          <w:numId w:val="1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引入线程可提高程序并发执行的程度，可进一步提高系统效率</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线程的引入增加了程序执行时时空开销</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一个进程一定包含多个线程</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设有两个数据库表，父表和子表之间是一对多的联系，为控制子表和父表的关联，可以设置"参照完整性规则"，为此要求这两个表(  )。</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在父表连接字段上建立普通索引，在子表连接字段上建立主索引</w:t>
      </w:r>
    </w:p>
    <w:p w:rsidR="006F56F3" w:rsidRPr="00B9489C" w:rsidRDefault="006F56F3" w:rsidP="002F5445">
      <w:pPr>
        <w:pStyle w:val="HTMLPreformatted"/>
        <w:numPr>
          <w:ilvl w:val="0"/>
          <w:numId w:val="1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在父表连接字段上建立主索引，在子表连接字段上建立普通索引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在父表连接字段上不需要建立任何索引，在子表连接字段上建立普通索引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在父表和子表的连接字段上都要建立主索引</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栈是</w:t>
      </w:r>
      <w:r w:rsidRPr="00B9489C">
        <w:rPr>
          <w:rFonts w:asciiTheme="minorEastAsia" w:eastAsiaTheme="minorEastAsia" w:hAnsiTheme="minorEastAsia" w:cs="Microsoft YaHei" w:hint="eastAsia"/>
          <w:szCs w:val="21"/>
        </w:rPr>
        <w:t>先进后出</w:t>
      </w:r>
      <w:r w:rsidRPr="00B9489C">
        <w:rPr>
          <w:rFonts w:asciiTheme="minorEastAsia" w:eastAsiaTheme="minorEastAsia" w:hAnsiTheme="minorEastAsia" w:hint="eastAsia"/>
          <w:color w:val="333333"/>
          <w:szCs w:val="21"/>
        </w:rPr>
        <w:t>的数据结构。给定一个大小为3的初始状态为空的栈，已知一组数据经过这个栈后，最终的数据顺序依次为：1 3 2 4 ，问原始的进栈数据不可能是以下的那组?（   ）</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2 3 1 4</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1 4 2 3</w:t>
      </w:r>
    </w:p>
    <w:p w:rsidR="006F56F3" w:rsidRPr="00B9489C" w:rsidRDefault="006F56F3" w:rsidP="002F5445">
      <w:pPr>
        <w:pStyle w:val="HTMLPreformatted"/>
        <w:numPr>
          <w:ilvl w:val="0"/>
          <w:numId w:val="1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4 2 3 1</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3 1 2 4</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关系数据库</w:t>
      </w:r>
      <w:r w:rsidRPr="00B9489C">
        <w:rPr>
          <w:rFonts w:asciiTheme="minorEastAsia" w:eastAsiaTheme="minorEastAsia" w:hAnsiTheme="minorEastAsia" w:hint="eastAsia"/>
          <w:color w:val="333333"/>
          <w:szCs w:val="21"/>
        </w:rPr>
        <w:t>设计中，设计关系模式是（ ）的任务。</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lastRenderedPageBreak/>
        <w:t>需求分析阶段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概念设计阶段</w:t>
      </w:r>
    </w:p>
    <w:p w:rsidR="006F56F3" w:rsidRPr="00B9489C" w:rsidRDefault="006F56F3" w:rsidP="002F5445">
      <w:pPr>
        <w:pStyle w:val="HTMLPreformatted"/>
        <w:numPr>
          <w:ilvl w:val="0"/>
          <w:numId w:val="1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逻辑设计阶段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物理设计阶段</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能够</w:t>
      </w:r>
      <w:r w:rsidRPr="00B9489C">
        <w:rPr>
          <w:rFonts w:asciiTheme="minorEastAsia" w:eastAsiaTheme="minorEastAsia" w:hAnsiTheme="minorEastAsia" w:cs="Microsoft YaHei" w:hint="eastAsia"/>
          <w:szCs w:val="21"/>
        </w:rPr>
        <w:t>装入</w:t>
      </w:r>
      <w:r w:rsidRPr="00B9489C">
        <w:rPr>
          <w:rFonts w:asciiTheme="minorEastAsia" w:eastAsiaTheme="minorEastAsia" w:hAnsiTheme="minorEastAsia" w:hint="eastAsia"/>
          <w:color w:val="333333"/>
          <w:szCs w:val="21"/>
        </w:rPr>
        <w:t>内存任何位置的代码程序必须是（）。</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可重入的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可定位的</w:t>
      </w:r>
    </w:p>
    <w:p w:rsidR="006F56F3" w:rsidRPr="00B9489C" w:rsidRDefault="006F56F3" w:rsidP="002F5445">
      <w:pPr>
        <w:pStyle w:val="HTMLPreformatted"/>
        <w:numPr>
          <w:ilvl w:val="0"/>
          <w:numId w:val="15"/>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可动态链接的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可静态链接的</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以下</w:t>
      </w:r>
      <w:r w:rsidRPr="00B9489C">
        <w:rPr>
          <w:rFonts w:asciiTheme="minorEastAsia" w:eastAsiaTheme="minorEastAsia" w:hAnsiTheme="minorEastAsia" w:cs="Microsoft YaHei" w:hint="eastAsia"/>
          <w:szCs w:val="21"/>
        </w:rPr>
        <w:t>哪个</w:t>
      </w:r>
      <w:r w:rsidRPr="00B9489C">
        <w:rPr>
          <w:rFonts w:asciiTheme="minorEastAsia" w:eastAsiaTheme="minorEastAsia" w:hAnsiTheme="minorEastAsia" w:hint="eastAsia"/>
          <w:color w:val="333333"/>
          <w:szCs w:val="21"/>
        </w:rPr>
        <w:t>协议属于传输层协议？（   ）</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FTP</w:t>
      </w:r>
    </w:p>
    <w:p w:rsidR="006F56F3" w:rsidRPr="00B9489C" w:rsidRDefault="006F56F3" w:rsidP="002F5445">
      <w:pPr>
        <w:pStyle w:val="HTMLPreformatted"/>
        <w:numPr>
          <w:ilvl w:val="0"/>
          <w:numId w:val="16"/>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UDP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IP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HTTP</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cs="Microsoft YaHei" w:hint="eastAsia"/>
          <w:szCs w:val="21"/>
        </w:rPr>
        <w:t>数据库系统</w:t>
      </w:r>
      <w:r w:rsidRPr="00B9489C">
        <w:rPr>
          <w:rFonts w:asciiTheme="minorEastAsia" w:eastAsiaTheme="minorEastAsia" w:hAnsiTheme="minorEastAsia" w:hint="eastAsia"/>
          <w:color w:val="333333"/>
          <w:szCs w:val="21"/>
        </w:rPr>
        <w:t>的数据独立性体现在（   ）。</w:t>
      </w:r>
    </w:p>
    <w:p w:rsidR="006F56F3" w:rsidRPr="00B9489C" w:rsidRDefault="006F56F3" w:rsidP="002F5445">
      <w:pPr>
        <w:pStyle w:val="HTMLPreformatted"/>
        <w:numPr>
          <w:ilvl w:val="0"/>
          <w:numId w:val="17"/>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不会因为数据的变化而影响到应用程序</w:t>
      </w:r>
    </w:p>
    <w:p w:rsidR="006F56F3" w:rsidRPr="00B9489C" w:rsidRDefault="006F56F3" w:rsidP="002F5445">
      <w:pPr>
        <w:pStyle w:val="HTMLPreformatted"/>
        <w:numPr>
          <w:ilvl w:val="0"/>
          <w:numId w:val="1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不会因为数据存储结构与数据逻辑结构的变化而影响应用程序</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不会因为存储策略的变化而影响存储结构</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不会因为某些存储结构的变化而影响其他的存储结构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）功能不是操作系统直接完成的功能。</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管理计算机硬盘</w:t>
      </w:r>
    </w:p>
    <w:p w:rsidR="006F56F3" w:rsidRPr="00B9489C" w:rsidRDefault="006F56F3" w:rsidP="002F5445">
      <w:pPr>
        <w:pStyle w:val="HTMLPreformatted"/>
        <w:numPr>
          <w:ilvl w:val="0"/>
          <w:numId w:val="1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对程序进行编译</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实现虚拟存储器</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删除文件</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在堆排序算法中我们用一个数组A来模拟二叉树T，如果该A[0]存放的是T的根节点，那么A[K](K&gt;0)的父亲节点是</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1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都不对</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提高设备接口的速率可以缩短下列哪项时延（   ）。</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发送时延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传输时延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传播时延</w:t>
      </w:r>
    </w:p>
    <w:p w:rsidR="006F56F3" w:rsidRPr="00B9489C" w:rsidRDefault="006F56F3" w:rsidP="002F5445">
      <w:pPr>
        <w:pStyle w:val="HTMLPreformatted"/>
        <w:numPr>
          <w:ilvl w:val="0"/>
          <w:numId w:val="2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排队时延</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下面关于队列和栈的描述正确的是（    ）。</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栈是先进先出的数据结构</w:t>
      </w:r>
    </w:p>
    <w:p w:rsidR="006F56F3" w:rsidRPr="00B9489C" w:rsidRDefault="006F56F3" w:rsidP="002F5445">
      <w:pPr>
        <w:pStyle w:val="HTMLPreformatted"/>
        <w:numPr>
          <w:ilvl w:val="0"/>
          <w:numId w:val="2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队列是先进先出的数据结构</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栈内元素可以随机访问</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队列内的元素可以随机访问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在因特网中能够提供任意两台计算机之间传输文件的协议是（    ）。</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WWW</w:t>
      </w:r>
    </w:p>
    <w:p w:rsidR="006F56F3" w:rsidRPr="00B9489C" w:rsidRDefault="006F56F3" w:rsidP="002F5445">
      <w:pPr>
        <w:pStyle w:val="HTMLPreformatted"/>
        <w:numPr>
          <w:ilvl w:val="0"/>
          <w:numId w:val="2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FTP</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SMTP</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）是负责对物联网收集到的信息进行处理、管理、决策的后台计算处理平台。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感知层</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网络层</w:t>
      </w:r>
    </w:p>
    <w:p w:rsidR="006F56F3" w:rsidRPr="00B9489C" w:rsidRDefault="006F56F3" w:rsidP="002F5445">
      <w:pPr>
        <w:pStyle w:val="HTMLPreformatted"/>
        <w:numPr>
          <w:ilvl w:val="0"/>
          <w:numId w:val="2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云计算平台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物理层</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仿宋"/>
          <w:szCs w:val="21"/>
        </w:rPr>
      </w:pPr>
      <w:r w:rsidRPr="00B9489C">
        <w:rPr>
          <w:rFonts w:asciiTheme="minorEastAsia" w:eastAsiaTheme="minorEastAsia" w:hAnsiTheme="minorEastAsia" w:hint="eastAsia"/>
          <w:szCs w:val="21"/>
        </w:rPr>
        <w:t>下列不属于计算机科学奠基人冯</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仿宋" w:hint="eastAsia"/>
          <w:szCs w:val="21"/>
        </w:rPr>
        <w:t>诺伊曼思想的是（    ）。</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存储程序</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二进制运算</w:t>
      </w:r>
    </w:p>
    <w:p w:rsidR="006F56F3" w:rsidRPr="00B9489C" w:rsidRDefault="006F56F3" w:rsidP="002F5445">
      <w:pPr>
        <w:pStyle w:val="HTMLPreformatted"/>
        <w:numPr>
          <w:ilvl w:val="0"/>
          <w:numId w:val="2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流水线</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将指令从存储器中逐条取出并执行</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F56F3">
      <w:pPr>
        <w:pStyle w:val="HTMLPreformatted"/>
        <w:rPr>
          <w:rFonts w:asciiTheme="minorEastAsia" w:eastAsiaTheme="minorEastAsia" w:hAnsiTheme="minorEastAsia"/>
          <w:sz w:val="21"/>
          <w:szCs w:val="21"/>
        </w:rPr>
      </w:pPr>
    </w:p>
    <w:p w:rsidR="006F56F3" w:rsidRPr="00C51BD4" w:rsidRDefault="006F56F3" w:rsidP="00432243">
      <w:pPr>
        <w:pStyle w:val="PlainText"/>
        <w:numPr>
          <w:ilvl w:val="0"/>
          <w:numId w:val="2"/>
        </w:numPr>
        <w:spacing w:line="276" w:lineRule="auto"/>
        <w:ind w:right="683"/>
        <w:rPr>
          <w:rFonts w:asciiTheme="minorEastAsia" w:eastAsiaTheme="minorEastAsia" w:hAnsiTheme="minorEastAsia"/>
          <w:szCs w:val="21"/>
          <w:highlight w:val="yellow"/>
        </w:rPr>
      </w:pPr>
      <w:r w:rsidRPr="00C51BD4">
        <w:rPr>
          <w:rFonts w:asciiTheme="minorEastAsia" w:eastAsiaTheme="minorEastAsia" w:hAnsiTheme="minorEastAsia" w:hint="eastAsia"/>
          <w:szCs w:val="21"/>
          <w:highlight w:val="yellow"/>
        </w:rPr>
        <w:t>3NF（   ）规范化为BCNF。</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消除非主属性对码的部分函数依赖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消除非主属性对码的传播函数依赖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color w:val="FF0000"/>
          <w:sz w:val="21"/>
          <w:szCs w:val="21"/>
        </w:rPr>
        <w:t>消除主属性对码的部分和传递函数依赖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消除非平凡且非函数依赖的多值依赖</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某机字长 64 位，1 位符号位，63 位表示尾数，若用定点整数表示，则最大正整数位（    ）。</w:t>
      </w:r>
    </w:p>
    <w:p w:rsidR="006F56F3" w:rsidRPr="00B9489C" w:rsidRDefault="006F56F3" w:rsidP="002F5445">
      <w:pPr>
        <w:pStyle w:val="HTMLPreformatted"/>
        <w:numPr>
          <w:ilvl w:val="0"/>
          <w:numId w:val="2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w:t>
      </w:r>
      <m:oMath>
        <m:sSup>
          <m:sSupPr>
            <m:ctrlPr>
              <w:rPr>
                <w:rFonts w:ascii="Cambria Math" w:eastAsiaTheme="minorEastAsia" w:hAnsi="Cambria Math"/>
                <w:color w:val="FF0000"/>
                <w:sz w:val="21"/>
                <w:szCs w:val="21"/>
              </w:rPr>
            </m:ctrlPr>
          </m:sSupPr>
          <m:e>
            <m:r>
              <w:rPr>
                <w:rFonts w:ascii="Cambria Math" w:eastAsiaTheme="minorEastAsia" w:hAnsi="Cambria Math"/>
                <w:color w:val="FF0000"/>
                <w:sz w:val="21"/>
                <w:szCs w:val="21"/>
              </w:rPr>
              <m:t>2</m:t>
            </m:r>
          </m:e>
          <m:sup>
            <m:r>
              <w:rPr>
                <w:rFonts w:ascii="Cambria Math" w:eastAsiaTheme="minorEastAsia" w:hAnsi="Cambria Math"/>
                <w:color w:val="FF0000"/>
                <w:sz w:val="21"/>
                <w:szCs w:val="21"/>
              </w:rPr>
              <m:t>63</m:t>
            </m:r>
          </m:sup>
        </m:sSup>
        <m:r>
          <w:rPr>
            <w:rFonts w:ascii="Cambria Math" w:eastAsiaTheme="minorEastAsia" w:hAnsi="Cambria Math"/>
            <w:color w:val="FF0000"/>
            <w:sz w:val="21"/>
            <w:szCs w:val="21"/>
          </w:rPr>
          <m:t xml:space="preserve"> - 1</m:t>
        </m:r>
      </m:oMath>
      <w:r w:rsidRPr="00B9489C">
        <w:rPr>
          <w:rFonts w:asciiTheme="minorEastAsia" w:eastAsiaTheme="minorEastAsia" w:hAnsiTheme="minorEastAsia" w:hint="eastAsia"/>
          <w:color w:val="FF0000"/>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63</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哪种数据结构用于执行递归调用（    ）。</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数组</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链表</w:t>
      </w:r>
    </w:p>
    <w:p w:rsidR="006F56F3" w:rsidRPr="00B9489C" w:rsidRDefault="006F56F3" w:rsidP="002F5445">
      <w:pPr>
        <w:pStyle w:val="HTMLPreformatted"/>
        <w:numPr>
          <w:ilvl w:val="0"/>
          <w:numId w:val="27"/>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堆栈</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二叉树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公司中有多个部门和多名职员，每个职员只能属于一个部门，一个部门可以有多名职员，部门与职员之间的联系类型是(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2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一对多</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一对一</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一对二</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多对多</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Windows 操作系统具有较强的存储管理功能，当主存容量不够时系统可以自动地扩充，为应用程序提供一个容量比实际物理主存大得多的存储空间。这种存储管理技术称为（    ）</w:t>
      </w:r>
      <w:r w:rsidRPr="00B9489C">
        <w:rPr>
          <w:rFonts w:asciiTheme="minorEastAsia" w:eastAsiaTheme="minorEastAsia" w:hAnsiTheme="minorEastAsia"/>
          <w:szCs w:val="21"/>
        </w:rPr>
        <w:t>。</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缓冲区技术</w:t>
      </w:r>
    </w:p>
    <w:p w:rsidR="006F56F3" w:rsidRPr="00B9489C" w:rsidRDefault="006F56F3" w:rsidP="002F5445">
      <w:pPr>
        <w:pStyle w:val="HTMLPreformatted"/>
        <w:numPr>
          <w:ilvl w:val="0"/>
          <w:numId w:val="2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虚拟存储器技术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SPOOLing技术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进程调度技术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显示当前TCP/IP网络中的所有配置信息的诊断命令是（  ）。</w:t>
      </w:r>
    </w:p>
    <w:p w:rsidR="006F56F3" w:rsidRPr="00B9489C" w:rsidRDefault="006F56F3" w:rsidP="002F5445">
      <w:pPr>
        <w:pStyle w:val="HTMLPreformatted"/>
        <w:numPr>
          <w:ilvl w:val="0"/>
          <w:numId w:val="3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ipconfig/all</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route</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ping</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下面关于查找算法的论述中哪个不是正确的？</w:t>
      </w:r>
    </w:p>
    <w:p w:rsidR="006F56F3" w:rsidRPr="00B9489C" w:rsidRDefault="006F56F3" w:rsidP="002F5445">
      <w:pPr>
        <w:pStyle w:val="HTMLPreformatted"/>
        <w:numPr>
          <w:ilvl w:val="0"/>
          <w:numId w:val="3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折半查找需要查找表为有序表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查找表可分为静态查找表和动态查找表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动态查找表的特点是表结构本身在查找过程中动态生成的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一个算法所需时间由下述递归方程表示， n = 1时 T(n) = 1 , n &gt; 1时 T(n) = 2T(n/2) + n 该算法的时间复杂度是(</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O(n * log(n))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 ^ 2)</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O(log(n))</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下列不属于数据库优化技巧的是（    ）。</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分离数据、日志、索引到不同的高性能I/O设备</w:t>
      </w:r>
    </w:p>
    <w:p w:rsidR="006F56F3" w:rsidRPr="00B9489C" w:rsidRDefault="006F56F3" w:rsidP="002F5445">
      <w:pPr>
        <w:pStyle w:val="HTMLPreformatted"/>
        <w:numPr>
          <w:ilvl w:val="0"/>
          <w:numId w:val="3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纵向、横向聚合表，减少表的数量</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用OR的字句可以分解成多个查询，并且通过UNION链接多个查询</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将数据的处理工作放在服务器,例如可以多使用储存过程</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需求分析是分析员经了解用户的要求，认真细致地调研、分析，最终建立目标系统的 逻辑模型并写出（   ）的过程。</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模块说明书</w:t>
      </w:r>
    </w:p>
    <w:p w:rsidR="006F56F3" w:rsidRPr="00B9489C" w:rsidRDefault="006F56F3" w:rsidP="002F5445">
      <w:pPr>
        <w:pStyle w:val="HTMLPreformatted"/>
        <w:numPr>
          <w:ilvl w:val="0"/>
          <w:numId w:val="3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需求规格说明书</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项目开发计划</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合同文档</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下列叙述中，正确的是（    ）。</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所有计算机病毒只在可执行文件中传染</w:t>
      </w:r>
    </w:p>
    <w:p w:rsidR="006F56F3" w:rsidRPr="00B9489C" w:rsidRDefault="006F56F3" w:rsidP="002F5445">
      <w:pPr>
        <w:pStyle w:val="HTMLPreformatted"/>
        <w:numPr>
          <w:ilvl w:val="0"/>
          <w:numId w:val="3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计算机病毒可通过读写移动存储器或Internet网络进行传播</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只要把带病毒U盘设置成只读状态，那么此盘上的病毒就不会因读盘而传染给另一台计算机</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计算机病毒是由于光盘表面不清洁而造成的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程序的三种基本控制结构是</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过程、子程序和分程序</w:t>
      </w:r>
    </w:p>
    <w:p w:rsidR="006F56F3" w:rsidRPr="00B9489C" w:rsidRDefault="006F56F3" w:rsidP="002F5445">
      <w:pPr>
        <w:pStyle w:val="HTMLPreformatted"/>
        <w:numPr>
          <w:ilvl w:val="0"/>
          <w:numId w:val="3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顺序、选择和重复</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递归、堆栈和队列</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调用、返回和转移</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在软件开发中，我们经常要使用测试用例对程序进行检查，一次成功的测试是指运行测试用例后（    ）。</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证明程序正确性</w:t>
      </w:r>
    </w:p>
    <w:p w:rsidR="006F56F3" w:rsidRPr="00B9489C" w:rsidRDefault="006F56F3" w:rsidP="002F5445">
      <w:pPr>
        <w:pStyle w:val="HTMLPreformatted"/>
        <w:numPr>
          <w:ilvl w:val="0"/>
          <w:numId w:val="3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发现了程序错误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改正了程序错误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未发现程序错误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假设一个演示文稿有 100 张幻灯片，现在根据实际情况第 51 至 55 张幻灯片不需要播放，以下最优的操作方法是（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选中第51至55张幻灯片，单击右键，隐藏幻灯片。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选中第51至55张幻灯片，单击右键，删除幻灯片。</w:t>
      </w:r>
    </w:p>
    <w:p w:rsidR="006F56F3" w:rsidRPr="00B9489C" w:rsidRDefault="006F56F3" w:rsidP="002F5445">
      <w:pPr>
        <w:pStyle w:val="HTMLPreformatted"/>
        <w:numPr>
          <w:ilvl w:val="0"/>
          <w:numId w:val="3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单击“幻灯片放映”选项卡下“设置”功能组中的“设置幻灯片放映”按钮，设置放映第1-49张幻灯片，放映完成后，再设置放映第56-100张幻灯片。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单击“幻灯片放映”选项卡下“开始放映幻灯片”功能组中的“自定义幻灯片放映”按钮，在自定义幻灯片放映对话框中单击“新建”按钮，依次添加第1-49张幻灯片和56-100张幻灯片，播放时使用自定义方案进行播放。</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对于A、B两种排队方式，说法正确的是（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lastRenderedPageBreak/>
        <w:drawing>
          <wp:inline distT="0" distB="0" distL="0" distR="0" wp14:anchorId="5661EAEA" wp14:editId="057DF804">
            <wp:extent cx="4125595" cy="2033905"/>
            <wp:effectExtent l="0" t="0" r="8255" b="4445"/>
            <wp:docPr id="1" name="图片 1" descr="http://uploadfiles.nowcoder.com/files/20141007/102_1412672600769_%E5%9B%BE%E7%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files/20141007/102_1412672600769_%E5%9B%BE%E7%89%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595" cy="2033905"/>
                    </a:xfrm>
                    <a:prstGeom prst="rect">
                      <a:avLst/>
                    </a:prstGeom>
                    <a:noFill/>
                    <a:ln>
                      <a:noFill/>
                    </a:ln>
                  </pic:spPr>
                </pic:pic>
              </a:graphicData>
            </a:graphic>
          </wp:inline>
        </w:drawing>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方式A效率更高</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方式B效率更高</w:t>
      </w:r>
    </w:p>
    <w:p w:rsidR="006F56F3" w:rsidRPr="00B9489C" w:rsidRDefault="006F56F3" w:rsidP="002F5445">
      <w:pPr>
        <w:pStyle w:val="HTMLPreformatted"/>
        <w:numPr>
          <w:ilvl w:val="0"/>
          <w:numId w:val="3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当排队的任务中有长耗时任务且比例较低时，方式B更具优势</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都不正确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下面（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）不是数据字典的内容。</w:t>
      </w:r>
    </w:p>
    <w:p w:rsidR="006F56F3" w:rsidRPr="00B9489C" w:rsidRDefault="006F56F3" w:rsidP="002F5445">
      <w:pPr>
        <w:pStyle w:val="HTMLPreformatted"/>
        <w:numPr>
          <w:ilvl w:val="0"/>
          <w:numId w:val="4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程序</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处理逻辑</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数据结构</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外部实体</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有一种木马程序，其感染机制与 U 盘病毒的传播机制完全一样，只是感染目标计算机后它会尽量隐藏自己的踪迹，它唯一的动作是扫描系统的文件，发现对其可能有用的敏感文件，就将其悄悄拷贝到 U 盘，一旦这个 U 盘插入到连接互联网的计算机，就会将这些敏感文件自动发送到互联网上指定的计算机中，从而达到窃取的目的。该木马叫做（ ）。</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网游木马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网银木马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代理木马</w:t>
      </w:r>
    </w:p>
    <w:p w:rsidR="006F56F3" w:rsidRPr="00B9489C" w:rsidRDefault="006F56F3" w:rsidP="002F5445">
      <w:pPr>
        <w:pStyle w:val="HTMLPreformatted"/>
        <w:numPr>
          <w:ilvl w:val="0"/>
          <w:numId w:val="4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摆渡木马</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在将E-R模型向关系模型转换的过程中，若将三个实体之间的多对多联系m:n:p转换为关系模式，则该关系模式的关键字为什么</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任意两个实体的关键字的组合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任意一个实体的关键字</w:t>
      </w:r>
    </w:p>
    <w:p w:rsidR="006F56F3" w:rsidRPr="00B9489C" w:rsidRDefault="006F56F3" w:rsidP="002F5445">
      <w:pPr>
        <w:pStyle w:val="HTMLPreformatted"/>
        <w:numPr>
          <w:ilvl w:val="0"/>
          <w:numId w:val="4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各实体的关键字的组合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某实体的其它属性</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不同级别的用户对同一对象拥有不同的访问权利或某个客户端不能直接操作到某个对象，但又必须和那个对象有所互动，这种情况最好使用什么设计模式。（    ）</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Bridge模式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Factory模式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Adapter模式</w:t>
      </w:r>
    </w:p>
    <w:p w:rsidR="006F56F3" w:rsidRPr="00B9489C" w:rsidRDefault="006F56F3" w:rsidP="002F5445">
      <w:pPr>
        <w:pStyle w:val="HTMLPreformatted"/>
        <w:numPr>
          <w:ilvl w:val="0"/>
          <w:numId w:val="4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Proxy模式</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ISO 的软件质量评价模型由3层组成，其中用于评价设计质量的准则是</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SQIC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SQMC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SQRC</w:t>
      </w:r>
    </w:p>
    <w:p w:rsidR="006F56F3" w:rsidRPr="00B9489C" w:rsidRDefault="006F56F3" w:rsidP="002F5445">
      <w:pPr>
        <w:pStyle w:val="HTMLPreformatted"/>
        <w:numPr>
          <w:ilvl w:val="0"/>
          <w:numId w:val="4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SQDC</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下面属于白盒测试方法的是（    ）。</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等价类划分法</w:t>
      </w:r>
    </w:p>
    <w:p w:rsidR="006F56F3" w:rsidRPr="00B9489C" w:rsidRDefault="006F56F3" w:rsidP="002F5445">
      <w:pPr>
        <w:pStyle w:val="HTMLPreformatted"/>
        <w:numPr>
          <w:ilvl w:val="0"/>
          <w:numId w:val="4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逻辑覆盖</w:t>
      </w:r>
      <w:bookmarkStart w:id="2" w:name="_GoBack"/>
      <w:bookmarkEnd w:id="2"/>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边界值分析法</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错误推测法</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在软件危机中表现出来的软件质量差的问题，其原因是（    ）。</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软件研发人员素质太差</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用户经常干预软件系统的研发工作</w:t>
      </w:r>
    </w:p>
    <w:p w:rsidR="006F56F3" w:rsidRPr="00B9489C" w:rsidRDefault="006F56F3" w:rsidP="002F5445">
      <w:pPr>
        <w:pStyle w:val="HTMLPreformatted"/>
        <w:numPr>
          <w:ilvl w:val="0"/>
          <w:numId w:val="4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没有软件质量标准</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软件开发人员不遵守软件质量标准</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在开发一个系统时，如果用户对系统的目标不很清楚，难以定义需求，这时最好使用哪个软件工程模型？（    ）</w:t>
      </w:r>
    </w:p>
    <w:p w:rsidR="006F56F3" w:rsidRPr="00B9489C" w:rsidRDefault="006F56F3" w:rsidP="002F5445">
      <w:pPr>
        <w:pStyle w:val="HTMLPreformatted"/>
        <w:numPr>
          <w:ilvl w:val="0"/>
          <w:numId w:val="4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原型法</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瀑布模型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V-模型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螺旋模型</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云计算领域正在兴起一场以Docker为代表的容器技术革命，以下哪个【不是】容器技术所具有的优势（    ）。</w:t>
      </w:r>
    </w:p>
    <w:p w:rsidR="006F56F3" w:rsidRPr="00B9489C" w:rsidRDefault="006F56F3" w:rsidP="002F5445">
      <w:pPr>
        <w:pStyle w:val="HTMLPreformatted"/>
        <w:numPr>
          <w:ilvl w:val="0"/>
          <w:numId w:val="4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声明式的理念</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方便易用，使用门槛低</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相比虚拟机更加轻量，秒级启动</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镜像机制，支持不可变架构（immutable infrastructure）</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云计算的服务类型中，提供平台层面的服务类型是（    ）。</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SaaS</w:t>
      </w:r>
    </w:p>
    <w:p w:rsidR="006F56F3" w:rsidRPr="00B9489C" w:rsidRDefault="006F56F3" w:rsidP="002F5445">
      <w:pPr>
        <w:pStyle w:val="HTMLPreformatted"/>
        <w:numPr>
          <w:ilvl w:val="0"/>
          <w:numId w:val="4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PaaS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IaaS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OaaS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运用云计算、数据挖掘以及模糊识别等人工智能技术，对海量的数据和信息进</w:t>
      </w:r>
      <w:r w:rsidRPr="00B9489C">
        <w:rPr>
          <w:rFonts w:asciiTheme="minorEastAsia" w:eastAsiaTheme="minorEastAsia" w:hAnsiTheme="minorEastAsia" w:hint="eastAsia"/>
          <w:szCs w:val="21"/>
        </w:rPr>
        <w:lastRenderedPageBreak/>
        <w:t>行分析和处理，对物体实施智能化的控制，指的是（    ）。</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可靠传递</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全面感知</w:t>
      </w:r>
    </w:p>
    <w:p w:rsidR="006F56F3" w:rsidRPr="00B9489C" w:rsidRDefault="006F56F3" w:rsidP="002F5445">
      <w:pPr>
        <w:pStyle w:val="HTMLPreformatted"/>
        <w:numPr>
          <w:ilvl w:val="0"/>
          <w:numId w:val="5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智能处理</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云计算的核心就是以虚拟化的方式把产品包装成服务，（    ）模式是实现虚拟化服务的关键。</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MaaS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TaaS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DaaS</w:t>
      </w:r>
    </w:p>
    <w:p w:rsidR="006F56F3" w:rsidRPr="00B9489C" w:rsidRDefault="006F56F3" w:rsidP="002F5445">
      <w:pPr>
        <w:pStyle w:val="HTMLPreformatted"/>
        <w:numPr>
          <w:ilvl w:val="0"/>
          <w:numId w:val="5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甲：现在到处都在提互联网金融，它到底是什么东西啊？</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乙：互联网金融其实就是把互联网、云计算、移动支付等信息技术应用于传统金融领域。</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甲：感觉就是换了个形式，实际上没啥变化。</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乙：是的，互联网金融虽然不会改变传统金融本身，但是会让传统金融更快速、便捷。</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从对话中，我们可以看到，甲乙在讨论的话题是（  ）。</w:t>
      </w:r>
    </w:p>
    <w:p w:rsidR="006F56F3" w:rsidRPr="00B9489C" w:rsidRDefault="006F56F3" w:rsidP="002F5445">
      <w:pPr>
        <w:pStyle w:val="HTMLPreformatted"/>
        <w:numPr>
          <w:ilvl w:val="0"/>
          <w:numId w:val="5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互联网金融的本质与未来</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互联网金融对传统金融的颠覆</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技术进步对金融行业的影响</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互联网金融的发展状况</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下图的UML类结构图表示的是哪种设计模式：（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drawing>
          <wp:inline distT="0" distB="0" distL="0" distR="0" wp14:anchorId="4CA05F3C" wp14:editId="3F7259F6">
            <wp:extent cx="3071678" cy="1038758"/>
            <wp:effectExtent l="0" t="0" r="0" b="9525"/>
            <wp:docPr id="2" name="图片 2" descr="https://uploadfiles.nowcoder.com/images/20190510/310461_1557488050065_4A47A0DB6E60853DEDFCFDF08A5CA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510/310461_1557488050065_4A47A0DB6E60853DEDFCFDF08A5CA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770" cy="1061108"/>
                    </a:xfrm>
                    <a:prstGeom prst="rect">
                      <a:avLst/>
                    </a:prstGeom>
                    <a:noFill/>
                    <a:ln>
                      <a:noFill/>
                    </a:ln>
                  </pic:spPr>
                </pic:pic>
              </a:graphicData>
            </a:graphic>
          </wp:inline>
        </w:drawing>
      </w:r>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访问者模式</w:t>
      </w:r>
    </w:p>
    <w:p w:rsidR="006F56F3" w:rsidRPr="00B9489C" w:rsidRDefault="006F56F3" w:rsidP="002F5445">
      <w:pPr>
        <w:pStyle w:val="HTMLPreformatted"/>
        <w:numPr>
          <w:ilvl w:val="0"/>
          <w:numId w:val="5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生成器模式</w:t>
      </w:r>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代理模式</w:t>
      </w:r>
    </w:p>
    <w:p w:rsidR="006F56F3" w:rsidRPr="00B9489C" w:rsidRDefault="006F56F3" w:rsidP="006F56F3">
      <w:pPr>
        <w:wordWrap w:val="0"/>
        <w:spacing w:line="276" w:lineRule="auto"/>
        <w:rPr>
          <w:rFonts w:asciiTheme="minorEastAsia" w:eastAsiaTheme="minorEastAsia" w:hAnsiTheme="minorEastAsia" w:cs="SimSun"/>
          <w:color w:val="000000"/>
          <w:szCs w:val="21"/>
        </w:rPr>
      </w:pPr>
      <w:r w:rsidRPr="00B9489C">
        <w:rPr>
          <w:rFonts w:asciiTheme="minorEastAsia" w:eastAsiaTheme="minorEastAsia" w:hAnsiTheme="minorEastAsia"/>
          <w:szCs w:val="21"/>
        </w:rPr>
        <w:t>命令模式</w:t>
      </w:r>
    </w:p>
    <w:sectPr w:rsidR="006F56F3" w:rsidRPr="00B94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1EA" w:rsidRDefault="009741EA" w:rsidP="00CA1FFD">
      <w:r>
        <w:separator/>
      </w:r>
    </w:p>
  </w:endnote>
  <w:endnote w:type="continuationSeparator" w:id="0">
    <w:p w:rsidR="009741EA" w:rsidRDefault="009741EA" w:rsidP="00C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1EA" w:rsidRDefault="009741EA" w:rsidP="00CA1FFD">
      <w:r>
        <w:separator/>
      </w:r>
    </w:p>
  </w:footnote>
  <w:footnote w:type="continuationSeparator" w:id="0">
    <w:p w:rsidR="009741EA" w:rsidRDefault="009741EA" w:rsidP="00CA1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EC7452"/>
    <w:multiLevelType w:val="multilevel"/>
    <w:tmpl w:val="DEEC7452"/>
    <w:lvl w:ilvl="0">
      <w:start w:val="1"/>
      <w:numFmt w:val="decimal"/>
      <w:lvlText w:val="%1."/>
      <w:lvlJc w:val="left"/>
      <w:pPr>
        <w:ind w:left="432" w:hanging="432"/>
        <w:jc w:val="both"/>
      </w:pPr>
      <w:rPr>
        <w:w w:val="100"/>
        <w:sz w:val="20"/>
        <w:szCs w:val="20"/>
        <w:shd w:val="clear" w:color="auto" w:fill="auto"/>
      </w:rPr>
    </w:lvl>
    <w:lvl w:ilvl="1">
      <w:start w:val="1"/>
      <w:numFmt w:val="decimal"/>
      <w:pStyle w:val="Heading2"/>
      <w:lvlText w:val="%1.%2."/>
      <w:lvlJc w:val="left"/>
      <w:pPr>
        <w:ind w:left="575" w:hanging="575"/>
        <w:jc w:val="both"/>
      </w:pPr>
      <w:rPr>
        <w:rFonts w:hint="default"/>
        <w:w w:val="100"/>
        <w:sz w:val="20"/>
        <w:szCs w:val="20"/>
        <w:shd w:val="clear" w:color="auto" w:fill="auto"/>
      </w:rPr>
    </w:lvl>
    <w:lvl w:ilvl="2">
      <w:start w:val="1"/>
      <w:numFmt w:val="decimal"/>
      <w:lvlText w:val="%1.%2.%3."/>
      <w:lvlJc w:val="left"/>
      <w:pPr>
        <w:ind w:left="720" w:hanging="720"/>
        <w:jc w:val="both"/>
      </w:pPr>
      <w:rPr>
        <w:w w:val="100"/>
        <w:sz w:val="20"/>
        <w:szCs w:val="20"/>
        <w:shd w:val="clear" w:color="auto" w:fill="auto"/>
      </w:rPr>
    </w:lvl>
    <w:lvl w:ilvl="3">
      <w:start w:val="1"/>
      <w:numFmt w:val="decimal"/>
      <w:lvlText w:val="%1.%2.%3.%4."/>
      <w:lvlJc w:val="left"/>
      <w:pPr>
        <w:ind w:left="864" w:hanging="864"/>
        <w:jc w:val="both"/>
      </w:pPr>
      <w:rPr>
        <w:w w:val="100"/>
        <w:sz w:val="20"/>
        <w:szCs w:val="20"/>
        <w:shd w:val="clear" w:color="auto" w:fill="auto"/>
      </w:rPr>
    </w:lvl>
    <w:lvl w:ilvl="4">
      <w:start w:val="1"/>
      <w:numFmt w:val="decimal"/>
      <w:lvlText w:val="%1.%2.%3.%4.%5."/>
      <w:lvlJc w:val="left"/>
      <w:pPr>
        <w:ind w:left="1008" w:hanging="1008"/>
        <w:jc w:val="both"/>
      </w:pPr>
      <w:rPr>
        <w:w w:val="100"/>
        <w:sz w:val="20"/>
        <w:szCs w:val="20"/>
        <w:shd w:val="clear" w:color="auto" w:fill="auto"/>
      </w:rPr>
    </w:lvl>
    <w:lvl w:ilvl="5">
      <w:start w:val="1"/>
      <w:numFmt w:val="decimal"/>
      <w:lvlText w:val="%1.%2.%3.%4.%5.%6."/>
      <w:lvlJc w:val="left"/>
      <w:pPr>
        <w:ind w:left="1151" w:hanging="1151"/>
        <w:jc w:val="both"/>
      </w:pPr>
      <w:rPr>
        <w:w w:val="100"/>
        <w:sz w:val="20"/>
        <w:szCs w:val="20"/>
        <w:shd w:val="clear" w:color="auto" w:fill="auto"/>
      </w:rPr>
    </w:lvl>
    <w:lvl w:ilvl="6">
      <w:start w:val="1"/>
      <w:numFmt w:val="decimal"/>
      <w:lvlText w:val="%1.%2.%3.%4.%5.%6.%7."/>
      <w:lvlJc w:val="left"/>
      <w:pPr>
        <w:ind w:left="1296" w:hanging="1296"/>
        <w:jc w:val="both"/>
      </w:pPr>
      <w:rPr>
        <w:w w:val="100"/>
        <w:sz w:val="20"/>
        <w:szCs w:val="20"/>
        <w:shd w:val="clear" w:color="auto" w:fill="auto"/>
      </w:rPr>
    </w:lvl>
    <w:lvl w:ilvl="7">
      <w:start w:val="1"/>
      <w:numFmt w:val="decimal"/>
      <w:lvlText w:val="%1.%2.%3.%4.%5.%6.%7.%8."/>
      <w:lvlJc w:val="left"/>
      <w:pPr>
        <w:ind w:left="1440" w:hanging="1440"/>
        <w:jc w:val="both"/>
      </w:pPr>
      <w:rPr>
        <w:w w:val="100"/>
        <w:sz w:val="20"/>
        <w:szCs w:val="20"/>
        <w:shd w:val="clear" w:color="auto" w:fill="auto"/>
      </w:rPr>
    </w:lvl>
    <w:lvl w:ilvl="8">
      <w:start w:val="1"/>
      <w:numFmt w:val="decimal"/>
      <w:lvlText w:val="%1.%2.%3.%4.%5.%6.%7.%8.%9."/>
      <w:lvlJc w:val="left"/>
      <w:pPr>
        <w:ind w:left="1583" w:hanging="1583"/>
        <w:jc w:val="both"/>
      </w:pPr>
      <w:rPr>
        <w:w w:val="100"/>
        <w:sz w:val="20"/>
        <w:szCs w:val="20"/>
        <w:shd w:val="clear" w:color="auto" w:fill="auto"/>
      </w:rPr>
    </w:lvl>
  </w:abstractNum>
  <w:abstractNum w:abstractNumId="1" w15:restartNumberingAfterBreak="0">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60820E6"/>
    <w:multiLevelType w:val="multilevel"/>
    <w:tmpl w:val="060820E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82B091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47233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D74EF"/>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97D71"/>
    <w:multiLevelType w:val="multilevel"/>
    <w:tmpl w:val="11797D7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3F8577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976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07A8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E4693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EF4FC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C336F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501B0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2592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DE3A8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471EF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03483C"/>
    <w:multiLevelType w:val="multilevel"/>
    <w:tmpl w:val="2403483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EEA003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B1102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16180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BE681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BD4E0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23241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EF5A5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3C3F74"/>
    <w:multiLevelType w:val="multilevel"/>
    <w:tmpl w:val="463C3F7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7C21D5C"/>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1926C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68707E"/>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D552B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66339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067C32"/>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C212C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C2740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50702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02410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643F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8865BE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021A6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C43E8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31128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0308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1909EB1"/>
    <w:multiLevelType w:val="singleLevel"/>
    <w:tmpl w:val="61909EB1"/>
    <w:lvl w:ilvl="0">
      <w:start w:val="1"/>
      <w:numFmt w:val="upperLetter"/>
      <w:suff w:val="nothing"/>
      <w:lvlText w:val="%1、"/>
      <w:lvlJc w:val="left"/>
    </w:lvl>
  </w:abstractNum>
  <w:abstractNum w:abstractNumId="43" w15:restartNumberingAfterBreak="0">
    <w:nsid w:val="67335E34"/>
    <w:multiLevelType w:val="multilevel"/>
    <w:tmpl w:val="67335E3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680F5E7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90239E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BA02DB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E903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C324A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FA735B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1F762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0C40F0"/>
    <w:multiLevelType w:val="multilevel"/>
    <w:tmpl w:val="740C40F0"/>
    <w:lvl w:ilvl="0">
      <w:start w:val="1"/>
      <w:numFmt w:val="decimal"/>
      <w:pStyle w:val="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15:restartNumberingAfterBreak="0">
    <w:nsid w:val="75D52B9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0A27B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A6C59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
  </w:num>
  <w:num w:numId="3">
    <w:abstractNumId w:val="43"/>
  </w:num>
  <w:num w:numId="4">
    <w:abstractNumId w:val="17"/>
  </w:num>
  <w:num w:numId="5">
    <w:abstractNumId w:val="6"/>
  </w:num>
  <w:num w:numId="6">
    <w:abstractNumId w:val="25"/>
  </w:num>
  <w:num w:numId="7">
    <w:abstractNumId w:val="2"/>
  </w:num>
  <w:num w:numId="8">
    <w:abstractNumId w:val="0"/>
  </w:num>
  <w:num w:numId="9">
    <w:abstractNumId w:val="42"/>
  </w:num>
  <w:num w:numId="10">
    <w:abstractNumId w:val="22"/>
  </w:num>
  <w:num w:numId="11">
    <w:abstractNumId w:val="7"/>
  </w:num>
  <w:num w:numId="12">
    <w:abstractNumId w:val="11"/>
  </w:num>
  <w:num w:numId="13">
    <w:abstractNumId w:val="26"/>
  </w:num>
  <w:num w:numId="14">
    <w:abstractNumId w:val="28"/>
  </w:num>
  <w:num w:numId="15">
    <w:abstractNumId w:val="13"/>
  </w:num>
  <w:num w:numId="16">
    <w:abstractNumId w:val="29"/>
  </w:num>
  <w:num w:numId="17">
    <w:abstractNumId w:val="14"/>
  </w:num>
  <w:num w:numId="18">
    <w:abstractNumId w:val="32"/>
  </w:num>
  <w:num w:numId="19">
    <w:abstractNumId w:val="49"/>
  </w:num>
  <w:num w:numId="20">
    <w:abstractNumId w:val="35"/>
  </w:num>
  <w:num w:numId="21">
    <w:abstractNumId w:val="47"/>
  </w:num>
  <w:num w:numId="22">
    <w:abstractNumId w:val="36"/>
  </w:num>
  <w:num w:numId="23">
    <w:abstractNumId w:val="45"/>
  </w:num>
  <w:num w:numId="24">
    <w:abstractNumId w:val="33"/>
  </w:num>
  <w:num w:numId="25">
    <w:abstractNumId w:val="4"/>
  </w:num>
  <w:num w:numId="26">
    <w:abstractNumId w:val="54"/>
  </w:num>
  <w:num w:numId="27">
    <w:abstractNumId w:val="16"/>
  </w:num>
  <w:num w:numId="28">
    <w:abstractNumId w:val="38"/>
  </w:num>
  <w:num w:numId="29">
    <w:abstractNumId w:val="39"/>
  </w:num>
  <w:num w:numId="30">
    <w:abstractNumId w:val="34"/>
  </w:num>
  <w:num w:numId="31">
    <w:abstractNumId w:val="44"/>
  </w:num>
  <w:num w:numId="32">
    <w:abstractNumId w:val="18"/>
  </w:num>
  <w:num w:numId="33">
    <w:abstractNumId w:val="52"/>
  </w:num>
  <w:num w:numId="34">
    <w:abstractNumId w:val="48"/>
  </w:num>
  <w:num w:numId="35">
    <w:abstractNumId w:val="15"/>
  </w:num>
  <w:num w:numId="36">
    <w:abstractNumId w:val="27"/>
  </w:num>
  <w:num w:numId="37">
    <w:abstractNumId w:val="10"/>
  </w:num>
  <w:num w:numId="38">
    <w:abstractNumId w:val="24"/>
  </w:num>
  <w:num w:numId="39">
    <w:abstractNumId w:val="50"/>
  </w:num>
  <w:num w:numId="40">
    <w:abstractNumId w:val="23"/>
  </w:num>
  <w:num w:numId="41">
    <w:abstractNumId w:val="21"/>
  </w:num>
  <w:num w:numId="42">
    <w:abstractNumId w:val="19"/>
  </w:num>
  <w:num w:numId="43">
    <w:abstractNumId w:val="3"/>
  </w:num>
  <w:num w:numId="44">
    <w:abstractNumId w:val="9"/>
  </w:num>
  <w:num w:numId="45">
    <w:abstractNumId w:val="40"/>
  </w:num>
  <w:num w:numId="46">
    <w:abstractNumId w:val="37"/>
  </w:num>
  <w:num w:numId="47">
    <w:abstractNumId w:val="8"/>
  </w:num>
  <w:num w:numId="48">
    <w:abstractNumId w:val="30"/>
  </w:num>
  <w:num w:numId="49">
    <w:abstractNumId w:val="53"/>
  </w:num>
  <w:num w:numId="50">
    <w:abstractNumId w:val="46"/>
  </w:num>
  <w:num w:numId="51">
    <w:abstractNumId w:val="41"/>
  </w:num>
  <w:num w:numId="52">
    <w:abstractNumId w:val="12"/>
  </w:num>
  <w:num w:numId="53">
    <w:abstractNumId w:val="20"/>
  </w:num>
  <w:num w:numId="54">
    <w:abstractNumId w:val="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C"/>
    <w:rsid w:val="00002F33"/>
    <w:rsid w:val="000069BF"/>
    <w:rsid w:val="00012DE9"/>
    <w:rsid w:val="00014010"/>
    <w:rsid w:val="00023A82"/>
    <w:rsid w:val="00025514"/>
    <w:rsid w:val="00026830"/>
    <w:rsid w:val="00031527"/>
    <w:rsid w:val="0003455D"/>
    <w:rsid w:val="000639E1"/>
    <w:rsid w:val="0006457C"/>
    <w:rsid w:val="00065A91"/>
    <w:rsid w:val="00065DBC"/>
    <w:rsid w:val="0007423C"/>
    <w:rsid w:val="00074E0C"/>
    <w:rsid w:val="00090942"/>
    <w:rsid w:val="00091567"/>
    <w:rsid w:val="00094DB3"/>
    <w:rsid w:val="000C03BF"/>
    <w:rsid w:val="000C4BB6"/>
    <w:rsid w:val="000C5DBA"/>
    <w:rsid w:val="000D2FBA"/>
    <w:rsid w:val="000E25ED"/>
    <w:rsid w:val="000E3F71"/>
    <w:rsid w:val="000E6965"/>
    <w:rsid w:val="000E69E1"/>
    <w:rsid w:val="000F5D15"/>
    <w:rsid w:val="000F5D7C"/>
    <w:rsid w:val="000F7C7F"/>
    <w:rsid w:val="00104281"/>
    <w:rsid w:val="00130925"/>
    <w:rsid w:val="00136D58"/>
    <w:rsid w:val="001458C1"/>
    <w:rsid w:val="00162DDB"/>
    <w:rsid w:val="00162EC1"/>
    <w:rsid w:val="0016388C"/>
    <w:rsid w:val="001707D5"/>
    <w:rsid w:val="001722B9"/>
    <w:rsid w:val="00172C52"/>
    <w:rsid w:val="00174419"/>
    <w:rsid w:val="00175804"/>
    <w:rsid w:val="001853FD"/>
    <w:rsid w:val="00187CE2"/>
    <w:rsid w:val="00191130"/>
    <w:rsid w:val="00191F25"/>
    <w:rsid w:val="001A4878"/>
    <w:rsid w:val="001A4F5E"/>
    <w:rsid w:val="001B2738"/>
    <w:rsid w:val="001C1352"/>
    <w:rsid w:val="001C2F51"/>
    <w:rsid w:val="001D124A"/>
    <w:rsid w:val="001D4829"/>
    <w:rsid w:val="001E093F"/>
    <w:rsid w:val="001E1ECC"/>
    <w:rsid w:val="001E23D4"/>
    <w:rsid w:val="001F2240"/>
    <w:rsid w:val="001F50D8"/>
    <w:rsid w:val="001F7E62"/>
    <w:rsid w:val="00203B85"/>
    <w:rsid w:val="00221318"/>
    <w:rsid w:val="00227264"/>
    <w:rsid w:val="002304B5"/>
    <w:rsid w:val="00232B99"/>
    <w:rsid w:val="00233707"/>
    <w:rsid w:val="00244317"/>
    <w:rsid w:val="00244A25"/>
    <w:rsid w:val="0024552B"/>
    <w:rsid w:val="0024693C"/>
    <w:rsid w:val="0025051A"/>
    <w:rsid w:val="00250CD8"/>
    <w:rsid w:val="00265513"/>
    <w:rsid w:val="002670E3"/>
    <w:rsid w:val="00267E3C"/>
    <w:rsid w:val="00270DC5"/>
    <w:rsid w:val="00271296"/>
    <w:rsid w:val="00276C1D"/>
    <w:rsid w:val="00281F8C"/>
    <w:rsid w:val="00295852"/>
    <w:rsid w:val="002A3848"/>
    <w:rsid w:val="002B03B0"/>
    <w:rsid w:val="002B227C"/>
    <w:rsid w:val="002B4807"/>
    <w:rsid w:val="002B4FBF"/>
    <w:rsid w:val="002B69A2"/>
    <w:rsid w:val="002C086A"/>
    <w:rsid w:val="002C113E"/>
    <w:rsid w:val="002C2582"/>
    <w:rsid w:val="002D07DB"/>
    <w:rsid w:val="002D1F69"/>
    <w:rsid w:val="002D32E6"/>
    <w:rsid w:val="002D3A32"/>
    <w:rsid w:val="002E39FD"/>
    <w:rsid w:val="002E594F"/>
    <w:rsid w:val="002F5445"/>
    <w:rsid w:val="00301C6C"/>
    <w:rsid w:val="00307FF0"/>
    <w:rsid w:val="0031202C"/>
    <w:rsid w:val="00315C6D"/>
    <w:rsid w:val="00323AA8"/>
    <w:rsid w:val="003252E1"/>
    <w:rsid w:val="003302A8"/>
    <w:rsid w:val="0033181F"/>
    <w:rsid w:val="00344CBA"/>
    <w:rsid w:val="003476E2"/>
    <w:rsid w:val="00357DF6"/>
    <w:rsid w:val="003612A7"/>
    <w:rsid w:val="0037173E"/>
    <w:rsid w:val="00372639"/>
    <w:rsid w:val="00376C4C"/>
    <w:rsid w:val="003779FB"/>
    <w:rsid w:val="00391808"/>
    <w:rsid w:val="003B1C40"/>
    <w:rsid w:val="003B3DF8"/>
    <w:rsid w:val="003B4631"/>
    <w:rsid w:val="003D05F7"/>
    <w:rsid w:val="003D0832"/>
    <w:rsid w:val="003E1161"/>
    <w:rsid w:val="003E3C0D"/>
    <w:rsid w:val="003E3FD3"/>
    <w:rsid w:val="003E7002"/>
    <w:rsid w:val="003F7B1F"/>
    <w:rsid w:val="0040269D"/>
    <w:rsid w:val="004178A0"/>
    <w:rsid w:val="004224E9"/>
    <w:rsid w:val="004268CF"/>
    <w:rsid w:val="00426AAB"/>
    <w:rsid w:val="00432243"/>
    <w:rsid w:val="00432F8C"/>
    <w:rsid w:val="00443047"/>
    <w:rsid w:val="004522DF"/>
    <w:rsid w:val="0045535A"/>
    <w:rsid w:val="00460A0E"/>
    <w:rsid w:val="0046384F"/>
    <w:rsid w:val="004638AD"/>
    <w:rsid w:val="0047785A"/>
    <w:rsid w:val="0048324B"/>
    <w:rsid w:val="0049028E"/>
    <w:rsid w:val="00490ABB"/>
    <w:rsid w:val="0049153C"/>
    <w:rsid w:val="004959C3"/>
    <w:rsid w:val="004A2166"/>
    <w:rsid w:val="004A2E9B"/>
    <w:rsid w:val="004A508D"/>
    <w:rsid w:val="004A5422"/>
    <w:rsid w:val="004A7F63"/>
    <w:rsid w:val="004B16E6"/>
    <w:rsid w:val="004D2A8E"/>
    <w:rsid w:val="004E3DAA"/>
    <w:rsid w:val="004F1437"/>
    <w:rsid w:val="0050332F"/>
    <w:rsid w:val="005156B9"/>
    <w:rsid w:val="00521371"/>
    <w:rsid w:val="0054123B"/>
    <w:rsid w:val="00542E8E"/>
    <w:rsid w:val="0054706D"/>
    <w:rsid w:val="005531EA"/>
    <w:rsid w:val="005536F2"/>
    <w:rsid w:val="00554025"/>
    <w:rsid w:val="00557680"/>
    <w:rsid w:val="00562414"/>
    <w:rsid w:val="0056326F"/>
    <w:rsid w:val="005636F9"/>
    <w:rsid w:val="00571509"/>
    <w:rsid w:val="00573496"/>
    <w:rsid w:val="005734A0"/>
    <w:rsid w:val="00577B6A"/>
    <w:rsid w:val="00581B79"/>
    <w:rsid w:val="00585235"/>
    <w:rsid w:val="005937CF"/>
    <w:rsid w:val="005967F7"/>
    <w:rsid w:val="005A096E"/>
    <w:rsid w:val="005A48BD"/>
    <w:rsid w:val="005C6B9E"/>
    <w:rsid w:val="005D29D3"/>
    <w:rsid w:val="005E6281"/>
    <w:rsid w:val="005E7C17"/>
    <w:rsid w:val="005F5BF9"/>
    <w:rsid w:val="005F6F21"/>
    <w:rsid w:val="005F7D48"/>
    <w:rsid w:val="006046C8"/>
    <w:rsid w:val="00607DD6"/>
    <w:rsid w:val="00615B91"/>
    <w:rsid w:val="00615DC9"/>
    <w:rsid w:val="006212C2"/>
    <w:rsid w:val="0062430E"/>
    <w:rsid w:val="00625E10"/>
    <w:rsid w:val="00626F35"/>
    <w:rsid w:val="00631B4E"/>
    <w:rsid w:val="006339C7"/>
    <w:rsid w:val="006421BB"/>
    <w:rsid w:val="00651633"/>
    <w:rsid w:val="00653770"/>
    <w:rsid w:val="00661F0B"/>
    <w:rsid w:val="00665016"/>
    <w:rsid w:val="00667E3A"/>
    <w:rsid w:val="00671DCE"/>
    <w:rsid w:val="006766F5"/>
    <w:rsid w:val="0068231B"/>
    <w:rsid w:val="00686D30"/>
    <w:rsid w:val="006A63B7"/>
    <w:rsid w:val="006B10F5"/>
    <w:rsid w:val="006B3F41"/>
    <w:rsid w:val="006B6233"/>
    <w:rsid w:val="006B7D38"/>
    <w:rsid w:val="006C3693"/>
    <w:rsid w:val="006E6D40"/>
    <w:rsid w:val="006F0409"/>
    <w:rsid w:val="006F56F3"/>
    <w:rsid w:val="00700261"/>
    <w:rsid w:val="00710830"/>
    <w:rsid w:val="007144B7"/>
    <w:rsid w:val="0073086D"/>
    <w:rsid w:val="00736F94"/>
    <w:rsid w:val="00737069"/>
    <w:rsid w:val="00740306"/>
    <w:rsid w:val="007431FD"/>
    <w:rsid w:val="00744FF5"/>
    <w:rsid w:val="00750A4C"/>
    <w:rsid w:val="00751436"/>
    <w:rsid w:val="007548D3"/>
    <w:rsid w:val="00756101"/>
    <w:rsid w:val="00757A1A"/>
    <w:rsid w:val="007859DD"/>
    <w:rsid w:val="0079298F"/>
    <w:rsid w:val="00794EE1"/>
    <w:rsid w:val="007A02B6"/>
    <w:rsid w:val="007B4C85"/>
    <w:rsid w:val="007B6119"/>
    <w:rsid w:val="007B7FB7"/>
    <w:rsid w:val="007C43E8"/>
    <w:rsid w:val="007E62DB"/>
    <w:rsid w:val="007F38D6"/>
    <w:rsid w:val="007F5275"/>
    <w:rsid w:val="008006BA"/>
    <w:rsid w:val="00804701"/>
    <w:rsid w:val="00804EE1"/>
    <w:rsid w:val="00810573"/>
    <w:rsid w:val="00823CDA"/>
    <w:rsid w:val="008324A2"/>
    <w:rsid w:val="00833400"/>
    <w:rsid w:val="008345B7"/>
    <w:rsid w:val="00835F10"/>
    <w:rsid w:val="008443A3"/>
    <w:rsid w:val="008479F4"/>
    <w:rsid w:val="00860A59"/>
    <w:rsid w:val="00863F0F"/>
    <w:rsid w:val="00864233"/>
    <w:rsid w:val="00866008"/>
    <w:rsid w:val="00871F0F"/>
    <w:rsid w:val="00872886"/>
    <w:rsid w:val="00881B44"/>
    <w:rsid w:val="00884170"/>
    <w:rsid w:val="00896B54"/>
    <w:rsid w:val="008A40E9"/>
    <w:rsid w:val="008B191A"/>
    <w:rsid w:val="008D4EFC"/>
    <w:rsid w:val="008D537B"/>
    <w:rsid w:val="008E0DB4"/>
    <w:rsid w:val="008E2C8B"/>
    <w:rsid w:val="008E31BD"/>
    <w:rsid w:val="008E359E"/>
    <w:rsid w:val="008E753C"/>
    <w:rsid w:val="008F130F"/>
    <w:rsid w:val="00904CB8"/>
    <w:rsid w:val="00906B9A"/>
    <w:rsid w:val="00906E01"/>
    <w:rsid w:val="0091207D"/>
    <w:rsid w:val="00912980"/>
    <w:rsid w:val="00917E48"/>
    <w:rsid w:val="00921839"/>
    <w:rsid w:val="00921DB4"/>
    <w:rsid w:val="009235AA"/>
    <w:rsid w:val="00943523"/>
    <w:rsid w:val="00947F42"/>
    <w:rsid w:val="009564A2"/>
    <w:rsid w:val="0096102F"/>
    <w:rsid w:val="009704C6"/>
    <w:rsid w:val="009741EA"/>
    <w:rsid w:val="00980656"/>
    <w:rsid w:val="00981996"/>
    <w:rsid w:val="0098468C"/>
    <w:rsid w:val="009971FB"/>
    <w:rsid w:val="009A0D71"/>
    <w:rsid w:val="009A2E53"/>
    <w:rsid w:val="009A320B"/>
    <w:rsid w:val="009B15F3"/>
    <w:rsid w:val="009B6692"/>
    <w:rsid w:val="009C472C"/>
    <w:rsid w:val="009D0445"/>
    <w:rsid w:val="009D45C1"/>
    <w:rsid w:val="009D7CF7"/>
    <w:rsid w:val="009E03C0"/>
    <w:rsid w:val="009E19C2"/>
    <w:rsid w:val="009F1786"/>
    <w:rsid w:val="009F3DB7"/>
    <w:rsid w:val="00A127E6"/>
    <w:rsid w:val="00A203FE"/>
    <w:rsid w:val="00A37484"/>
    <w:rsid w:val="00A462E6"/>
    <w:rsid w:val="00A51E04"/>
    <w:rsid w:val="00A54481"/>
    <w:rsid w:val="00A5634B"/>
    <w:rsid w:val="00A56770"/>
    <w:rsid w:val="00A62734"/>
    <w:rsid w:val="00A63677"/>
    <w:rsid w:val="00A805E2"/>
    <w:rsid w:val="00A83813"/>
    <w:rsid w:val="00A94F57"/>
    <w:rsid w:val="00A96400"/>
    <w:rsid w:val="00AA14C7"/>
    <w:rsid w:val="00AD13E6"/>
    <w:rsid w:val="00AE2F58"/>
    <w:rsid w:val="00AE668C"/>
    <w:rsid w:val="00AF4045"/>
    <w:rsid w:val="00AF4E91"/>
    <w:rsid w:val="00AF691B"/>
    <w:rsid w:val="00AF7566"/>
    <w:rsid w:val="00B03962"/>
    <w:rsid w:val="00B068EC"/>
    <w:rsid w:val="00B06C7E"/>
    <w:rsid w:val="00B23956"/>
    <w:rsid w:val="00B305C0"/>
    <w:rsid w:val="00B31CE8"/>
    <w:rsid w:val="00B35459"/>
    <w:rsid w:val="00B35FF8"/>
    <w:rsid w:val="00B42272"/>
    <w:rsid w:val="00B43A3A"/>
    <w:rsid w:val="00B45B03"/>
    <w:rsid w:val="00B54D22"/>
    <w:rsid w:val="00B61D5D"/>
    <w:rsid w:val="00B74161"/>
    <w:rsid w:val="00B818E6"/>
    <w:rsid w:val="00B9489C"/>
    <w:rsid w:val="00B972DD"/>
    <w:rsid w:val="00BA13EA"/>
    <w:rsid w:val="00BA21A6"/>
    <w:rsid w:val="00BA66F5"/>
    <w:rsid w:val="00BA6EA6"/>
    <w:rsid w:val="00BB081F"/>
    <w:rsid w:val="00BB1B1E"/>
    <w:rsid w:val="00BB53A6"/>
    <w:rsid w:val="00BC1911"/>
    <w:rsid w:val="00BC1DB4"/>
    <w:rsid w:val="00BD0BE7"/>
    <w:rsid w:val="00BF15FE"/>
    <w:rsid w:val="00BF16C8"/>
    <w:rsid w:val="00BF3A2A"/>
    <w:rsid w:val="00BF3F9C"/>
    <w:rsid w:val="00C1152D"/>
    <w:rsid w:val="00C13265"/>
    <w:rsid w:val="00C15DA7"/>
    <w:rsid w:val="00C259E4"/>
    <w:rsid w:val="00C35A2C"/>
    <w:rsid w:val="00C3709E"/>
    <w:rsid w:val="00C410BF"/>
    <w:rsid w:val="00C422B0"/>
    <w:rsid w:val="00C46AC4"/>
    <w:rsid w:val="00C47820"/>
    <w:rsid w:val="00C51BD4"/>
    <w:rsid w:val="00C63FCA"/>
    <w:rsid w:val="00C70077"/>
    <w:rsid w:val="00C80EC8"/>
    <w:rsid w:val="00C866BA"/>
    <w:rsid w:val="00C9173D"/>
    <w:rsid w:val="00C956CE"/>
    <w:rsid w:val="00C97949"/>
    <w:rsid w:val="00C97D63"/>
    <w:rsid w:val="00CA0490"/>
    <w:rsid w:val="00CA1DE9"/>
    <w:rsid w:val="00CA1FFD"/>
    <w:rsid w:val="00CA7214"/>
    <w:rsid w:val="00CB1487"/>
    <w:rsid w:val="00CB71EB"/>
    <w:rsid w:val="00CC05B5"/>
    <w:rsid w:val="00CC169C"/>
    <w:rsid w:val="00CD1D9C"/>
    <w:rsid w:val="00CD2574"/>
    <w:rsid w:val="00CD438E"/>
    <w:rsid w:val="00CD7A1D"/>
    <w:rsid w:val="00CE5656"/>
    <w:rsid w:val="00CE58E5"/>
    <w:rsid w:val="00CF47CB"/>
    <w:rsid w:val="00D00DA4"/>
    <w:rsid w:val="00D02EEF"/>
    <w:rsid w:val="00D0780A"/>
    <w:rsid w:val="00D12B9A"/>
    <w:rsid w:val="00D12E1E"/>
    <w:rsid w:val="00D26FD4"/>
    <w:rsid w:val="00D27042"/>
    <w:rsid w:val="00D31FA4"/>
    <w:rsid w:val="00D33515"/>
    <w:rsid w:val="00D43928"/>
    <w:rsid w:val="00D5668C"/>
    <w:rsid w:val="00D62CB9"/>
    <w:rsid w:val="00D721A8"/>
    <w:rsid w:val="00D82365"/>
    <w:rsid w:val="00D8276B"/>
    <w:rsid w:val="00D9273F"/>
    <w:rsid w:val="00D97D77"/>
    <w:rsid w:val="00DA393A"/>
    <w:rsid w:val="00DA3C15"/>
    <w:rsid w:val="00DC264F"/>
    <w:rsid w:val="00DC3EBD"/>
    <w:rsid w:val="00DD152B"/>
    <w:rsid w:val="00DD642C"/>
    <w:rsid w:val="00DD6FB0"/>
    <w:rsid w:val="00DD7FB5"/>
    <w:rsid w:val="00DE58B2"/>
    <w:rsid w:val="00DF21EA"/>
    <w:rsid w:val="00DF3CF8"/>
    <w:rsid w:val="00E057E2"/>
    <w:rsid w:val="00E20A12"/>
    <w:rsid w:val="00E42FA9"/>
    <w:rsid w:val="00E43556"/>
    <w:rsid w:val="00E44318"/>
    <w:rsid w:val="00E536FD"/>
    <w:rsid w:val="00E538EE"/>
    <w:rsid w:val="00E53C70"/>
    <w:rsid w:val="00E55A43"/>
    <w:rsid w:val="00E61F36"/>
    <w:rsid w:val="00E7134F"/>
    <w:rsid w:val="00E7472A"/>
    <w:rsid w:val="00E8236F"/>
    <w:rsid w:val="00E82C98"/>
    <w:rsid w:val="00E91A25"/>
    <w:rsid w:val="00E961DA"/>
    <w:rsid w:val="00EA0176"/>
    <w:rsid w:val="00EA7E32"/>
    <w:rsid w:val="00EB5184"/>
    <w:rsid w:val="00EB7F64"/>
    <w:rsid w:val="00EC2106"/>
    <w:rsid w:val="00EC4181"/>
    <w:rsid w:val="00EC54E4"/>
    <w:rsid w:val="00EC6345"/>
    <w:rsid w:val="00EC6A6C"/>
    <w:rsid w:val="00EE503A"/>
    <w:rsid w:val="00F024CE"/>
    <w:rsid w:val="00F149F6"/>
    <w:rsid w:val="00F15FA7"/>
    <w:rsid w:val="00F329E2"/>
    <w:rsid w:val="00F34073"/>
    <w:rsid w:val="00F37B1A"/>
    <w:rsid w:val="00F40D3B"/>
    <w:rsid w:val="00F43F3F"/>
    <w:rsid w:val="00F51FE8"/>
    <w:rsid w:val="00F60DB1"/>
    <w:rsid w:val="00F7037D"/>
    <w:rsid w:val="00F70EC7"/>
    <w:rsid w:val="00F7479E"/>
    <w:rsid w:val="00F76ABC"/>
    <w:rsid w:val="00F80EE8"/>
    <w:rsid w:val="00F835E5"/>
    <w:rsid w:val="00F83E73"/>
    <w:rsid w:val="00F86B6E"/>
    <w:rsid w:val="00F916BF"/>
    <w:rsid w:val="00F93A85"/>
    <w:rsid w:val="00FA2986"/>
    <w:rsid w:val="00FB42A5"/>
    <w:rsid w:val="00FD6657"/>
    <w:rsid w:val="00FE14C1"/>
    <w:rsid w:val="00FF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05C2-A416-4BE5-8610-E3EE345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8"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FFD"/>
    <w:pPr>
      <w:widowControl w:val="0"/>
      <w:jc w:val="both"/>
    </w:pPr>
    <w:rPr>
      <w:rFonts w:ascii="Calibri" w:eastAsia="SimSun" w:hAnsi="Calibri" w:cs="Times New Roman"/>
      <w:szCs w:val="24"/>
    </w:rPr>
  </w:style>
  <w:style w:type="paragraph" w:styleId="Heading1">
    <w:name w:val="heading 1"/>
    <w:basedOn w:val="Normal"/>
    <w:next w:val="Normal"/>
    <w:link w:val="Heading1Char"/>
    <w:qFormat/>
    <w:rsid w:val="001458C1"/>
    <w:pPr>
      <w:keepNext/>
      <w:keepLines/>
      <w:spacing w:line="576" w:lineRule="auto"/>
      <w:outlineLvl w:val="0"/>
    </w:pPr>
    <w:rPr>
      <w:b/>
      <w:kern w:val="44"/>
      <w:sz w:val="44"/>
    </w:rPr>
  </w:style>
  <w:style w:type="paragraph" w:styleId="Heading2">
    <w:name w:val="heading 2"/>
    <w:basedOn w:val="Normal"/>
    <w:next w:val="Normal"/>
    <w:link w:val="Heading2Char"/>
    <w:uiPriority w:val="8"/>
    <w:unhideWhenUsed/>
    <w:qFormat/>
    <w:rsid w:val="001458C1"/>
    <w:pPr>
      <w:keepNext/>
      <w:keepLines/>
      <w:widowControl/>
      <w:numPr>
        <w:ilvl w:val="1"/>
        <w:numId w:val="8"/>
      </w:numPr>
      <w:outlineLvl w:val="1"/>
    </w:pPr>
    <w:rPr>
      <w:rFonts w:ascii="SimSun" w:hAnsi="SimSun"/>
      <w:b/>
      <w:kern w:val="0"/>
      <w:sz w:val="32"/>
      <w:szCs w:val="32"/>
    </w:rPr>
  </w:style>
  <w:style w:type="paragraph" w:styleId="Heading3">
    <w:name w:val="heading 3"/>
    <w:basedOn w:val="Normal"/>
    <w:next w:val="Normal"/>
    <w:link w:val="Heading3Char"/>
    <w:uiPriority w:val="9"/>
    <w:unhideWhenUsed/>
    <w:qFormat/>
    <w:rsid w:val="001458C1"/>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1458C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CA1F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A1FFD"/>
    <w:rPr>
      <w:sz w:val="18"/>
      <w:szCs w:val="18"/>
    </w:rPr>
  </w:style>
  <w:style w:type="paragraph" w:styleId="Footer">
    <w:name w:val="footer"/>
    <w:basedOn w:val="Normal"/>
    <w:link w:val="FooterChar"/>
    <w:unhideWhenUsed/>
    <w:qFormat/>
    <w:rsid w:val="00CA1FF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A1FFD"/>
    <w:rPr>
      <w:sz w:val="18"/>
      <w:szCs w:val="18"/>
    </w:rPr>
  </w:style>
  <w:style w:type="paragraph" w:styleId="PlainText">
    <w:name w:val="Plain Text"/>
    <w:basedOn w:val="Normal"/>
    <w:link w:val="PlainTextChar"/>
    <w:qFormat/>
    <w:rsid w:val="00CA1FFD"/>
    <w:rPr>
      <w:rFonts w:ascii="SimSun" w:hAnsi="Courier New"/>
    </w:rPr>
  </w:style>
  <w:style w:type="character" w:customStyle="1" w:styleId="PlainTextChar">
    <w:name w:val="Plain Text Char"/>
    <w:basedOn w:val="DefaultParagraphFont"/>
    <w:link w:val="PlainText"/>
    <w:rsid w:val="00CA1FFD"/>
    <w:rPr>
      <w:rFonts w:ascii="SimSun" w:eastAsia="SimSun" w:hAnsi="Courier New" w:cs="Times New Roman"/>
      <w:szCs w:val="24"/>
    </w:rPr>
  </w:style>
  <w:style w:type="paragraph" w:styleId="NormalWeb">
    <w:name w:val="Normal (Web)"/>
    <w:basedOn w:val="Normal"/>
    <w:qFormat/>
    <w:rsid w:val="00CA1FFD"/>
    <w:pPr>
      <w:widowControl/>
      <w:spacing w:before="100" w:beforeAutospacing="1" w:after="100" w:afterAutospacing="1"/>
      <w:jc w:val="left"/>
    </w:pPr>
    <w:rPr>
      <w:rFonts w:ascii="SimSun" w:hAnsi="SimSun" w:cs="SimSun"/>
      <w:kern w:val="0"/>
      <w:sz w:val="24"/>
    </w:rPr>
  </w:style>
  <w:style w:type="character" w:customStyle="1" w:styleId="maincontentb">
    <w:name w:val="maincontentb"/>
    <w:basedOn w:val="DefaultParagraphFont"/>
    <w:qFormat/>
    <w:rsid w:val="00CA1FFD"/>
  </w:style>
  <w:style w:type="paragraph" w:styleId="ListParagraph">
    <w:name w:val="List Paragraph"/>
    <w:basedOn w:val="Normal"/>
    <w:uiPriority w:val="34"/>
    <w:qFormat/>
    <w:rsid w:val="00CA1FFD"/>
    <w:pPr>
      <w:ind w:firstLineChars="200" w:firstLine="420"/>
    </w:pPr>
  </w:style>
  <w:style w:type="paragraph" w:customStyle="1" w:styleId="1">
    <w:name w:val="样式1"/>
    <w:basedOn w:val="Normal"/>
    <w:qFormat/>
    <w:rsid w:val="00CA1FFD"/>
    <w:pPr>
      <w:numPr>
        <w:numId w:val="1"/>
      </w:numPr>
      <w:spacing w:line="288" w:lineRule="auto"/>
    </w:pPr>
    <w:rPr>
      <w:kern w:val="44"/>
    </w:rPr>
  </w:style>
  <w:style w:type="character" w:customStyle="1" w:styleId="Heading1Char">
    <w:name w:val="Heading 1 Char"/>
    <w:basedOn w:val="DefaultParagraphFont"/>
    <w:link w:val="Heading1"/>
    <w:rsid w:val="001458C1"/>
    <w:rPr>
      <w:rFonts w:ascii="Calibri" w:eastAsia="SimSun" w:hAnsi="Calibri" w:cs="Times New Roman"/>
      <w:b/>
      <w:kern w:val="44"/>
      <w:sz w:val="44"/>
      <w:szCs w:val="24"/>
    </w:rPr>
  </w:style>
  <w:style w:type="character" w:customStyle="1" w:styleId="Heading2Char">
    <w:name w:val="Heading 2 Char"/>
    <w:basedOn w:val="DefaultParagraphFont"/>
    <w:link w:val="Heading2"/>
    <w:uiPriority w:val="8"/>
    <w:rsid w:val="001458C1"/>
    <w:rPr>
      <w:rFonts w:ascii="SimSun" w:eastAsia="SimSun" w:hAnsi="SimSun" w:cs="Times New Roman"/>
      <w:b/>
      <w:kern w:val="0"/>
      <w:sz w:val="32"/>
      <w:szCs w:val="32"/>
    </w:rPr>
  </w:style>
  <w:style w:type="character" w:customStyle="1" w:styleId="Heading3Char">
    <w:name w:val="Heading 3 Char"/>
    <w:basedOn w:val="DefaultParagraphFont"/>
    <w:link w:val="Heading3"/>
    <w:uiPriority w:val="9"/>
    <w:rsid w:val="001458C1"/>
    <w:rPr>
      <w:rFonts w:ascii="Calibri" w:eastAsia="SimSun" w:hAnsi="Calibri" w:cs="Times New Roman"/>
      <w:b/>
      <w:bCs/>
      <w:sz w:val="32"/>
      <w:szCs w:val="32"/>
    </w:rPr>
  </w:style>
  <w:style w:type="character" w:customStyle="1" w:styleId="Heading4Char">
    <w:name w:val="Heading 4 Char"/>
    <w:basedOn w:val="DefaultParagraphFont"/>
    <w:link w:val="Heading4"/>
    <w:uiPriority w:val="9"/>
    <w:rsid w:val="001458C1"/>
    <w:rPr>
      <w:rFonts w:ascii="Cambria" w:eastAsia="SimSun" w:hAnsi="Cambria" w:cs="Times New Roman"/>
      <w:b/>
      <w:bCs/>
      <w:sz w:val="28"/>
      <w:szCs w:val="28"/>
    </w:rPr>
  </w:style>
  <w:style w:type="paragraph" w:styleId="BalloonText">
    <w:name w:val="Balloon Text"/>
    <w:basedOn w:val="Normal"/>
    <w:link w:val="BalloonTextChar"/>
    <w:uiPriority w:val="99"/>
    <w:semiHidden/>
    <w:unhideWhenUsed/>
    <w:rsid w:val="001458C1"/>
    <w:rPr>
      <w:sz w:val="18"/>
      <w:szCs w:val="18"/>
    </w:rPr>
  </w:style>
  <w:style w:type="character" w:customStyle="1" w:styleId="BalloonTextChar">
    <w:name w:val="Balloon Text Char"/>
    <w:basedOn w:val="DefaultParagraphFont"/>
    <w:link w:val="BalloonText"/>
    <w:uiPriority w:val="99"/>
    <w:semiHidden/>
    <w:rsid w:val="001458C1"/>
    <w:rPr>
      <w:rFonts w:ascii="Calibri" w:eastAsia="SimSun" w:hAnsi="Calibri" w:cs="Times New Roman"/>
      <w:sz w:val="18"/>
      <w:szCs w:val="18"/>
    </w:rPr>
  </w:style>
  <w:style w:type="character" w:styleId="Hyperlink">
    <w:name w:val="Hyperlink"/>
    <w:uiPriority w:val="99"/>
    <w:unhideWhenUsed/>
    <w:rsid w:val="001458C1"/>
    <w:rPr>
      <w:color w:val="0000FF"/>
      <w:u w:val="single"/>
    </w:rPr>
  </w:style>
  <w:style w:type="paragraph" w:styleId="HTMLPreformatted">
    <w:name w:val="HTML Preformatted"/>
    <w:basedOn w:val="Normal"/>
    <w:link w:val="HTMLPreformattedChar"/>
    <w:uiPriority w:val="99"/>
    <w:unhideWhenUsed/>
    <w:rsid w:val="006F5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6F56F3"/>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2962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2BA25-D1A2-4E78-BDF1-DA3B76A0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DAI Dailey (CM/ESW2-CN)</cp:lastModifiedBy>
  <cp:revision>1745</cp:revision>
  <dcterms:created xsi:type="dcterms:W3CDTF">2019-06-10T01:32:00Z</dcterms:created>
  <dcterms:modified xsi:type="dcterms:W3CDTF">2020-08-21T06:25:00Z</dcterms:modified>
</cp:coreProperties>
</file>