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8916E" w14:textId="4A7E59AA" w:rsidR="00724B54" w:rsidRPr="00724B54" w:rsidRDefault="003758EC" w:rsidP="00724B54">
      <w:pPr>
        <w:pStyle w:val="a3"/>
        <w:rPr>
          <w:rFonts w:hint="eastAsia"/>
        </w:rPr>
      </w:pPr>
      <w:r>
        <w:rPr>
          <w:rFonts w:hint="eastAsia"/>
        </w:rPr>
        <w:t>组件总结</w:t>
      </w:r>
    </w:p>
    <w:p w14:paraId="0095C36C" w14:textId="503B4516" w:rsidR="009E4A5F" w:rsidRDefault="009E4A5F" w:rsidP="009E4A5F">
      <w:pPr>
        <w:pStyle w:val="2"/>
      </w:pPr>
      <w:r>
        <w:rPr>
          <w:rFonts w:hint="eastAsia"/>
        </w:rPr>
        <w:t>组件化</w:t>
      </w:r>
    </w:p>
    <w:p w14:paraId="22138786" w14:textId="37224555" w:rsidR="00BD2A06" w:rsidRDefault="001F5A4B" w:rsidP="00BD2A06">
      <w:pPr>
        <w:ind w:firstLineChars="200" w:firstLine="420"/>
      </w:pPr>
      <w:r>
        <w:rPr>
          <w:rFonts w:hint="eastAsia"/>
        </w:rPr>
        <w:t>组件化主要是指解耦复杂系统时将多个功能模块拆分、重组的过程，</w:t>
      </w:r>
      <w:r w:rsidR="001E736E">
        <w:rPr>
          <w:rFonts w:hint="eastAsia"/>
        </w:rPr>
        <w:t>有多种属性、状态会反映出</w:t>
      </w:r>
      <w:r w:rsidR="00887E21">
        <w:rPr>
          <w:rFonts w:hint="eastAsia"/>
        </w:rPr>
        <w:t>其中的内部特点。</w:t>
      </w:r>
      <w:r w:rsidR="006E0E03">
        <w:rPr>
          <w:rFonts w:hint="eastAsia"/>
        </w:rPr>
        <w:t>简单的来说组件化是将一个复杂的</w:t>
      </w:r>
      <w:r w:rsidR="00685CC1">
        <w:rPr>
          <w:rFonts w:hint="eastAsia"/>
        </w:rPr>
        <w:t>程序</w:t>
      </w:r>
      <w:r w:rsidR="006E0E03">
        <w:rPr>
          <w:rFonts w:hint="eastAsia"/>
        </w:rPr>
        <w:t>分解为</w:t>
      </w:r>
      <w:r w:rsidR="008877F0">
        <w:rPr>
          <w:rFonts w:hint="eastAsia"/>
        </w:rPr>
        <w:t>多个组件</w:t>
      </w:r>
      <w:r w:rsidR="00031AA7">
        <w:rPr>
          <w:rFonts w:hint="eastAsia"/>
        </w:rPr>
        <w:t>，组件与组件之间具有低耦合性、组件内部具有高内聚性、组件边界划分明确、</w:t>
      </w:r>
      <w:r w:rsidR="00B54608">
        <w:rPr>
          <w:rFonts w:hint="eastAsia"/>
        </w:rPr>
        <w:t>通过维护各个组件来</w:t>
      </w:r>
      <w:r w:rsidR="00442906">
        <w:rPr>
          <w:rFonts w:hint="eastAsia"/>
        </w:rPr>
        <w:t>方便系统的维护和后续的升级</w:t>
      </w:r>
      <w:r w:rsidR="00546E7A">
        <w:rPr>
          <w:rFonts w:hint="eastAsia"/>
        </w:rPr>
        <w:t>。</w:t>
      </w:r>
    </w:p>
    <w:p w14:paraId="38CA8BFF" w14:textId="731AD0B6" w:rsidR="000D5846" w:rsidRDefault="000D5846" w:rsidP="00BD2A06">
      <w:pPr>
        <w:ind w:firstLineChars="200" w:firstLine="420"/>
      </w:pPr>
      <w:r>
        <w:rPr>
          <w:rFonts w:hint="eastAsia"/>
        </w:rPr>
        <w:t>在机器学习</w:t>
      </w:r>
      <w:r>
        <w:t>Pipeline</w:t>
      </w:r>
      <w:r>
        <w:rPr>
          <w:rFonts w:hint="eastAsia"/>
        </w:rPr>
        <w:t>中</w:t>
      </w:r>
      <w:r w:rsidR="00FD7CEF">
        <w:rPr>
          <w:rFonts w:hint="eastAsia"/>
        </w:rPr>
        <w:t>如果要实现组件化，</w:t>
      </w:r>
      <w:r w:rsidR="00CB107E">
        <w:rPr>
          <w:rFonts w:hint="eastAsia"/>
        </w:rPr>
        <w:t>其组件应该遵循</w:t>
      </w:r>
      <w:r w:rsidR="00DA7DD3">
        <w:rPr>
          <w:rFonts w:hint="eastAsia"/>
        </w:rPr>
        <w:t>如下规则：</w:t>
      </w:r>
    </w:p>
    <w:p w14:paraId="66C5DC29" w14:textId="44ABF7A5" w:rsidR="00DA7DD3" w:rsidRDefault="003F72A3" w:rsidP="00DA7DD3">
      <w:pPr>
        <w:pStyle w:val="a9"/>
        <w:numPr>
          <w:ilvl w:val="0"/>
          <w:numId w:val="5"/>
        </w:numPr>
        <w:ind w:firstLineChars="0"/>
      </w:pPr>
      <w:r>
        <w:rPr>
          <w:rFonts w:hint="eastAsia"/>
        </w:rPr>
        <w:t>以标准化为前提：</w:t>
      </w:r>
      <w:r w:rsidR="003A4C16">
        <w:rPr>
          <w:rFonts w:hint="eastAsia"/>
        </w:rPr>
        <w:t>所有的方法在进行组件化的时候应该遵循</w:t>
      </w:r>
      <w:r w:rsidR="009C77BC">
        <w:rPr>
          <w:rFonts w:hint="eastAsia"/>
        </w:rPr>
        <w:t>组件划分的标准；</w:t>
      </w:r>
    </w:p>
    <w:p w14:paraId="14485DFE" w14:textId="4CAEF211" w:rsidR="004E092D" w:rsidRDefault="00327C85" w:rsidP="00DA7DD3">
      <w:pPr>
        <w:pStyle w:val="a9"/>
        <w:numPr>
          <w:ilvl w:val="0"/>
          <w:numId w:val="5"/>
        </w:numPr>
        <w:ind w:firstLineChars="0"/>
      </w:pPr>
      <w:r>
        <w:rPr>
          <w:rFonts w:hint="eastAsia"/>
        </w:rPr>
        <w:t>以向</w:t>
      </w:r>
      <w:r w:rsidR="00B80A75">
        <w:rPr>
          <w:rFonts w:hint="eastAsia"/>
        </w:rPr>
        <w:t>P</w:t>
      </w:r>
      <w:r w:rsidR="00A27F54">
        <w:rPr>
          <w:rFonts w:hint="eastAsia"/>
        </w:rPr>
        <w:t>i</w:t>
      </w:r>
      <w:r w:rsidR="00A27F54">
        <w:t>peline</w:t>
      </w:r>
      <w:r>
        <w:rPr>
          <w:rFonts w:hint="eastAsia"/>
        </w:rPr>
        <w:t>提供服务为基础：</w:t>
      </w:r>
      <w:r w:rsidR="00A27F54">
        <w:rPr>
          <w:rFonts w:hint="eastAsia"/>
        </w:rPr>
        <w:t>组件是从整个机器学习流程中抽象出来的功能单一且性能较为稳定的部分封装成的公共方法，并将所有的公共方法统一管理，以便于向外提供稳定可靠的计算服务。</w:t>
      </w:r>
    </w:p>
    <w:p w14:paraId="6E8947D8" w14:textId="7CAC4C0E" w:rsidR="00FD5CB8" w:rsidRPr="00DA7DD3" w:rsidRDefault="00FD5CB8" w:rsidP="00DA7DD3">
      <w:pPr>
        <w:pStyle w:val="a9"/>
        <w:numPr>
          <w:ilvl w:val="0"/>
          <w:numId w:val="5"/>
        </w:numPr>
        <w:ind w:firstLineChars="0"/>
        <w:rPr>
          <w:rFonts w:hint="eastAsia"/>
        </w:rPr>
      </w:pPr>
      <w:r>
        <w:rPr>
          <w:rFonts w:hint="eastAsia"/>
        </w:rPr>
        <w:t>以</w:t>
      </w:r>
      <w:r w:rsidR="00E566FC">
        <w:rPr>
          <w:rFonts w:hint="eastAsia"/>
        </w:rPr>
        <w:t>组合式应用为目的：</w:t>
      </w:r>
      <w:r w:rsidR="00A829A3">
        <w:rPr>
          <w:rFonts w:hint="eastAsia"/>
        </w:rPr>
        <w:t>机器学习</w:t>
      </w:r>
      <w:r w:rsidR="007200E7">
        <w:rPr>
          <w:rFonts w:hint="eastAsia"/>
        </w:rPr>
        <w:t>P</w:t>
      </w:r>
      <w:r w:rsidR="007200E7">
        <w:t>ipeline</w:t>
      </w:r>
      <w:r w:rsidR="007200E7">
        <w:rPr>
          <w:rFonts w:hint="eastAsia"/>
        </w:rPr>
        <w:t>编排的核心就是实现动态拼接已有的组件</w:t>
      </w:r>
      <w:r w:rsidR="00515349">
        <w:rPr>
          <w:rFonts w:hint="eastAsia"/>
        </w:rPr>
        <w:t>形成可执行的机器学习全流程P</w:t>
      </w:r>
      <w:r w:rsidR="00515349">
        <w:t>ipeline</w:t>
      </w:r>
      <w:r w:rsidR="00515349">
        <w:rPr>
          <w:rFonts w:hint="eastAsia"/>
        </w:rPr>
        <w:t>，并将</w:t>
      </w:r>
      <w:r w:rsidR="00515349">
        <w:t>Pipeline</w:t>
      </w:r>
      <w:r w:rsidR="00515349">
        <w:rPr>
          <w:rFonts w:hint="eastAsia"/>
        </w:rPr>
        <w:t>送入调度器中进行调度运行。</w:t>
      </w:r>
      <w:r w:rsidR="006C4615">
        <w:rPr>
          <w:rFonts w:hint="eastAsia"/>
        </w:rPr>
        <w:t>因此，在组件化时应该</w:t>
      </w:r>
      <w:r w:rsidR="00673310">
        <w:rPr>
          <w:rFonts w:hint="eastAsia"/>
        </w:rPr>
        <w:t>准确的划分</w:t>
      </w:r>
      <w:r w:rsidR="008253FD">
        <w:rPr>
          <w:rFonts w:hint="eastAsia"/>
        </w:rPr>
        <w:t>组件的边界，使其</w:t>
      </w:r>
      <w:r w:rsidR="00883828">
        <w:rPr>
          <w:rFonts w:hint="eastAsia"/>
        </w:rPr>
        <w:t>在拼接为P</w:t>
      </w:r>
      <w:r w:rsidR="00883828">
        <w:t>ipeline</w:t>
      </w:r>
      <w:r w:rsidR="00883828">
        <w:rPr>
          <w:rFonts w:hint="eastAsia"/>
        </w:rPr>
        <w:t>时</w:t>
      </w:r>
      <w:r w:rsidR="00732BED">
        <w:rPr>
          <w:rFonts w:hint="eastAsia"/>
        </w:rPr>
        <w:t>有更高的效率。</w:t>
      </w:r>
    </w:p>
    <w:p w14:paraId="22D60890" w14:textId="77777777" w:rsidR="001C24FA" w:rsidRDefault="001C24FA" w:rsidP="001C24FA">
      <w:pPr>
        <w:pStyle w:val="2"/>
      </w:pPr>
      <w:r w:rsidRPr="00FD48FB">
        <w:rPr>
          <w:rFonts w:hint="eastAsia"/>
        </w:rPr>
        <w:t>组件</w:t>
      </w:r>
    </w:p>
    <w:p w14:paraId="0B8734A4" w14:textId="77777777" w:rsidR="00DD2556" w:rsidRDefault="001C24FA" w:rsidP="0050211B">
      <w:pPr>
        <w:ind w:firstLineChars="200" w:firstLine="420"/>
      </w:pPr>
      <w:r>
        <w:rPr>
          <w:rFonts w:hint="eastAsia"/>
        </w:rPr>
        <w:t>组件是对</w:t>
      </w:r>
      <w:r w:rsidR="00D440BB">
        <w:rPr>
          <w:rFonts w:hint="eastAsia"/>
        </w:rPr>
        <w:t>计算功能</w:t>
      </w:r>
      <w:r>
        <w:rPr>
          <w:rFonts w:hint="eastAsia"/>
        </w:rPr>
        <w:t>的封装</w:t>
      </w:r>
      <w:r w:rsidR="00FF2197">
        <w:rPr>
          <w:rFonts w:hint="eastAsia"/>
        </w:rPr>
        <w:t>，</w:t>
      </w:r>
      <w:r w:rsidR="00574284">
        <w:rPr>
          <w:rFonts w:hint="eastAsia"/>
        </w:rPr>
        <w:t>是具有一定</w:t>
      </w:r>
      <w:r w:rsidR="00CF7401">
        <w:rPr>
          <w:rFonts w:hint="eastAsia"/>
        </w:rPr>
        <w:t>计算作用</w:t>
      </w:r>
      <w:r w:rsidR="00574284">
        <w:rPr>
          <w:rFonts w:hint="eastAsia"/>
        </w:rPr>
        <w:t>的</w:t>
      </w:r>
      <w:r w:rsidR="00946834">
        <w:rPr>
          <w:rFonts w:hint="eastAsia"/>
        </w:rPr>
        <w:t>，能够独立开发和运行，</w:t>
      </w:r>
      <w:r w:rsidR="00634C59">
        <w:rPr>
          <w:rFonts w:hint="eastAsia"/>
        </w:rPr>
        <w:t>能够动态的</w:t>
      </w:r>
      <w:r w:rsidR="00C468CA">
        <w:rPr>
          <w:rFonts w:hint="eastAsia"/>
        </w:rPr>
        <w:t>组装成为一个复杂的</w:t>
      </w:r>
      <w:r w:rsidR="0090481C">
        <w:rPr>
          <w:rFonts w:hint="eastAsia"/>
        </w:rPr>
        <w:t>程序，</w:t>
      </w:r>
      <w:r w:rsidR="00412293">
        <w:rPr>
          <w:rFonts w:hint="eastAsia"/>
        </w:rPr>
        <w:t>组件可以是</w:t>
      </w:r>
      <w:r w:rsidR="008C2085">
        <w:rPr>
          <w:rFonts w:hint="eastAsia"/>
        </w:rPr>
        <w:t>软件流程中一个或者是多个小功能</w:t>
      </w:r>
      <w:r w:rsidR="003C0721">
        <w:rPr>
          <w:rFonts w:hint="eastAsia"/>
        </w:rPr>
        <w:t>的独立封装</w:t>
      </w:r>
      <w:r w:rsidR="00A22110">
        <w:rPr>
          <w:rFonts w:hint="eastAsia"/>
        </w:rPr>
        <w:t>。</w:t>
      </w:r>
    </w:p>
    <w:p w14:paraId="71CEBA82" w14:textId="0AD7954C" w:rsidR="001C24FA" w:rsidRDefault="00D70C8C" w:rsidP="0050211B">
      <w:pPr>
        <w:ind w:firstLineChars="200" w:firstLine="420"/>
      </w:pPr>
      <w:r>
        <w:rPr>
          <w:rFonts w:hint="eastAsia"/>
        </w:rPr>
        <w:t>在机器</w:t>
      </w:r>
      <w:r w:rsidR="004C29FB">
        <w:rPr>
          <w:rFonts w:hint="eastAsia"/>
        </w:rPr>
        <w:t>学习中，组件可以理解为</w:t>
      </w:r>
      <w:r w:rsidR="000760FB">
        <w:rPr>
          <w:rFonts w:hint="eastAsia"/>
        </w:rPr>
        <w:t>实现特定功能的方法</w:t>
      </w:r>
      <w:r w:rsidR="00D7259E">
        <w:rPr>
          <w:rFonts w:hint="eastAsia"/>
        </w:rPr>
        <w:t>。</w:t>
      </w:r>
      <w:r w:rsidR="00A83197">
        <w:rPr>
          <w:rFonts w:hint="eastAsia"/>
        </w:rPr>
        <w:t>在机器学习领域下，组件的划分</w:t>
      </w:r>
      <w:r w:rsidR="0089652E">
        <w:rPr>
          <w:rFonts w:hint="eastAsia"/>
        </w:rPr>
        <w:t>一般是按照</w:t>
      </w:r>
      <w:r w:rsidR="00DD3871">
        <w:rPr>
          <w:rFonts w:hint="eastAsia"/>
        </w:rPr>
        <w:t>特定的算法</w:t>
      </w:r>
      <w:r w:rsidR="00F04F1C">
        <w:rPr>
          <w:rFonts w:hint="eastAsia"/>
        </w:rPr>
        <w:t>，</w:t>
      </w:r>
      <w:r w:rsidR="008105DF">
        <w:rPr>
          <w:rFonts w:hint="eastAsia"/>
        </w:rPr>
        <w:t>例如</w:t>
      </w:r>
      <w:r w:rsidR="009A23C1">
        <w:rPr>
          <w:rFonts w:hint="eastAsia"/>
        </w:rPr>
        <w:t>可以</w:t>
      </w:r>
      <w:r w:rsidR="0000556D">
        <w:rPr>
          <w:rFonts w:hint="eastAsia"/>
        </w:rPr>
        <w:t>将</w:t>
      </w:r>
      <w:r w:rsidR="005C01D4">
        <w:rPr>
          <w:rFonts w:hint="eastAsia"/>
        </w:rPr>
        <w:t>监督学习和非监督学习分类</w:t>
      </w:r>
      <w:r w:rsidR="00D73F9B">
        <w:rPr>
          <w:rFonts w:hint="eastAsia"/>
        </w:rPr>
        <w:t>的具体算法封装成不同的组件</w:t>
      </w:r>
      <w:r w:rsidR="00A4191A">
        <w:rPr>
          <w:rFonts w:hint="eastAsia"/>
        </w:rPr>
        <w:t>、将不同的回归算法、聚类算法等封装成特定的组件</w:t>
      </w:r>
      <w:r w:rsidR="00743914">
        <w:rPr>
          <w:rFonts w:hint="eastAsia"/>
        </w:rPr>
        <w:t>。</w:t>
      </w:r>
    </w:p>
    <w:p w14:paraId="10383577" w14:textId="5767C6E4" w:rsidR="00937E14" w:rsidRDefault="002556EF" w:rsidP="00340203">
      <w:r>
        <w:tab/>
      </w:r>
      <w:r>
        <w:rPr>
          <w:rFonts w:hint="eastAsia"/>
        </w:rPr>
        <w:t>在机器学习组件细粒度的划分上，可以根据划分组件的功能自定义程度将组件</w:t>
      </w:r>
      <w:r w:rsidR="00340203">
        <w:rPr>
          <w:rFonts w:hint="eastAsia"/>
        </w:rPr>
        <w:t>划分为三个层次：</w:t>
      </w:r>
    </w:p>
    <w:p w14:paraId="43460BB1" w14:textId="38AEE6C4" w:rsidR="00A32AA9" w:rsidRDefault="00A32AA9" w:rsidP="00A32AA9">
      <w:pPr>
        <w:pStyle w:val="a9"/>
        <w:numPr>
          <w:ilvl w:val="0"/>
          <w:numId w:val="2"/>
        </w:numPr>
        <w:ind w:firstLineChars="0"/>
      </w:pPr>
      <w:r>
        <w:rPr>
          <w:rFonts w:hint="eastAsia"/>
        </w:rPr>
        <w:t>应用层：</w:t>
      </w:r>
      <w:r w:rsidR="006763CE">
        <w:rPr>
          <w:rFonts w:hint="eastAsia"/>
        </w:rPr>
        <w:t>应用层可以提供高度封装好的功能接口，</w:t>
      </w:r>
      <w:r w:rsidR="00FC2F4B">
        <w:rPr>
          <w:rFonts w:hint="eastAsia"/>
        </w:rPr>
        <w:t>接口内部是已经训练好的机器学习模型，</w:t>
      </w:r>
      <w:r w:rsidR="00633FA9">
        <w:rPr>
          <w:rFonts w:hint="eastAsia"/>
        </w:rPr>
        <w:t>使用者只需要</w:t>
      </w:r>
      <w:r w:rsidR="009051DB">
        <w:rPr>
          <w:rFonts w:hint="eastAsia"/>
        </w:rPr>
        <w:t>输入预测数据进行预测即可。</w:t>
      </w:r>
    </w:p>
    <w:p w14:paraId="28D7AE2B" w14:textId="74A9D323" w:rsidR="00655302" w:rsidRDefault="00655302" w:rsidP="00A32AA9">
      <w:pPr>
        <w:pStyle w:val="a9"/>
        <w:numPr>
          <w:ilvl w:val="0"/>
          <w:numId w:val="2"/>
        </w:numPr>
        <w:ind w:firstLineChars="0"/>
      </w:pPr>
      <w:r>
        <w:rPr>
          <w:rFonts w:hint="eastAsia"/>
        </w:rPr>
        <w:t>中间层：在中间层</w:t>
      </w:r>
      <w:r w:rsidR="00B6562F">
        <w:rPr>
          <w:rFonts w:hint="eastAsia"/>
        </w:rPr>
        <w:t>提供未训练的机器学习模型，</w:t>
      </w:r>
      <w:r w:rsidR="00AA0D39">
        <w:rPr>
          <w:rFonts w:hint="eastAsia"/>
        </w:rPr>
        <w:t>用户需要向模型中输入自己的</w:t>
      </w:r>
      <w:r w:rsidR="00A43E02">
        <w:rPr>
          <w:rFonts w:hint="eastAsia"/>
        </w:rPr>
        <w:t>训练数据对模型进行训练，</w:t>
      </w:r>
    </w:p>
    <w:p w14:paraId="3215D31C" w14:textId="0AAEE322" w:rsidR="00FC7DCF" w:rsidRDefault="00FC7DCF" w:rsidP="00A32AA9">
      <w:pPr>
        <w:pStyle w:val="a9"/>
        <w:numPr>
          <w:ilvl w:val="0"/>
          <w:numId w:val="2"/>
        </w:numPr>
        <w:ind w:firstLineChars="0"/>
      </w:pPr>
      <w:r>
        <w:rPr>
          <w:rFonts w:hint="eastAsia"/>
        </w:rPr>
        <w:t>框架层：</w:t>
      </w:r>
      <w:r w:rsidR="00AF0A11">
        <w:rPr>
          <w:rFonts w:hint="eastAsia"/>
        </w:rPr>
        <w:t>框架层可以提供</w:t>
      </w:r>
      <w:r w:rsidR="00F172D8">
        <w:rPr>
          <w:rFonts w:hint="eastAsia"/>
        </w:rPr>
        <w:t>各种已经实现的</w:t>
      </w:r>
      <w:r w:rsidR="00CB4759">
        <w:rPr>
          <w:rFonts w:hint="eastAsia"/>
        </w:rPr>
        <w:t>功能</w:t>
      </w:r>
      <w:r w:rsidR="00043DCB">
        <w:rPr>
          <w:rFonts w:hint="eastAsia"/>
        </w:rPr>
        <w:t>，如</w:t>
      </w:r>
      <w:r w:rsidR="00C46227">
        <w:rPr>
          <w:rFonts w:hint="eastAsia"/>
        </w:rPr>
        <w:t>深度学习</w:t>
      </w:r>
      <w:r w:rsidR="008C6EBE">
        <w:rPr>
          <w:rFonts w:hint="eastAsia"/>
        </w:rPr>
        <w:t>领域下的</w:t>
      </w:r>
      <w:r w:rsidR="00043DCB">
        <w:rPr>
          <w:rFonts w:hint="eastAsia"/>
        </w:rPr>
        <w:t>梯度下降算法</w:t>
      </w:r>
      <w:r w:rsidR="0073167C">
        <w:rPr>
          <w:rFonts w:hint="eastAsia"/>
        </w:rPr>
        <w:t>、softmax、卷积</w:t>
      </w:r>
      <w:r w:rsidR="00E92D86">
        <w:rPr>
          <w:rFonts w:hint="eastAsia"/>
        </w:rPr>
        <w:t>运算</w:t>
      </w:r>
      <w:r w:rsidR="001F2E0C">
        <w:rPr>
          <w:rFonts w:hint="eastAsia"/>
        </w:rPr>
        <w:t>。亦或是</w:t>
      </w:r>
      <w:r w:rsidR="00130AB4">
        <w:rPr>
          <w:rFonts w:hint="eastAsia"/>
        </w:rPr>
        <w:t>机器学习领域下的</w:t>
      </w:r>
      <w:r w:rsidR="00252D58">
        <w:rPr>
          <w:rFonts w:hint="eastAsia"/>
        </w:rPr>
        <w:t>回归、聚类算法</w:t>
      </w:r>
      <w:r w:rsidR="009560B6">
        <w:rPr>
          <w:rFonts w:hint="eastAsia"/>
        </w:rPr>
        <w:t>将这些算法进行组件级别的封装</w:t>
      </w:r>
      <w:r w:rsidR="00347908">
        <w:rPr>
          <w:rFonts w:hint="eastAsia"/>
        </w:rPr>
        <w:t>。</w:t>
      </w:r>
    </w:p>
    <w:p w14:paraId="724C45F9" w14:textId="3CBEE842" w:rsidR="00347908" w:rsidRDefault="00280F20" w:rsidP="00625327">
      <w:pPr>
        <w:ind w:firstLineChars="200" w:firstLine="420"/>
      </w:pPr>
      <w:r>
        <w:rPr>
          <w:rFonts w:hint="eastAsia"/>
        </w:rPr>
        <w:t>组件所在的层级越高，接口越简单，</w:t>
      </w:r>
      <w:r w:rsidR="00846D6B">
        <w:rPr>
          <w:rFonts w:hint="eastAsia"/>
        </w:rPr>
        <w:t>使用越</w:t>
      </w:r>
      <w:r w:rsidR="00B67285">
        <w:rPr>
          <w:rFonts w:hint="eastAsia"/>
        </w:rPr>
        <w:t>方便，但灵活度</w:t>
      </w:r>
      <w:r w:rsidR="00E77C1A">
        <w:rPr>
          <w:rFonts w:hint="eastAsia"/>
        </w:rPr>
        <w:t>越低，只适合非常通用的场景。</w:t>
      </w:r>
      <w:r w:rsidR="000A1878">
        <w:rPr>
          <w:rFonts w:hint="eastAsia"/>
        </w:rPr>
        <w:t>层级越低，其灵活性越高</w:t>
      </w:r>
      <w:r w:rsidR="0006421B">
        <w:rPr>
          <w:rFonts w:hint="eastAsia"/>
        </w:rPr>
        <w:t>，但编写和训练模型就越复杂</w:t>
      </w:r>
      <w:r w:rsidR="00AB1D5A">
        <w:rPr>
          <w:rFonts w:hint="eastAsia"/>
        </w:rPr>
        <w:t>。所以处于</w:t>
      </w:r>
      <w:r w:rsidR="00F35C69">
        <w:rPr>
          <w:rFonts w:hint="eastAsia"/>
        </w:rPr>
        <w:t>中间</w:t>
      </w:r>
      <w:r w:rsidR="00F57727">
        <w:rPr>
          <w:rFonts w:hint="eastAsia"/>
        </w:rPr>
        <w:t>层级</w:t>
      </w:r>
      <w:r w:rsidR="00A80B59">
        <w:rPr>
          <w:rFonts w:hint="eastAsia"/>
        </w:rPr>
        <w:t>的模型</w:t>
      </w:r>
      <w:r w:rsidR="00FB6054">
        <w:rPr>
          <w:rFonts w:hint="eastAsia"/>
        </w:rPr>
        <w:t>组件化能够</w:t>
      </w:r>
      <w:r w:rsidR="00D6331E">
        <w:rPr>
          <w:rFonts w:hint="eastAsia"/>
        </w:rPr>
        <w:t>在复杂</w:t>
      </w:r>
      <w:r w:rsidR="00875797">
        <w:rPr>
          <w:rFonts w:hint="eastAsia"/>
        </w:rPr>
        <w:t>性和灵活性之间取得很好的平衡。</w:t>
      </w:r>
      <w:r w:rsidR="009B4C01">
        <w:rPr>
          <w:rFonts w:hint="eastAsia"/>
        </w:rPr>
        <w:t>组件化层次从高到低，其</w:t>
      </w:r>
      <w:r w:rsidR="00CA65BE">
        <w:rPr>
          <w:rFonts w:hint="eastAsia"/>
        </w:rPr>
        <w:t>自定义程度</w:t>
      </w:r>
      <w:r w:rsidR="008C165B">
        <w:rPr>
          <w:rFonts w:hint="eastAsia"/>
        </w:rPr>
        <w:t>从</w:t>
      </w:r>
      <w:r w:rsidR="00083C73">
        <w:rPr>
          <w:rFonts w:hint="eastAsia"/>
        </w:rPr>
        <w:t>应用层的自主模型选择，到中间层的自主模型</w:t>
      </w:r>
      <w:r w:rsidR="005C3B59">
        <w:rPr>
          <w:rFonts w:hint="eastAsia"/>
        </w:rPr>
        <w:t>选择和自主模型训练，其自定义程度逐步增加。</w:t>
      </w:r>
      <w:r w:rsidR="0056783D">
        <w:rPr>
          <w:rFonts w:hint="eastAsia"/>
        </w:rPr>
        <w:t>在框架层，可以自主的进行相应算法的选择完成自主模型的搭建</w:t>
      </w:r>
      <w:r w:rsidR="00930F5E">
        <w:rPr>
          <w:rFonts w:hint="eastAsia"/>
        </w:rPr>
        <w:t>和修改</w:t>
      </w:r>
      <w:r w:rsidR="00D85DD4">
        <w:rPr>
          <w:rFonts w:hint="eastAsia"/>
        </w:rPr>
        <w:t>，可以实现</w:t>
      </w:r>
      <w:r w:rsidR="00981179">
        <w:rPr>
          <w:rFonts w:hint="eastAsia"/>
        </w:rPr>
        <w:t>模型的高度自定义。</w:t>
      </w:r>
    </w:p>
    <w:p w14:paraId="1744E63F" w14:textId="2C3B47B8" w:rsidR="00784CBA" w:rsidRDefault="00BD2A06" w:rsidP="00784CBA">
      <w:r>
        <w:tab/>
      </w:r>
      <w:r>
        <w:rPr>
          <w:rFonts w:hint="eastAsia"/>
        </w:rPr>
        <w:t>同时，组件还</w:t>
      </w:r>
      <w:r w:rsidR="00936A14">
        <w:rPr>
          <w:rFonts w:hint="eastAsia"/>
        </w:rPr>
        <w:t>需要</w:t>
      </w:r>
      <w:r>
        <w:rPr>
          <w:rFonts w:hint="eastAsia"/>
        </w:rPr>
        <w:t>具备以下几个要素：</w:t>
      </w:r>
    </w:p>
    <w:p w14:paraId="3BE8EE8C" w14:textId="5BB3BEE1" w:rsidR="00784CBA" w:rsidRDefault="005F1EC4" w:rsidP="00784CBA">
      <w:pPr>
        <w:pStyle w:val="a9"/>
        <w:numPr>
          <w:ilvl w:val="0"/>
          <w:numId w:val="4"/>
        </w:numPr>
        <w:ind w:firstLineChars="0"/>
      </w:pPr>
      <w:r>
        <w:rPr>
          <w:rFonts w:hint="eastAsia"/>
        </w:rPr>
        <w:lastRenderedPageBreak/>
        <w:t>组件具备可移植性，在使用组件时</w:t>
      </w:r>
      <w:r w:rsidR="00D67306">
        <w:rPr>
          <w:rFonts w:hint="eastAsia"/>
        </w:rPr>
        <w:t>，不需要考虑复杂的前提，只要接口符合调用规范</w:t>
      </w:r>
      <w:r w:rsidR="00457487">
        <w:rPr>
          <w:rFonts w:hint="eastAsia"/>
        </w:rPr>
        <w:t>，就能够在</w:t>
      </w:r>
      <w:r w:rsidR="00AE5CA6">
        <w:rPr>
          <w:rFonts w:hint="eastAsia"/>
        </w:rPr>
        <w:t>Pipeline</w:t>
      </w:r>
      <w:r w:rsidR="00457487">
        <w:rPr>
          <w:rFonts w:hint="eastAsia"/>
        </w:rPr>
        <w:t>中</w:t>
      </w:r>
      <w:r w:rsidR="0090371F">
        <w:rPr>
          <w:rFonts w:hint="eastAsia"/>
        </w:rPr>
        <w:t>进行</w:t>
      </w:r>
      <w:r w:rsidR="00AE5CA6">
        <w:rPr>
          <w:rFonts w:hint="eastAsia"/>
        </w:rPr>
        <w:t>引用</w:t>
      </w:r>
      <w:r w:rsidR="00CA1C9F">
        <w:rPr>
          <w:rFonts w:hint="eastAsia"/>
        </w:rPr>
        <w:t>，既方便</w:t>
      </w:r>
      <w:r w:rsidR="00ED77C6">
        <w:rPr>
          <w:rFonts w:hint="eastAsia"/>
        </w:rPr>
        <w:t>插入也方便使用。</w:t>
      </w:r>
    </w:p>
    <w:p w14:paraId="19AE9375" w14:textId="50A6882D" w:rsidR="00936A14" w:rsidRDefault="00E0525A" w:rsidP="00784CBA">
      <w:pPr>
        <w:pStyle w:val="a9"/>
        <w:numPr>
          <w:ilvl w:val="0"/>
          <w:numId w:val="4"/>
        </w:numPr>
        <w:ind w:firstLineChars="0"/>
      </w:pPr>
      <w:r>
        <w:rPr>
          <w:rFonts w:hint="eastAsia"/>
        </w:rPr>
        <w:t>组件以接口为核心，</w:t>
      </w:r>
      <w:r w:rsidR="00B02760">
        <w:rPr>
          <w:rFonts w:hint="eastAsia"/>
        </w:rPr>
        <w:t>在组件的使用层面上来说只需要关注</w:t>
      </w:r>
      <w:r w:rsidR="008B2261">
        <w:rPr>
          <w:rFonts w:hint="eastAsia"/>
        </w:rPr>
        <w:t>组件的输入和输出规范，不需要关注组件的底层细节</w:t>
      </w:r>
      <w:r w:rsidR="00523AF1">
        <w:rPr>
          <w:rFonts w:hint="eastAsia"/>
        </w:rPr>
        <w:t>和具体实现。</w:t>
      </w:r>
    </w:p>
    <w:p w14:paraId="1FC2FED7" w14:textId="3D09D75E" w:rsidR="00031312" w:rsidRDefault="00031312" w:rsidP="00784CBA">
      <w:pPr>
        <w:pStyle w:val="a9"/>
        <w:numPr>
          <w:ilvl w:val="0"/>
          <w:numId w:val="4"/>
        </w:numPr>
        <w:ind w:firstLineChars="0"/>
      </w:pPr>
      <w:r>
        <w:rPr>
          <w:rFonts w:hint="eastAsia"/>
        </w:rPr>
        <w:t>组件具有较高的可重用性</w:t>
      </w:r>
      <w:r w:rsidR="00683D74">
        <w:rPr>
          <w:rFonts w:hint="eastAsia"/>
        </w:rPr>
        <w:t>。在不同的程序中</w:t>
      </w:r>
      <w:r w:rsidR="002E7657">
        <w:rPr>
          <w:rFonts w:hint="eastAsia"/>
        </w:rPr>
        <w:t>，只要能够保证</w:t>
      </w:r>
      <w:r w:rsidR="00AF0E47">
        <w:rPr>
          <w:rFonts w:hint="eastAsia"/>
        </w:rPr>
        <w:t>接口的符合规范，就</w:t>
      </w:r>
      <w:r w:rsidR="00B439FF">
        <w:rPr>
          <w:rFonts w:hint="eastAsia"/>
        </w:rPr>
        <w:t>能够在不同的</w:t>
      </w:r>
      <w:r w:rsidR="006A7105">
        <w:rPr>
          <w:rFonts w:hint="eastAsia"/>
        </w:rPr>
        <w:t>应用程序中调用该组件。</w:t>
      </w:r>
    </w:p>
    <w:p w14:paraId="7E8668C3" w14:textId="48FB063A" w:rsidR="00EC4638" w:rsidRPr="00EC4638" w:rsidRDefault="00EC4638" w:rsidP="00EC4638">
      <w:pPr>
        <w:pStyle w:val="2"/>
      </w:pPr>
      <w:r>
        <w:rPr>
          <w:rFonts w:hint="eastAsia"/>
        </w:rPr>
        <w:t>组件化的必要性</w:t>
      </w:r>
    </w:p>
    <w:p w14:paraId="78CEFBDA" w14:textId="32CF50A5" w:rsidR="003758EC" w:rsidRDefault="00EC4638" w:rsidP="00EC4638">
      <w:pPr>
        <w:ind w:firstLineChars="200" w:firstLine="420"/>
        <w:rPr>
          <w:rFonts w:ascii="Open Sans" w:hAnsi="Open Sans" w:cs="Open Sans"/>
          <w:color w:val="333333"/>
          <w:shd w:val="clear" w:color="auto" w:fill="FFFFFF"/>
        </w:rPr>
      </w:pPr>
      <w:r>
        <w:rPr>
          <w:rFonts w:ascii="Open Sans" w:hAnsi="Open Sans" w:cs="Open Sans"/>
          <w:color w:val="333333"/>
          <w:shd w:val="clear" w:color="auto" w:fill="FFFFFF"/>
        </w:rPr>
        <w:t>机器学习的结果严重依赖于数据质量与模型逻辑，所以为了令分析人员能够专注于流程本身，不在分析程序编译、运行、并行化等方面花费精力。在一个机器学习程序编写的过程中，大部分的功能代码可以在其他机器学习代码中重用到。因此，如果将这些可通用的功能代码</w:t>
      </w:r>
      <w:r w:rsidR="00400248">
        <w:rPr>
          <w:rFonts w:ascii="Open Sans" w:hAnsi="Open Sans" w:cs="Open Sans" w:hint="eastAsia"/>
          <w:color w:val="333333"/>
          <w:shd w:val="clear" w:color="auto" w:fill="FFFFFF"/>
        </w:rPr>
        <w:t>单独以计算方法的形式进行封装，便得到了类似于</w:t>
      </w:r>
      <w:r w:rsidR="00222078">
        <w:rPr>
          <w:rFonts w:ascii="Open Sans" w:hAnsi="Open Sans" w:cs="Open Sans" w:hint="eastAsia"/>
          <w:color w:val="333333"/>
          <w:shd w:val="clear" w:color="auto" w:fill="FFFFFF"/>
        </w:rPr>
        <w:t>s</w:t>
      </w:r>
      <w:r w:rsidR="00400248">
        <w:rPr>
          <w:rFonts w:ascii="Open Sans" w:hAnsi="Open Sans" w:cs="Open Sans" w:hint="eastAsia"/>
          <w:color w:val="333333"/>
          <w:shd w:val="clear" w:color="auto" w:fill="FFFFFF"/>
        </w:rPr>
        <w:t>klearn</w:t>
      </w:r>
      <w:r w:rsidR="00400248">
        <w:rPr>
          <w:rFonts w:ascii="Open Sans" w:hAnsi="Open Sans" w:cs="Open Sans" w:hint="eastAsia"/>
          <w:color w:val="333333"/>
          <w:shd w:val="clear" w:color="auto" w:fill="FFFFFF"/>
        </w:rPr>
        <w:t>的</w:t>
      </w:r>
      <w:r w:rsidR="0053326B">
        <w:rPr>
          <w:rFonts w:ascii="Open Sans" w:hAnsi="Open Sans" w:cs="Open Sans" w:hint="eastAsia"/>
          <w:color w:val="333333"/>
          <w:shd w:val="clear" w:color="auto" w:fill="FFFFFF"/>
        </w:rPr>
        <w:t>机器学习方法库。</w:t>
      </w:r>
      <w:r w:rsidR="000C1661">
        <w:rPr>
          <w:rFonts w:ascii="Open Sans" w:hAnsi="Open Sans" w:cs="Open Sans" w:hint="eastAsia"/>
          <w:color w:val="333333"/>
          <w:shd w:val="clear" w:color="auto" w:fill="FFFFFF"/>
        </w:rPr>
        <w:t>如果我们将这些机器学习方法库进行进一步的</w:t>
      </w:r>
      <w:r w:rsidR="00877FDC">
        <w:rPr>
          <w:rFonts w:ascii="Open Sans" w:hAnsi="Open Sans" w:cs="Open Sans" w:hint="eastAsia"/>
          <w:color w:val="333333"/>
          <w:shd w:val="clear" w:color="auto" w:fill="FFFFFF"/>
        </w:rPr>
        <w:t>封装，</w:t>
      </w:r>
      <w:r w:rsidR="006A3365">
        <w:rPr>
          <w:rFonts w:ascii="Open Sans" w:hAnsi="Open Sans" w:cs="Open Sans" w:hint="eastAsia"/>
          <w:color w:val="333333"/>
          <w:shd w:val="clear" w:color="auto" w:fill="FFFFFF"/>
        </w:rPr>
        <w:t>使得使用者</w:t>
      </w:r>
      <w:r w:rsidR="00441A93">
        <w:rPr>
          <w:rFonts w:ascii="Open Sans" w:hAnsi="Open Sans" w:cs="Open Sans" w:hint="eastAsia"/>
          <w:color w:val="333333"/>
          <w:shd w:val="clear" w:color="auto" w:fill="FFFFFF"/>
        </w:rPr>
        <w:t>可以通过拖拽计算组件的</w:t>
      </w:r>
      <w:r w:rsidR="00D53739">
        <w:rPr>
          <w:rFonts w:ascii="Open Sans" w:hAnsi="Open Sans" w:cs="Open Sans" w:hint="eastAsia"/>
          <w:color w:val="333333"/>
          <w:shd w:val="clear" w:color="auto" w:fill="FFFFFF"/>
        </w:rPr>
        <w:t>方式</w:t>
      </w:r>
      <w:r w:rsidR="00CE1F99">
        <w:rPr>
          <w:rFonts w:ascii="Open Sans" w:hAnsi="Open Sans" w:cs="Open Sans" w:hint="eastAsia"/>
          <w:color w:val="333333"/>
          <w:shd w:val="clear" w:color="auto" w:fill="FFFFFF"/>
        </w:rPr>
        <w:t>动态的</w:t>
      </w:r>
      <w:r w:rsidR="00F24236">
        <w:rPr>
          <w:rFonts w:ascii="Open Sans" w:hAnsi="Open Sans" w:cs="Open Sans" w:hint="eastAsia"/>
          <w:color w:val="333333"/>
          <w:shd w:val="clear" w:color="auto" w:fill="FFFFFF"/>
        </w:rPr>
        <w:t>编排机器学习</w:t>
      </w:r>
      <w:r w:rsidR="00D936C9">
        <w:rPr>
          <w:rFonts w:ascii="Open Sans" w:hAnsi="Open Sans" w:cs="Open Sans" w:hint="eastAsia"/>
          <w:color w:val="333333"/>
          <w:shd w:val="clear" w:color="auto" w:fill="FFFFFF"/>
        </w:rPr>
        <w:t>程序流程，</w:t>
      </w:r>
      <w:r w:rsidR="00403A02">
        <w:rPr>
          <w:rFonts w:ascii="Open Sans" w:hAnsi="Open Sans" w:cs="Open Sans" w:hint="eastAsia"/>
          <w:color w:val="333333"/>
          <w:shd w:val="clear" w:color="auto" w:fill="FFFFFF"/>
        </w:rPr>
        <w:t>便可以降低使用者的学习和开发成本、提高应用创建效率，使得其在机器学习程序的开发效率上大大提升，</w:t>
      </w:r>
      <w:r w:rsidR="00B971B9">
        <w:rPr>
          <w:rFonts w:ascii="Open Sans" w:hAnsi="Open Sans" w:cs="Open Sans" w:hint="eastAsia"/>
          <w:color w:val="333333"/>
          <w:shd w:val="clear" w:color="auto" w:fill="FFFFFF"/>
        </w:rPr>
        <w:t>机器学习程序开发的门槛大大降低</w:t>
      </w:r>
      <w:r w:rsidR="00D476F7">
        <w:rPr>
          <w:rFonts w:ascii="Open Sans" w:hAnsi="Open Sans" w:cs="Open Sans" w:hint="eastAsia"/>
          <w:color w:val="333333"/>
          <w:shd w:val="clear" w:color="auto" w:fill="FFFFFF"/>
        </w:rPr>
        <w:t>，让使用者能够快速的、高效的构建机器学习程序。</w:t>
      </w:r>
    </w:p>
    <w:p w14:paraId="634401CE" w14:textId="77777777" w:rsidR="00D90920" w:rsidRDefault="00D90920" w:rsidP="00D90920">
      <w:pPr>
        <w:pStyle w:val="2"/>
      </w:pPr>
      <w:r>
        <w:rPr>
          <w:rFonts w:hint="eastAsia"/>
        </w:rPr>
        <w:t>组件的划分</w:t>
      </w:r>
    </w:p>
    <w:p w14:paraId="430624A9" w14:textId="77777777" w:rsidR="00D90920" w:rsidRPr="00A32AA9" w:rsidRDefault="00D90920" w:rsidP="00D90920">
      <w:pPr>
        <w:ind w:firstLineChars="200" w:firstLine="420"/>
        <w:rPr>
          <w:rFonts w:hint="eastAsia"/>
        </w:rPr>
      </w:pPr>
      <w:r w:rsidRPr="00C96695">
        <w:t>在实践中，机器学习流程包括一系列的阶段，包括数据预处理、特征处理、模型拟合以及结果验证或预测。例如，将一组文本文档进行分类包括分词、清理、特征提取、训练分类模型以及输出分类结果。这些阶段都可以看作是黑盒过程，并且可以包装成组件。当然，不同的实现方式便是一个不同的组件，实现同一个功能不同实现方式的组件便可以归为一类。</w:t>
      </w:r>
    </w:p>
    <w:p w14:paraId="1F4A8FCF" w14:textId="4ED8B2A7" w:rsidR="00BF485C" w:rsidRDefault="00DC5237" w:rsidP="00DC5237">
      <w:pPr>
        <w:pStyle w:val="2"/>
        <w:rPr>
          <w:shd w:val="clear" w:color="auto" w:fill="FFFFFF"/>
        </w:rPr>
      </w:pPr>
      <w:r>
        <w:rPr>
          <w:rFonts w:hint="eastAsia"/>
          <w:shd w:val="clear" w:color="auto" w:fill="FFFFFF"/>
        </w:rPr>
        <w:t>组件的来源</w:t>
      </w:r>
    </w:p>
    <w:p w14:paraId="6A4A9944" w14:textId="5202BED6" w:rsidR="00DC5237" w:rsidRDefault="00DC5237" w:rsidP="00DC5237">
      <w:pPr>
        <w:pStyle w:val="a9"/>
        <w:numPr>
          <w:ilvl w:val="0"/>
          <w:numId w:val="6"/>
        </w:numPr>
        <w:ind w:firstLineChars="0"/>
      </w:pPr>
      <w:r>
        <w:rPr>
          <w:rFonts w:hint="eastAsia"/>
        </w:rPr>
        <w:t>开发的角度</w:t>
      </w:r>
      <w:r w:rsidR="001913E7">
        <w:rPr>
          <w:rFonts w:hint="eastAsia"/>
        </w:rPr>
        <w:t>：</w:t>
      </w:r>
      <w:r w:rsidR="00834CBD">
        <w:rPr>
          <w:rFonts w:hint="eastAsia"/>
        </w:rPr>
        <w:t>从组件开发人员的角度来说，组件主要是来源于</w:t>
      </w:r>
      <w:r w:rsidR="00C477BA">
        <w:rPr>
          <w:rFonts w:hint="eastAsia"/>
        </w:rPr>
        <w:t>开发人员的手动编写、</w:t>
      </w:r>
      <w:r w:rsidR="000A0C78">
        <w:rPr>
          <w:rFonts w:hint="eastAsia"/>
        </w:rPr>
        <w:t>封装第三方开源</w:t>
      </w:r>
      <w:r w:rsidR="0062464A">
        <w:rPr>
          <w:rFonts w:hint="eastAsia"/>
        </w:rPr>
        <w:t>库的部分方法、</w:t>
      </w:r>
      <w:r w:rsidR="0031782F">
        <w:rPr>
          <w:rFonts w:hint="eastAsia"/>
        </w:rPr>
        <w:t>封装</w:t>
      </w:r>
      <w:r w:rsidR="00C00649">
        <w:rPr>
          <w:rFonts w:hint="eastAsia"/>
        </w:rPr>
        <w:t>第三方</w:t>
      </w:r>
      <w:r w:rsidR="007C74F4">
        <w:rPr>
          <w:rFonts w:hint="eastAsia"/>
        </w:rPr>
        <w:t>开源工程的部分</w:t>
      </w:r>
      <w:r w:rsidR="004A2AC3">
        <w:rPr>
          <w:rFonts w:hint="eastAsia"/>
        </w:rPr>
        <w:t>功能方法。</w:t>
      </w:r>
      <w:r w:rsidR="009E7BAC">
        <w:rPr>
          <w:rFonts w:hint="eastAsia"/>
        </w:rPr>
        <w:t>开发人员可以将这些方法</w:t>
      </w:r>
      <w:r w:rsidR="00AF13DB">
        <w:rPr>
          <w:rFonts w:hint="eastAsia"/>
        </w:rPr>
        <w:t>封装成为组件。</w:t>
      </w:r>
    </w:p>
    <w:p w14:paraId="0F08BF2F" w14:textId="12F65DF3" w:rsidR="00317CA2" w:rsidRDefault="00045C86" w:rsidP="00DC5237">
      <w:pPr>
        <w:pStyle w:val="a9"/>
        <w:numPr>
          <w:ilvl w:val="0"/>
          <w:numId w:val="6"/>
        </w:numPr>
        <w:ind w:firstLineChars="0"/>
      </w:pPr>
      <w:r>
        <w:rPr>
          <w:rFonts w:hint="eastAsia"/>
        </w:rPr>
        <w:t>实验应用角度：</w:t>
      </w:r>
      <w:r w:rsidR="00A74265">
        <w:rPr>
          <w:rFonts w:hint="eastAsia"/>
        </w:rPr>
        <w:t>从实验应用的角度来说，</w:t>
      </w:r>
      <w:r w:rsidR="001C0B02">
        <w:rPr>
          <w:rFonts w:hint="eastAsia"/>
        </w:rPr>
        <w:t>pipeline的编排人员</w:t>
      </w:r>
      <w:r w:rsidR="0075617A">
        <w:rPr>
          <w:rFonts w:hint="eastAsia"/>
        </w:rPr>
        <w:t>所看到的组件</w:t>
      </w:r>
      <w:r w:rsidR="002175F1">
        <w:rPr>
          <w:rFonts w:hint="eastAsia"/>
        </w:rPr>
        <w:t>来源于</w:t>
      </w:r>
      <w:r w:rsidR="00EF4540">
        <w:rPr>
          <w:rFonts w:hint="eastAsia"/>
        </w:rPr>
        <w:t>统一的组件仓库，</w:t>
      </w:r>
      <w:r w:rsidR="004D4AEB">
        <w:rPr>
          <w:rFonts w:hint="eastAsia"/>
        </w:rPr>
        <w:t>在组件仓库中</w:t>
      </w:r>
      <w:r w:rsidR="003A61C0">
        <w:rPr>
          <w:rFonts w:hint="eastAsia"/>
        </w:rPr>
        <w:t>组件是以</w:t>
      </w:r>
      <w:r w:rsidR="000723F2">
        <w:rPr>
          <w:rFonts w:hint="eastAsia"/>
        </w:rPr>
        <w:t>组件描述文件（yaml）统一</w:t>
      </w:r>
      <w:r w:rsidR="002C6296">
        <w:rPr>
          <w:rFonts w:hint="eastAsia"/>
        </w:rPr>
        <w:t>按照版本存放的。</w:t>
      </w:r>
      <w:r w:rsidR="008900E9">
        <w:rPr>
          <w:rFonts w:hint="eastAsia"/>
        </w:rPr>
        <w:t>在编排</w:t>
      </w:r>
      <w:r w:rsidR="003003FF">
        <w:rPr>
          <w:rFonts w:hint="eastAsia"/>
        </w:rPr>
        <w:t>P</w:t>
      </w:r>
      <w:r w:rsidR="003003FF">
        <w:t>ipeline</w:t>
      </w:r>
      <w:r w:rsidR="003003FF">
        <w:rPr>
          <w:rFonts w:hint="eastAsia"/>
        </w:rPr>
        <w:t>时直接去组件仓库中取出。</w:t>
      </w:r>
    </w:p>
    <w:p w14:paraId="280F7F4E" w14:textId="0424E836" w:rsidR="008900E9" w:rsidRDefault="00184D76" w:rsidP="00DC5237">
      <w:pPr>
        <w:pStyle w:val="a9"/>
        <w:numPr>
          <w:ilvl w:val="0"/>
          <w:numId w:val="6"/>
        </w:numPr>
        <w:ind w:firstLineChars="0"/>
        <w:rPr>
          <w:rFonts w:hint="eastAsia"/>
        </w:rPr>
      </w:pPr>
      <w:r>
        <w:rPr>
          <w:rFonts w:hint="eastAsia"/>
        </w:rPr>
        <w:t>组件仓库角度：</w:t>
      </w:r>
      <w:r w:rsidR="007B686B">
        <w:rPr>
          <w:rFonts w:hint="eastAsia"/>
        </w:rPr>
        <w:t>从组件仓库角度来看，组件主要是</w:t>
      </w:r>
      <w:r w:rsidR="00FB0891">
        <w:rPr>
          <w:rFonts w:hint="eastAsia"/>
        </w:rPr>
        <w:t>分不同的类别</w:t>
      </w:r>
      <w:r w:rsidR="000714F6">
        <w:rPr>
          <w:rFonts w:hint="eastAsia"/>
        </w:rPr>
        <w:t>在统一上传接口进行上传的。</w:t>
      </w:r>
      <w:r w:rsidR="00C041E8">
        <w:rPr>
          <w:rFonts w:hint="eastAsia"/>
        </w:rPr>
        <w:t>组件仓库中的组件在组件保存统一接口进行上传以后</w:t>
      </w:r>
      <w:r w:rsidR="00692852">
        <w:rPr>
          <w:rFonts w:hint="eastAsia"/>
        </w:rPr>
        <w:t>，再根据不同的功能类别进行分门别类的保存。</w:t>
      </w:r>
    </w:p>
    <w:p w14:paraId="1B6A37FE" w14:textId="39CDF262" w:rsidR="00BF3FFB" w:rsidRPr="00DC5237" w:rsidRDefault="008D1296" w:rsidP="00DC5237">
      <w:pPr>
        <w:pStyle w:val="a9"/>
        <w:numPr>
          <w:ilvl w:val="0"/>
          <w:numId w:val="6"/>
        </w:numPr>
        <w:ind w:firstLineChars="0"/>
        <w:rPr>
          <w:rFonts w:hint="eastAsia"/>
        </w:rPr>
      </w:pPr>
      <w:r>
        <w:rPr>
          <w:rFonts w:hint="eastAsia"/>
        </w:rPr>
        <w:t>迭代角度：</w:t>
      </w:r>
      <w:r w:rsidR="00C00981">
        <w:rPr>
          <w:rFonts w:hint="eastAsia"/>
        </w:rPr>
        <w:t>同一个组件在进行更新时，从组件统一上传接口进行上传，</w:t>
      </w:r>
      <w:r w:rsidR="00673F24">
        <w:rPr>
          <w:rFonts w:hint="eastAsia"/>
        </w:rPr>
        <w:t>上传以后根据版本号进行更新。</w:t>
      </w:r>
    </w:p>
    <w:p w14:paraId="5A3BCE91" w14:textId="099F3C0B" w:rsidR="00400248" w:rsidRDefault="00EC732B" w:rsidP="00E2300A">
      <w:pPr>
        <w:pStyle w:val="2"/>
        <w:rPr>
          <w:shd w:val="clear" w:color="auto" w:fill="FFFFFF"/>
        </w:rPr>
      </w:pPr>
      <w:r>
        <w:rPr>
          <w:rFonts w:hint="eastAsia"/>
          <w:shd w:val="clear" w:color="auto" w:fill="FFFFFF"/>
        </w:rPr>
        <w:t>自动组件化的方法</w:t>
      </w:r>
    </w:p>
    <w:p w14:paraId="3CCF1882" w14:textId="77777777" w:rsidR="008B3E34" w:rsidRPr="008B3E34" w:rsidRDefault="008B3E34" w:rsidP="008B3E34">
      <w:pPr>
        <w:rPr>
          <w:rFonts w:hint="eastAsia"/>
        </w:rPr>
      </w:pPr>
    </w:p>
    <w:sectPr w:rsidR="008B3E34" w:rsidRPr="008B3E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A13EF" w14:textId="77777777" w:rsidR="004E374C" w:rsidRDefault="004E374C" w:rsidP="00EC4638">
      <w:r>
        <w:separator/>
      </w:r>
    </w:p>
  </w:endnote>
  <w:endnote w:type="continuationSeparator" w:id="0">
    <w:p w14:paraId="41B7CF0C" w14:textId="77777777" w:rsidR="004E374C" w:rsidRDefault="004E374C" w:rsidP="00EC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57EC0" w14:textId="77777777" w:rsidR="004E374C" w:rsidRDefault="004E374C" w:rsidP="00EC4638">
      <w:r>
        <w:separator/>
      </w:r>
    </w:p>
  </w:footnote>
  <w:footnote w:type="continuationSeparator" w:id="0">
    <w:p w14:paraId="0665098E" w14:textId="77777777" w:rsidR="004E374C" w:rsidRDefault="004E374C" w:rsidP="00EC4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40214"/>
    <w:multiLevelType w:val="hybridMultilevel"/>
    <w:tmpl w:val="4176B492"/>
    <w:lvl w:ilvl="0" w:tplc="AC52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7F03C3"/>
    <w:multiLevelType w:val="hybridMultilevel"/>
    <w:tmpl w:val="1F881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E60FCA"/>
    <w:multiLevelType w:val="hybridMultilevel"/>
    <w:tmpl w:val="E16C7FDC"/>
    <w:lvl w:ilvl="0" w:tplc="AC52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9B3109"/>
    <w:multiLevelType w:val="hybridMultilevel"/>
    <w:tmpl w:val="A92C9940"/>
    <w:lvl w:ilvl="0" w:tplc="AC523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13A105B"/>
    <w:multiLevelType w:val="hybridMultilevel"/>
    <w:tmpl w:val="41421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130E93"/>
    <w:multiLevelType w:val="hybridMultilevel"/>
    <w:tmpl w:val="B9429D76"/>
    <w:lvl w:ilvl="0" w:tplc="AC523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EC"/>
    <w:rsid w:val="0000556D"/>
    <w:rsid w:val="00005BF8"/>
    <w:rsid w:val="00015A08"/>
    <w:rsid w:val="00022DF7"/>
    <w:rsid w:val="00023C03"/>
    <w:rsid w:val="00027A64"/>
    <w:rsid w:val="00031312"/>
    <w:rsid w:val="00031AA7"/>
    <w:rsid w:val="00033A3A"/>
    <w:rsid w:val="00035D2F"/>
    <w:rsid w:val="000404AA"/>
    <w:rsid w:val="00043DCB"/>
    <w:rsid w:val="00045C86"/>
    <w:rsid w:val="00061DF4"/>
    <w:rsid w:val="0006421B"/>
    <w:rsid w:val="000714F6"/>
    <w:rsid w:val="000723F2"/>
    <w:rsid w:val="000760FB"/>
    <w:rsid w:val="00083C73"/>
    <w:rsid w:val="00085860"/>
    <w:rsid w:val="00092466"/>
    <w:rsid w:val="000A0C78"/>
    <w:rsid w:val="000A1878"/>
    <w:rsid w:val="000C15DE"/>
    <w:rsid w:val="000C1661"/>
    <w:rsid w:val="000D5846"/>
    <w:rsid w:val="000E1E4D"/>
    <w:rsid w:val="000F77F7"/>
    <w:rsid w:val="001052D6"/>
    <w:rsid w:val="00130AB4"/>
    <w:rsid w:val="00131DB0"/>
    <w:rsid w:val="00132BEA"/>
    <w:rsid w:val="00174EF6"/>
    <w:rsid w:val="00177E5A"/>
    <w:rsid w:val="00184D76"/>
    <w:rsid w:val="00185AC4"/>
    <w:rsid w:val="001913E7"/>
    <w:rsid w:val="001C0B02"/>
    <w:rsid w:val="001C24FA"/>
    <w:rsid w:val="001E403D"/>
    <w:rsid w:val="001E736E"/>
    <w:rsid w:val="001F2E0C"/>
    <w:rsid w:val="001F318B"/>
    <w:rsid w:val="001F5A4B"/>
    <w:rsid w:val="001F65D0"/>
    <w:rsid w:val="00200C42"/>
    <w:rsid w:val="00210901"/>
    <w:rsid w:val="002175F1"/>
    <w:rsid w:val="00222078"/>
    <w:rsid w:val="00246FFC"/>
    <w:rsid w:val="0025088A"/>
    <w:rsid w:val="00252D58"/>
    <w:rsid w:val="002556EF"/>
    <w:rsid w:val="00280F20"/>
    <w:rsid w:val="00283C65"/>
    <w:rsid w:val="002851D5"/>
    <w:rsid w:val="00287927"/>
    <w:rsid w:val="00290823"/>
    <w:rsid w:val="002B774F"/>
    <w:rsid w:val="002C6296"/>
    <w:rsid w:val="002E7657"/>
    <w:rsid w:val="002F1DF5"/>
    <w:rsid w:val="003003FF"/>
    <w:rsid w:val="0031782F"/>
    <w:rsid w:val="00317CA2"/>
    <w:rsid w:val="003225E1"/>
    <w:rsid w:val="00327C85"/>
    <w:rsid w:val="00330C88"/>
    <w:rsid w:val="00340203"/>
    <w:rsid w:val="00347908"/>
    <w:rsid w:val="00351410"/>
    <w:rsid w:val="00357EFB"/>
    <w:rsid w:val="003669AD"/>
    <w:rsid w:val="003758EC"/>
    <w:rsid w:val="00393C97"/>
    <w:rsid w:val="003A4C16"/>
    <w:rsid w:val="003A61C0"/>
    <w:rsid w:val="003A6553"/>
    <w:rsid w:val="003A6F76"/>
    <w:rsid w:val="003C0721"/>
    <w:rsid w:val="003D18CD"/>
    <w:rsid w:val="003D5CCC"/>
    <w:rsid w:val="003F09CE"/>
    <w:rsid w:val="003F3532"/>
    <w:rsid w:val="003F5236"/>
    <w:rsid w:val="003F72A3"/>
    <w:rsid w:val="00400248"/>
    <w:rsid w:val="00403A02"/>
    <w:rsid w:val="004102B9"/>
    <w:rsid w:val="00412293"/>
    <w:rsid w:val="004301B7"/>
    <w:rsid w:val="00441A93"/>
    <w:rsid w:val="00442906"/>
    <w:rsid w:val="004469B0"/>
    <w:rsid w:val="00457487"/>
    <w:rsid w:val="004713CB"/>
    <w:rsid w:val="00481967"/>
    <w:rsid w:val="004A2AC3"/>
    <w:rsid w:val="004B5A54"/>
    <w:rsid w:val="004B70DE"/>
    <w:rsid w:val="004C29FB"/>
    <w:rsid w:val="004C6780"/>
    <w:rsid w:val="004D4AEB"/>
    <w:rsid w:val="004E092D"/>
    <w:rsid w:val="004E374C"/>
    <w:rsid w:val="004F4EE0"/>
    <w:rsid w:val="0050211B"/>
    <w:rsid w:val="005130E8"/>
    <w:rsid w:val="00515349"/>
    <w:rsid w:val="00523AF1"/>
    <w:rsid w:val="0053326B"/>
    <w:rsid w:val="00546E7A"/>
    <w:rsid w:val="00563BE1"/>
    <w:rsid w:val="0056783D"/>
    <w:rsid w:val="00574284"/>
    <w:rsid w:val="00576CB2"/>
    <w:rsid w:val="0059167B"/>
    <w:rsid w:val="005C01D4"/>
    <w:rsid w:val="005C1904"/>
    <w:rsid w:val="005C2F28"/>
    <w:rsid w:val="005C3B59"/>
    <w:rsid w:val="005C77AD"/>
    <w:rsid w:val="005E6E70"/>
    <w:rsid w:val="005F1EC4"/>
    <w:rsid w:val="00602764"/>
    <w:rsid w:val="00611864"/>
    <w:rsid w:val="0062464A"/>
    <w:rsid w:val="00625327"/>
    <w:rsid w:val="00633FA9"/>
    <w:rsid w:val="00634C59"/>
    <w:rsid w:val="00655302"/>
    <w:rsid w:val="006564FC"/>
    <w:rsid w:val="00670FF4"/>
    <w:rsid w:val="00673310"/>
    <w:rsid w:val="00673F24"/>
    <w:rsid w:val="006763CE"/>
    <w:rsid w:val="006803D3"/>
    <w:rsid w:val="00683D74"/>
    <w:rsid w:val="00685CC1"/>
    <w:rsid w:val="00690A88"/>
    <w:rsid w:val="00692254"/>
    <w:rsid w:val="00692852"/>
    <w:rsid w:val="006A3365"/>
    <w:rsid w:val="006A7105"/>
    <w:rsid w:val="006B1BCD"/>
    <w:rsid w:val="006C4615"/>
    <w:rsid w:val="006D7979"/>
    <w:rsid w:val="006E0E03"/>
    <w:rsid w:val="00714D17"/>
    <w:rsid w:val="007157B4"/>
    <w:rsid w:val="007200E7"/>
    <w:rsid w:val="00724B54"/>
    <w:rsid w:val="0073167C"/>
    <w:rsid w:val="00732BED"/>
    <w:rsid w:val="00733E8F"/>
    <w:rsid w:val="00734587"/>
    <w:rsid w:val="00742365"/>
    <w:rsid w:val="00743914"/>
    <w:rsid w:val="0075617A"/>
    <w:rsid w:val="00784CBA"/>
    <w:rsid w:val="007859E4"/>
    <w:rsid w:val="007A5267"/>
    <w:rsid w:val="007B38AC"/>
    <w:rsid w:val="007B686B"/>
    <w:rsid w:val="007C74F4"/>
    <w:rsid w:val="007D64DA"/>
    <w:rsid w:val="007E3F18"/>
    <w:rsid w:val="007E58AA"/>
    <w:rsid w:val="007F522A"/>
    <w:rsid w:val="00803A3B"/>
    <w:rsid w:val="008105DF"/>
    <w:rsid w:val="008113D6"/>
    <w:rsid w:val="0081445B"/>
    <w:rsid w:val="008241AF"/>
    <w:rsid w:val="008253FD"/>
    <w:rsid w:val="008312CF"/>
    <w:rsid w:val="00833D6A"/>
    <w:rsid w:val="00834CBD"/>
    <w:rsid w:val="0084060C"/>
    <w:rsid w:val="00846D6B"/>
    <w:rsid w:val="00846DB0"/>
    <w:rsid w:val="00857EA3"/>
    <w:rsid w:val="00870E44"/>
    <w:rsid w:val="00875797"/>
    <w:rsid w:val="00877FDC"/>
    <w:rsid w:val="00883828"/>
    <w:rsid w:val="008849C3"/>
    <w:rsid w:val="008877F0"/>
    <w:rsid w:val="00887E21"/>
    <w:rsid w:val="008900E9"/>
    <w:rsid w:val="0089652E"/>
    <w:rsid w:val="008A590F"/>
    <w:rsid w:val="008B2261"/>
    <w:rsid w:val="008B3E34"/>
    <w:rsid w:val="008B6895"/>
    <w:rsid w:val="008C165B"/>
    <w:rsid w:val="008C2085"/>
    <w:rsid w:val="008C6EBE"/>
    <w:rsid w:val="008D1296"/>
    <w:rsid w:val="008E7197"/>
    <w:rsid w:val="008F70AA"/>
    <w:rsid w:val="0090371F"/>
    <w:rsid w:val="0090481C"/>
    <w:rsid w:val="009051DB"/>
    <w:rsid w:val="00912492"/>
    <w:rsid w:val="00930F5E"/>
    <w:rsid w:val="00936A14"/>
    <w:rsid w:val="00937E14"/>
    <w:rsid w:val="00940A16"/>
    <w:rsid w:val="00946834"/>
    <w:rsid w:val="00952087"/>
    <w:rsid w:val="009560B6"/>
    <w:rsid w:val="00981179"/>
    <w:rsid w:val="00987E5C"/>
    <w:rsid w:val="00994F0B"/>
    <w:rsid w:val="009A23C1"/>
    <w:rsid w:val="009B4C01"/>
    <w:rsid w:val="009B710B"/>
    <w:rsid w:val="009B72DF"/>
    <w:rsid w:val="009C77BC"/>
    <w:rsid w:val="009E4A5F"/>
    <w:rsid w:val="009E56C4"/>
    <w:rsid w:val="009E62F4"/>
    <w:rsid w:val="009E7BAC"/>
    <w:rsid w:val="00A20040"/>
    <w:rsid w:val="00A22110"/>
    <w:rsid w:val="00A27F54"/>
    <w:rsid w:val="00A32AA9"/>
    <w:rsid w:val="00A3766B"/>
    <w:rsid w:val="00A40E40"/>
    <w:rsid w:val="00A4191A"/>
    <w:rsid w:val="00A43E02"/>
    <w:rsid w:val="00A60608"/>
    <w:rsid w:val="00A74265"/>
    <w:rsid w:val="00A80B59"/>
    <w:rsid w:val="00A829A3"/>
    <w:rsid w:val="00A83197"/>
    <w:rsid w:val="00A92552"/>
    <w:rsid w:val="00A952C6"/>
    <w:rsid w:val="00A97DBB"/>
    <w:rsid w:val="00AA0D39"/>
    <w:rsid w:val="00AB1D5A"/>
    <w:rsid w:val="00AB20CA"/>
    <w:rsid w:val="00AC2B7E"/>
    <w:rsid w:val="00AC30B8"/>
    <w:rsid w:val="00AE5CA6"/>
    <w:rsid w:val="00AF0A11"/>
    <w:rsid w:val="00AF0E47"/>
    <w:rsid w:val="00AF13DB"/>
    <w:rsid w:val="00B02760"/>
    <w:rsid w:val="00B20270"/>
    <w:rsid w:val="00B21BCF"/>
    <w:rsid w:val="00B439FF"/>
    <w:rsid w:val="00B43C2C"/>
    <w:rsid w:val="00B461AE"/>
    <w:rsid w:val="00B505D0"/>
    <w:rsid w:val="00B54608"/>
    <w:rsid w:val="00B63038"/>
    <w:rsid w:val="00B6562F"/>
    <w:rsid w:val="00B67285"/>
    <w:rsid w:val="00B80A75"/>
    <w:rsid w:val="00B81270"/>
    <w:rsid w:val="00B83B00"/>
    <w:rsid w:val="00B971B9"/>
    <w:rsid w:val="00BA677B"/>
    <w:rsid w:val="00BC332B"/>
    <w:rsid w:val="00BD2A06"/>
    <w:rsid w:val="00BF3FFB"/>
    <w:rsid w:val="00BF444C"/>
    <w:rsid w:val="00BF485C"/>
    <w:rsid w:val="00C00649"/>
    <w:rsid w:val="00C00981"/>
    <w:rsid w:val="00C041E8"/>
    <w:rsid w:val="00C2515F"/>
    <w:rsid w:val="00C45983"/>
    <w:rsid w:val="00C46227"/>
    <w:rsid w:val="00C468CA"/>
    <w:rsid w:val="00C477BA"/>
    <w:rsid w:val="00C7609D"/>
    <w:rsid w:val="00C7636D"/>
    <w:rsid w:val="00C80F1B"/>
    <w:rsid w:val="00C95470"/>
    <w:rsid w:val="00C96695"/>
    <w:rsid w:val="00CA1C9F"/>
    <w:rsid w:val="00CA65BE"/>
    <w:rsid w:val="00CB06E0"/>
    <w:rsid w:val="00CB107E"/>
    <w:rsid w:val="00CB4759"/>
    <w:rsid w:val="00CC545A"/>
    <w:rsid w:val="00CD788A"/>
    <w:rsid w:val="00CD7A7F"/>
    <w:rsid w:val="00CE0D10"/>
    <w:rsid w:val="00CE1F99"/>
    <w:rsid w:val="00CF7401"/>
    <w:rsid w:val="00D149C4"/>
    <w:rsid w:val="00D35559"/>
    <w:rsid w:val="00D440BB"/>
    <w:rsid w:val="00D476F7"/>
    <w:rsid w:val="00D53739"/>
    <w:rsid w:val="00D6331E"/>
    <w:rsid w:val="00D67306"/>
    <w:rsid w:val="00D70C8C"/>
    <w:rsid w:val="00D7259E"/>
    <w:rsid w:val="00D73F9B"/>
    <w:rsid w:val="00D75F90"/>
    <w:rsid w:val="00D85DD4"/>
    <w:rsid w:val="00D90920"/>
    <w:rsid w:val="00D936C9"/>
    <w:rsid w:val="00DA7DD3"/>
    <w:rsid w:val="00DC5237"/>
    <w:rsid w:val="00DD125A"/>
    <w:rsid w:val="00DD2556"/>
    <w:rsid w:val="00DD28C9"/>
    <w:rsid w:val="00DD3871"/>
    <w:rsid w:val="00DE67DD"/>
    <w:rsid w:val="00DE7711"/>
    <w:rsid w:val="00DF108C"/>
    <w:rsid w:val="00DF2D4C"/>
    <w:rsid w:val="00E03174"/>
    <w:rsid w:val="00E0525A"/>
    <w:rsid w:val="00E060C3"/>
    <w:rsid w:val="00E12021"/>
    <w:rsid w:val="00E14985"/>
    <w:rsid w:val="00E2300A"/>
    <w:rsid w:val="00E53CE6"/>
    <w:rsid w:val="00E566FC"/>
    <w:rsid w:val="00E7346A"/>
    <w:rsid w:val="00E74720"/>
    <w:rsid w:val="00E77C1A"/>
    <w:rsid w:val="00E82357"/>
    <w:rsid w:val="00E92D86"/>
    <w:rsid w:val="00EC0855"/>
    <w:rsid w:val="00EC4638"/>
    <w:rsid w:val="00EC732B"/>
    <w:rsid w:val="00ED4DEA"/>
    <w:rsid w:val="00ED77C6"/>
    <w:rsid w:val="00EF4540"/>
    <w:rsid w:val="00F04F1C"/>
    <w:rsid w:val="00F12287"/>
    <w:rsid w:val="00F172D8"/>
    <w:rsid w:val="00F24236"/>
    <w:rsid w:val="00F32BB6"/>
    <w:rsid w:val="00F35C69"/>
    <w:rsid w:val="00F57727"/>
    <w:rsid w:val="00F8266B"/>
    <w:rsid w:val="00FB0891"/>
    <w:rsid w:val="00FB57F8"/>
    <w:rsid w:val="00FB6054"/>
    <w:rsid w:val="00FB7715"/>
    <w:rsid w:val="00FC2F4B"/>
    <w:rsid w:val="00FC7DCF"/>
    <w:rsid w:val="00FD48FB"/>
    <w:rsid w:val="00FD4E12"/>
    <w:rsid w:val="00FD5CB8"/>
    <w:rsid w:val="00FD7CEF"/>
    <w:rsid w:val="00FF2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1FEF3"/>
  <w15:chartTrackingRefBased/>
  <w15:docId w15:val="{0038FA26-6D46-4C2D-8941-F60FC30A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48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6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08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758E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758EC"/>
    <w:rPr>
      <w:rFonts w:asciiTheme="majorHAnsi" w:eastAsiaTheme="majorEastAsia" w:hAnsiTheme="majorHAnsi" w:cstheme="majorBidi"/>
      <w:b/>
      <w:bCs/>
      <w:sz w:val="32"/>
      <w:szCs w:val="32"/>
    </w:rPr>
  </w:style>
  <w:style w:type="paragraph" w:styleId="a5">
    <w:name w:val="header"/>
    <w:basedOn w:val="a"/>
    <w:link w:val="a6"/>
    <w:uiPriority w:val="99"/>
    <w:unhideWhenUsed/>
    <w:rsid w:val="00EC46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C4638"/>
    <w:rPr>
      <w:sz w:val="18"/>
      <w:szCs w:val="18"/>
    </w:rPr>
  </w:style>
  <w:style w:type="paragraph" w:styleId="a7">
    <w:name w:val="footer"/>
    <w:basedOn w:val="a"/>
    <w:link w:val="a8"/>
    <w:uiPriority w:val="99"/>
    <w:unhideWhenUsed/>
    <w:rsid w:val="00EC4638"/>
    <w:pPr>
      <w:tabs>
        <w:tab w:val="center" w:pos="4153"/>
        <w:tab w:val="right" w:pos="8306"/>
      </w:tabs>
      <w:snapToGrid w:val="0"/>
      <w:jc w:val="left"/>
    </w:pPr>
    <w:rPr>
      <w:sz w:val="18"/>
      <w:szCs w:val="18"/>
    </w:rPr>
  </w:style>
  <w:style w:type="character" w:customStyle="1" w:styleId="a8">
    <w:name w:val="页脚 字符"/>
    <w:basedOn w:val="a0"/>
    <w:link w:val="a7"/>
    <w:uiPriority w:val="99"/>
    <w:rsid w:val="00EC4638"/>
    <w:rPr>
      <w:sz w:val="18"/>
      <w:szCs w:val="18"/>
    </w:rPr>
  </w:style>
  <w:style w:type="character" w:customStyle="1" w:styleId="20">
    <w:name w:val="标题 2 字符"/>
    <w:basedOn w:val="a0"/>
    <w:link w:val="2"/>
    <w:uiPriority w:val="9"/>
    <w:rsid w:val="00EC463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D48FB"/>
    <w:rPr>
      <w:b/>
      <w:bCs/>
      <w:kern w:val="44"/>
      <w:sz w:val="44"/>
      <w:szCs w:val="44"/>
    </w:rPr>
  </w:style>
  <w:style w:type="paragraph" w:styleId="a9">
    <w:name w:val="List Paragraph"/>
    <w:basedOn w:val="a"/>
    <w:uiPriority w:val="34"/>
    <w:qFormat/>
    <w:rsid w:val="00481967"/>
    <w:pPr>
      <w:ind w:firstLineChars="200" w:firstLine="420"/>
    </w:pPr>
  </w:style>
  <w:style w:type="character" w:customStyle="1" w:styleId="30">
    <w:name w:val="标题 3 字符"/>
    <w:basedOn w:val="a0"/>
    <w:link w:val="3"/>
    <w:uiPriority w:val="9"/>
    <w:rsid w:val="00EC085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387</cp:revision>
  <dcterms:created xsi:type="dcterms:W3CDTF">2022-06-19T01:49:00Z</dcterms:created>
  <dcterms:modified xsi:type="dcterms:W3CDTF">2022-06-21T06:16:00Z</dcterms:modified>
</cp:coreProperties>
</file>