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7376D4">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An Vinh 2, Tây Vinh, Tây Sơn,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14.000.000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bốn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7376D4">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7376D4">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1757" w14:textId="77777777" w:rsidR="007376D4" w:rsidRDefault="007376D4">
      <w:r>
        <w:separator/>
      </w:r>
    </w:p>
  </w:endnote>
  <w:endnote w:type="continuationSeparator" w:id="0">
    <w:p w14:paraId="69031C45" w14:textId="77777777" w:rsidR="007376D4" w:rsidRDefault="0073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334C" w14:textId="77777777" w:rsidR="007376D4" w:rsidRDefault="007376D4">
      <w:r>
        <w:separator/>
      </w:r>
    </w:p>
  </w:footnote>
  <w:footnote w:type="continuationSeparator" w:id="0">
    <w:p w14:paraId="7790247A" w14:textId="77777777" w:rsidR="007376D4" w:rsidRDefault="00737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