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C750" w14:textId="77777777" w:rsidR="00AB563A" w:rsidRDefault="004705E7">
      <w:pPr>
        <w:jc w:val="center"/>
        <w:rPr>
          <w:sz w:val="28"/>
          <w:szCs w:val="28"/>
        </w:rPr>
      </w:pPr>
      <w:r>
        <w:rPr>
          <w:sz w:val="28"/>
          <w:szCs w:val="28"/>
        </w:rPr>
        <w:t>BỘ GIÁO DỤC ĐÀO TẠO</w:t>
      </w:r>
    </w:p>
    <w:p w14:paraId="2B9709DA" w14:textId="77777777" w:rsidR="00AB563A" w:rsidRDefault="004705E7">
      <w:pPr>
        <w:jc w:val="center"/>
        <w:rPr>
          <w:b/>
          <w:bCs/>
          <w:sz w:val="28"/>
          <w:szCs w:val="28"/>
        </w:rPr>
      </w:pPr>
      <w:r>
        <w:rPr>
          <w:b/>
          <w:bCs/>
          <w:sz w:val="28"/>
          <w:szCs w:val="28"/>
        </w:rPr>
        <w:t>TRƯỜNG ĐẠI HỌC THĂNG LONG</w:t>
      </w:r>
    </w:p>
    <w:p w14:paraId="5C61B61A" w14:textId="77777777" w:rsidR="00AB563A" w:rsidRDefault="004705E7">
      <w:pPr>
        <w:jc w:val="center"/>
        <w:rPr>
          <w:sz w:val="28"/>
          <w:szCs w:val="28"/>
        </w:rPr>
      </w:pPr>
      <w:r>
        <w:rPr>
          <w:sz w:val="28"/>
          <w:szCs w:val="28"/>
        </w:rPr>
        <w:t>---o0o---</w:t>
      </w:r>
    </w:p>
    <w:p w14:paraId="2B93EF58" w14:textId="77777777" w:rsidR="00AB563A" w:rsidRDefault="004705E7">
      <w:pPr>
        <w:jc w:val="center"/>
        <w:rPr>
          <w:sz w:val="28"/>
          <w:szCs w:val="28"/>
        </w:rPr>
      </w:pPr>
      <w:r>
        <w:rPr>
          <w:noProof/>
        </w:rPr>
        <w:drawing>
          <wp:inline distT="0" distB="0" distL="0" distR="0" wp14:anchorId="178BEBF1" wp14:editId="6DE7496D">
            <wp:extent cx="1962150" cy="19621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stretch>
                      <a:fillRect/>
                    </a:stretch>
                  </pic:blipFill>
                  <pic:spPr bwMode="auto">
                    <a:xfrm>
                      <a:off x="0" y="0"/>
                      <a:ext cx="1962150" cy="1962150"/>
                    </a:xfrm>
                    <a:prstGeom prst="rect">
                      <a:avLst/>
                    </a:prstGeom>
                  </pic:spPr>
                </pic:pic>
              </a:graphicData>
            </a:graphic>
          </wp:inline>
        </w:drawing>
      </w:r>
    </w:p>
    <w:p w14:paraId="6551CC06" w14:textId="36980A3A" w:rsidR="00AB563A" w:rsidRDefault="00F833E6">
      <w:pPr>
        <w:spacing w:before="0" w:after="1200"/>
        <w:jc w:val="center"/>
        <w:rPr>
          <w:b/>
          <w:bCs/>
          <w:sz w:val="60"/>
          <w:szCs w:val="60"/>
        </w:rPr>
      </w:pPr>
      <w:r>
        <w:rPr>
          <w:b/>
          <w:bCs/>
          <w:sz w:val="60"/>
          <w:szCs w:val="60"/>
        </w:rPr>
        <w:t>CHUYÊN ĐỀ</w:t>
      </w:r>
      <w:r w:rsidR="004705E7">
        <w:rPr>
          <w:b/>
          <w:bCs/>
          <w:sz w:val="60"/>
          <w:szCs w:val="60"/>
        </w:rPr>
        <w:t xml:space="preserve"> TỐT NGHIỆP</w:t>
      </w:r>
    </w:p>
    <w:p w14:paraId="0E0CDFD8" w14:textId="7833AC60" w:rsidR="00AB563A" w:rsidRPr="005E1B6B" w:rsidRDefault="000F3722">
      <w:pPr>
        <w:spacing w:before="0" w:after="2200"/>
        <w:jc w:val="center"/>
        <w:rPr>
          <w:b/>
          <w:bCs/>
          <w:sz w:val="48"/>
          <w:szCs w:val="48"/>
        </w:rPr>
      </w:pPr>
      <w:r>
        <w:rPr>
          <w:b/>
          <w:bCs/>
          <w:sz w:val="48"/>
          <w:szCs w:val="48"/>
        </w:rPr>
        <w:t>HỆ THỐNG CỔNG THÔNG TIN          ĐẠI HỌC THĂNG LONG</w:t>
      </w:r>
    </w:p>
    <w:p w14:paraId="6B60B662" w14:textId="77777777" w:rsidR="000F3722" w:rsidRDefault="004705E7" w:rsidP="000F3722">
      <w:pPr>
        <w:tabs>
          <w:tab w:val="left" w:pos="1701"/>
          <w:tab w:val="left" w:pos="5387"/>
        </w:tabs>
        <w:rPr>
          <w:b/>
          <w:bCs/>
          <w:sz w:val="28"/>
          <w:szCs w:val="24"/>
        </w:rPr>
      </w:pPr>
      <w:r>
        <w:rPr>
          <w:b/>
          <w:bCs/>
          <w:sz w:val="28"/>
          <w:szCs w:val="24"/>
        </w:rPr>
        <w:tab/>
        <w:t>SINH VIÊN THỰC HIỆN:</w:t>
      </w:r>
      <w:r>
        <w:rPr>
          <w:b/>
          <w:bCs/>
          <w:sz w:val="28"/>
          <w:szCs w:val="24"/>
        </w:rPr>
        <w:tab/>
      </w:r>
      <w:r w:rsidR="000F3722">
        <w:rPr>
          <w:b/>
          <w:bCs/>
          <w:sz w:val="28"/>
          <w:szCs w:val="24"/>
        </w:rPr>
        <w:t>Lê Nhật Cương - A30168</w:t>
      </w:r>
      <w:r w:rsidR="000F3722">
        <w:rPr>
          <w:b/>
          <w:bCs/>
          <w:sz w:val="28"/>
          <w:szCs w:val="24"/>
        </w:rPr>
        <w:tab/>
      </w:r>
      <w:r w:rsidR="000F3722">
        <w:rPr>
          <w:b/>
          <w:bCs/>
          <w:sz w:val="28"/>
          <w:szCs w:val="24"/>
        </w:rPr>
        <w:tab/>
      </w:r>
      <w:r w:rsidR="000F3722">
        <w:rPr>
          <w:b/>
          <w:bCs/>
          <w:sz w:val="28"/>
          <w:szCs w:val="24"/>
        </w:rPr>
        <w:tab/>
        <w:t>Nguyễn Hữu Đại – A30406</w:t>
      </w:r>
    </w:p>
    <w:p w14:paraId="70F1170C" w14:textId="77777777" w:rsidR="000F3722" w:rsidRDefault="000F3722" w:rsidP="000F3722">
      <w:pPr>
        <w:tabs>
          <w:tab w:val="left" w:pos="1701"/>
          <w:tab w:val="left" w:pos="5387"/>
        </w:tabs>
        <w:rPr>
          <w:b/>
          <w:bCs/>
          <w:sz w:val="28"/>
          <w:szCs w:val="24"/>
        </w:rPr>
      </w:pPr>
      <w:r>
        <w:rPr>
          <w:b/>
          <w:bCs/>
          <w:sz w:val="28"/>
          <w:szCs w:val="24"/>
        </w:rPr>
        <w:tab/>
      </w:r>
      <w:r w:rsidR="004705E7">
        <w:rPr>
          <w:b/>
          <w:bCs/>
          <w:sz w:val="28"/>
          <w:szCs w:val="24"/>
        </w:rPr>
        <w:t>CHUYÊN NGÀNH:</w:t>
      </w:r>
      <w:r w:rsidR="004705E7">
        <w:rPr>
          <w:b/>
          <w:bCs/>
          <w:sz w:val="28"/>
          <w:szCs w:val="24"/>
        </w:rPr>
        <w:tab/>
      </w:r>
      <w:r>
        <w:rPr>
          <w:b/>
          <w:bCs/>
          <w:sz w:val="28"/>
          <w:szCs w:val="24"/>
        </w:rPr>
        <w:t>Khoa học máy tính</w:t>
      </w:r>
    </w:p>
    <w:p w14:paraId="7558D389" w14:textId="6BB81E7C" w:rsidR="000F3722" w:rsidRDefault="000F3722" w:rsidP="000F3722">
      <w:pPr>
        <w:tabs>
          <w:tab w:val="left" w:pos="1701"/>
          <w:tab w:val="left" w:pos="5387"/>
        </w:tabs>
        <w:rPr>
          <w:b/>
          <w:bCs/>
          <w:sz w:val="28"/>
          <w:szCs w:val="24"/>
        </w:rPr>
      </w:pPr>
      <w:r>
        <w:rPr>
          <w:b/>
          <w:bCs/>
          <w:sz w:val="28"/>
          <w:szCs w:val="24"/>
        </w:rPr>
        <w:tab/>
      </w:r>
      <w:r w:rsidR="004705E7">
        <w:rPr>
          <w:b/>
          <w:bCs/>
          <w:sz w:val="28"/>
          <w:szCs w:val="24"/>
        </w:rPr>
        <w:t>GIÁO VIÊN HƯỚNG DẪN:</w:t>
      </w:r>
      <w:r>
        <w:rPr>
          <w:b/>
          <w:bCs/>
          <w:sz w:val="28"/>
          <w:szCs w:val="24"/>
        </w:rPr>
        <w:tab/>
        <w:t>Mai Thúy Nga</w:t>
      </w:r>
    </w:p>
    <w:p w14:paraId="0D9CA5DE" w14:textId="77777777" w:rsidR="00AB563A" w:rsidRDefault="004705E7" w:rsidP="000F3722">
      <w:pPr>
        <w:spacing w:before="1440"/>
        <w:jc w:val="center"/>
        <w:rPr>
          <w:b/>
          <w:bCs/>
          <w:sz w:val="28"/>
          <w:szCs w:val="24"/>
        </w:rPr>
      </w:pPr>
      <w:r>
        <w:rPr>
          <w:b/>
          <w:bCs/>
          <w:sz w:val="28"/>
          <w:szCs w:val="24"/>
        </w:rPr>
        <w:t>HÀ NỘI - 2021</w:t>
      </w:r>
      <w:r>
        <w:br w:type="page"/>
      </w:r>
    </w:p>
    <w:p w14:paraId="4D93DC9C" w14:textId="77777777" w:rsidR="00AB563A" w:rsidRDefault="004705E7">
      <w:pPr>
        <w:jc w:val="center"/>
        <w:rPr>
          <w:b/>
          <w:bCs/>
          <w:sz w:val="28"/>
          <w:szCs w:val="24"/>
        </w:rPr>
      </w:pPr>
      <w:r>
        <w:rPr>
          <w:b/>
          <w:bCs/>
          <w:sz w:val="28"/>
          <w:szCs w:val="24"/>
        </w:rPr>
        <w:lastRenderedPageBreak/>
        <w:t>LỜI CẢM ƠN</w:t>
      </w:r>
    </w:p>
    <w:p w14:paraId="3C8337E5" w14:textId="31B4C434" w:rsidR="00AB563A" w:rsidRDefault="004705E7">
      <w:pPr>
        <w:pStyle w:val="DoanVB"/>
      </w:pPr>
      <w:r>
        <w:t xml:space="preserve">Lời đầu tiên em xin phép gửi lời cảm ơn chân thành nhất tới toàn bộ các thầy cô giáo trong khoa Toán – Tin cũng như các thầy cô giảng dạy trong trường Đại học Thăng Long đã truyền đạt những kiến thức quý báu và bổ ích cho em </w:t>
      </w:r>
      <w:r w:rsidRPr="009B48B0">
        <w:rPr>
          <w:color w:val="000000" w:themeColor="text1"/>
        </w:rPr>
        <w:t>trong</w:t>
      </w:r>
      <w:r w:rsidR="000F3722">
        <w:rPr>
          <w:color w:val="000000" w:themeColor="text1"/>
        </w:rPr>
        <w:t xml:space="preserve"> những</w:t>
      </w:r>
      <w:r w:rsidRPr="009B48B0">
        <w:rPr>
          <w:color w:val="000000" w:themeColor="text1"/>
        </w:rPr>
        <w:t xml:space="preserve"> </w:t>
      </w:r>
      <w:r>
        <w:t>năm học vừa qua.</w:t>
      </w:r>
    </w:p>
    <w:p w14:paraId="7ED7C552" w14:textId="3B9C4110" w:rsidR="007838C3" w:rsidRDefault="007838C3">
      <w:pPr>
        <w:pStyle w:val="DoanVB"/>
      </w:pPr>
      <w:r w:rsidRPr="007838C3">
        <w:t>Chuyên đề tốt nghiệp là cơ hội để chúng em có thể áp dụng, tổng kết lại những kiến thức mà mình đã học. Đồng thời, rút ra được những kinh nghiệm thực tế quý giá trong suốt quá trình thực hiện dự án. Sau một thời gian tập chung công sức cho dự án, đặc biệt với sự hỗ trợ nhiệt tình của cô Mai Thuý Nga, đã giúp chúng em hoàn thành dự án một cách thuận lợi và gặt hái được những kết quả mong muốn. Bên cạnh những kết quả khiêm tốn mà em đã đạt được, chắc chắn không tránh khỏi những thiếu sót khi thực hiện dự án của mình. Sự phê bình, góp ý của quý thầy cô sẽ là những bài học kinh nghiệm quý báu cho sự nghiệp tương lai của chúng em.</w:t>
      </w:r>
    </w:p>
    <w:p w14:paraId="59F50333" w14:textId="778573AA" w:rsidR="00AB563A" w:rsidRDefault="004705E7">
      <w:pPr>
        <w:pStyle w:val="DoanVB"/>
      </w:pPr>
      <w:r>
        <w:t xml:space="preserve">Vì kiến thức còn hạn chế, trong quá trình triển khai và thực hiện </w:t>
      </w:r>
      <w:r w:rsidR="007838C3">
        <w:t>CĐ</w:t>
      </w:r>
      <w:r>
        <w:t xml:space="preserve">TN em không tránh khỏi những sai sót không mong muốn, chính vì vậy em rất mong nhận được ý kiến đóng góp từ các thầy cô cũng như các bạn trong khoa để hoàn thiện </w:t>
      </w:r>
      <w:r w:rsidR="007838C3">
        <w:t>CĐTN</w:t>
      </w:r>
      <w:r>
        <w:t xml:space="preserve"> này cũng như bổ sung những kiến thức còn thiếu sót.</w:t>
      </w:r>
    </w:p>
    <w:p w14:paraId="2788A241" w14:textId="77777777" w:rsidR="00AB563A" w:rsidRDefault="004705E7">
      <w:pPr>
        <w:pStyle w:val="DoanVB"/>
      </w:pPr>
      <w:r>
        <w:t>Cuối cùng em xin gửi lời chúc tới toàn thể các thầy cô trong khoa Toán – Tin cũng như các thầy cô giảng dạy trong trường Đại học Thăng Long luôn luôn mạnh khỏe và tràn đầy nhiệt huyết để truyền đạt kiến thức cho các thế hệ sinh viên mai sau.</w:t>
      </w:r>
    </w:p>
    <w:p w14:paraId="3FC57294" w14:textId="77777777" w:rsidR="00AB563A" w:rsidRDefault="00AB563A">
      <w:pPr>
        <w:pStyle w:val="DoanVB"/>
      </w:pPr>
    </w:p>
    <w:tbl>
      <w:tblPr>
        <w:tblStyle w:val="TableGrid"/>
        <w:tblW w:w="9062" w:type="dxa"/>
        <w:tblLayout w:type="fixed"/>
        <w:tblLook w:val="04A0" w:firstRow="1" w:lastRow="0" w:firstColumn="1" w:lastColumn="0" w:noHBand="0" w:noVBand="1"/>
      </w:tblPr>
      <w:tblGrid>
        <w:gridCol w:w="3823"/>
        <w:gridCol w:w="5239"/>
      </w:tblGrid>
      <w:tr w:rsidR="00AB563A" w14:paraId="354D1925" w14:textId="77777777">
        <w:tc>
          <w:tcPr>
            <w:tcW w:w="3823" w:type="dxa"/>
            <w:tcBorders>
              <w:top w:val="nil"/>
              <w:left w:val="nil"/>
              <w:bottom w:val="nil"/>
              <w:right w:val="nil"/>
            </w:tcBorders>
          </w:tcPr>
          <w:p w14:paraId="14C95EE0" w14:textId="77777777" w:rsidR="00AB563A" w:rsidRDefault="00AB563A">
            <w:pPr>
              <w:widowControl w:val="0"/>
              <w:spacing w:before="0" w:after="160" w:line="259" w:lineRule="auto"/>
              <w:jc w:val="left"/>
              <w:rPr>
                <w:rFonts w:eastAsia="Calibri"/>
              </w:rPr>
            </w:pPr>
          </w:p>
        </w:tc>
        <w:tc>
          <w:tcPr>
            <w:tcW w:w="5238" w:type="dxa"/>
            <w:tcBorders>
              <w:top w:val="nil"/>
              <w:left w:val="nil"/>
              <w:bottom w:val="nil"/>
              <w:right w:val="nil"/>
            </w:tcBorders>
          </w:tcPr>
          <w:p w14:paraId="0C497951" w14:textId="142699D2" w:rsidR="00AB563A" w:rsidRDefault="004705E7">
            <w:pPr>
              <w:widowControl w:val="0"/>
              <w:spacing w:before="0" w:after="160" w:line="259" w:lineRule="auto"/>
              <w:jc w:val="center"/>
              <w:rPr>
                <w:rFonts w:eastAsia="Calibri"/>
              </w:rPr>
            </w:pPr>
            <w:r>
              <w:rPr>
                <w:rFonts w:eastAsia="Calibri"/>
              </w:rPr>
              <w:t xml:space="preserve">Hà Nội, ngày    tháng </w:t>
            </w:r>
            <w:r w:rsidR="008B1541">
              <w:rPr>
                <w:rFonts w:eastAsia="Calibri"/>
              </w:rPr>
              <w:t xml:space="preserve">  </w:t>
            </w:r>
            <w:r>
              <w:rPr>
                <w:rFonts w:eastAsia="Calibri"/>
              </w:rPr>
              <w:t xml:space="preserve"> năm 2021</w:t>
            </w:r>
          </w:p>
          <w:p w14:paraId="79BFC5E7" w14:textId="77777777" w:rsidR="00AB563A" w:rsidRDefault="004705E7">
            <w:pPr>
              <w:widowControl w:val="0"/>
              <w:spacing w:before="0" w:after="1600" w:line="259" w:lineRule="auto"/>
              <w:jc w:val="center"/>
              <w:rPr>
                <w:rFonts w:eastAsia="Calibri"/>
              </w:rPr>
            </w:pPr>
            <w:r>
              <w:rPr>
                <w:rFonts w:eastAsia="Calibri"/>
              </w:rPr>
              <w:t>Sinh viên</w:t>
            </w:r>
          </w:p>
          <w:p w14:paraId="4D1838EF" w14:textId="241ADA3B" w:rsidR="00AB563A" w:rsidRDefault="00AB563A">
            <w:pPr>
              <w:widowControl w:val="0"/>
              <w:spacing w:before="0" w:after="160" w:line="259" w:lineRule="auto"/>
              <w:jc w:val="center"/>
              <w:rPr>
                <w:b/>
                <w:bCs/>
              </w:rPr>
            </w:pPr>
          </w:p>
        </w:tc>
      </w:tr>
    </w:tbl>
    <w:p w14:paraId="69CA5EA1" w14:textId="77777777" w:rsidR="00AB563A" w:rsidRDefault="00AB563A">
      <w:pPr>
        <w:spacing w:before="0" w:after="160" w:line="259" w:lineRule="auto"/>
        <w:jc w:val="left"/>
      </w:pPr>
    </w:p>
    <w:p w14:paraId="139D3D8D" w14:textId="77777777" w:rsidR="00AB563A" w:rsidRDefault="00AB563A">
      <w:pPr>
        <w:spacing w:before="0" w:after="160" w:line="259" w:lineRule="auto"/>
        <w:jc w:val="left"/>
      </w:pPr>
    </w:p>
    <w:p w14:paraId="124F15C1" w14:textId="77777777" w:rsidR="00AB563A" w:rsidRDefault="004705E7">
      <w:pPr>
        <w:spacing w:before="0" w:after="160" w:line="259" w:lineRule="auto"/>
        <w:jc w:val="left"/>
        <w:rPr>
          <w:b/>
          <w:bCs/>
          <w:sz w:val="28"/>
          <w:szCs w:val="24"/>
        </w:rPr>
      </w:pPr>
      <w:r>
        <w:br w:type="page"/>
      </w:r>
    </w:p>
    <w:p w14:paraId="7F02442F" w14:textId="77777777" w:rsidR="00AB563A" w:rsidRDefault="004705E7">
      <w:pPr>
        <w:spacing w:before="240" w:after="360"/>
        <w:jc w:val="center"/>
        <w:rPr>
          <w:b/>
          <w:bCs/>
          <w:sz w:val="28"/>
          <w:szCs w:val="24"/>
        </w:rPr>
      </w:pPr>
      <w:r>
        <w:rPr>
          <w:b/>
          <w:bCs/>
          <w:sz w:val="28"/>
          <w:szCs w:val="24"/>
        </w:rPr>
        <w:lastRenderedPageBreak/>
        <w:t>LỜI GIỚI THIỆU</w:t>
      </w:r>
    </w:p>
    <w:p w14:paraId="14FEAC53" w14:textId="4ECFC77F" w:rsidR="00AB563A" w:rsidRDefault="00CE21D6">
      <w:pPr>
        <w:pStyle w:val="DoanVB"/>
      </w:pPr>
      <w:r>
        <w:t>Ngày nay mỗi trường Đại học đều dùng trang web cổng thông tin để thông báo  thông tin đến sinh viên, giảng viên, phụ huynh và doanh nghiệp</w:t>
      </w:r>
      <w:r w:rsidR="004705E7">
        <w:t>.</w:t>
      </w:r>
      <w:r>
        <w:t xml:space="preserve"> Sinh viên cần những thông tin liên quan tới tuyển sinh, đăng ký học, nộp học phí,… . Giảng viên cần những thông tin liên quan tới tính lương, thông báo của nhà trường. Phụ huynh cần thông tin về điểm của con con. Doanh nghiệp có thể đăng bài tuyển dụng.</w:t>
      </w:r>
    </w:p>
    <w:p w14:paraId="09259956" w14:textId="0216C3DA" w:rsidR="00AB563A" w:rsidRDefault="00CE21D6">
      <w:pPr>
        <w:pStyle w:val="DoanVB"/>
      </w:pPr>
      <w:r>
        <w:t>Ngoài</w:t>
      </w:r>
      <w:r w:rsidR="00651564">
        <w:t xml:space="preserve"> truy cập trực tiếp vào</w:t>
      </w:r>
      <w:r>
        <w:t xml:space="preserve"> trang web cổng thông tin </w:t>
      </w:r>
      <w:r w:rsidR="00651564">
        <w:t>người dùng còn có thể kết nối tới nhiều ứng dụng khác trong trường</w:t>
      </w:r>
      <w:r w:rsidR="004705E7">
        <w:t>.</w:t>
      </w:r>
      <w:r w:rsidR="00651564">
        <w:t xml:space="preserve"> Ví dụ như trang web đăng ký học, trang web nộp tiền học phí, elearning,… . Dựa vào yếu tố trực quan khi sử dụng chung một nguồn là trang web cổng thông tin, người dùng có thể cập nhật thông báo cũng như truy cập tới các ứng dụng khác của nhà trường.</w:t>
      </w:r>
    </w:p>
    <w:p w14:paraId="11D5242F" w14:textId="142D88F2" w:rsidR="008A6915" w:rsidRDefault="008A6915" w:rsidP="00651564">
      <w:pPr>
        <w:pStyle w:val="DoanVB"/>
      </w:pPr>
      <w:r>
        <w:t>Đại học Thăng Long</w:t>
      </w:r>
      <w:r w:rsidR="00651564" w:rsidRPr="00651564">
        <w:t xml:space="preserve"> đã thay đổi trang Web vài lần, những phiên bản khác nhau có những ưu và nhược điểm. Chủ đề về "phát triển một cổng thông tin Đại học" rất thú vị đối với những sinh viên CNTT. Vì vậy chúng tôi chọn đề tài này cho Chuyên đề tốt nghiệp phát triển phần mềm</w:t>
      </w:r>
      <w:r>
        <w:t>.</w:t>
      </w:r>
    </w:p>
    <w:p w14:paraId="5A3D0078" w14:textId="77777777" w:rsidR="00AB563A" w:rsidRDefault="004705E7">
      <w:pPr>
        <w:pStyle w:val="DoanVB"/>
      </w:pPr>
      <w:r>
        <w:t>Cấu trúc của tài liệu:</w:t>
      </w:r>
    </w:p>
    <w:p w14:paraId="7147D0B6" w14:textId="25BE1179" w:rsidR="00AB563A" w:rsidRDefault="00240CB3">
      <w:pPr>
        <w:pStyle w:val="DoanVB"/>
        <w:rPr>
          <w:b/>
          <w:bCs/>
        </w:rPr>
      </w:pPr>
      <w:r>
        <w:rPr>
          <w:b/>
          <w:bCs/>
        </w:rPr>
        <w:t xml:space="preserve">CHƯƠNG 1: </w:t>
      </w:r>
      <w:r>
        <w:t>TỔNG QUAN HỆ THỐNG</w:t>
      </w:r>
    </w:p>
    <w:p w14:paraId="6B1ED425" w14:textId="07B11E29" w:rsidR="00AB563A" w:rsidRDefault="00240CB3">
      <w:pPr>
        <w:pStyle w:val="DoanVB"/>
      </w:pPr>
      <w:r>
        <w:rPr>
          <w:b/>
          <w:bCs/>
        </w:rPr>
        <w:t>CHƯƠNG 2:</w:t>
      </w:r>
      <w:r>
        <w:t xml:space="preserve"> CÔNG NGHỆ SỬ DỤNG VÀ KIÊN TRÚC TỔNG THỂ</w:t>
      </w:r>
    </w:p>
    <w:p w14:paraId="18BD7D5D" w14:textId="30DEBE26" w:rsidR="00AB563A" w:rsidRDefault="00240CB3">
      <w:pPr>
        <w:pStyle w:val="DoanVB"/>
      </w:pPr>
      <w:r>
        <w:rPr>
          <w:b/>
          <w:bCs/>
        </w:rPr>
        <w:t>CHƯƠNG 3:</w:t>
      </w:r>
      <w:r>
        <w:t xml:space="preserve"> ĐẶC TẢ CHỨC NĂNG CHÍNH CỦA HỆ THỐNG</w:t>
      </w:r>
    </w:p>
    <w:p w14:paraId="7FB818F8" w14:textId="4F7D7035" w:rsidR="00AB563A" w:rsidRDefault="00240CB3" w:rsidP="008A6915">
      <w:pPr>
        <w:pStyle w:val="DoanVB"/>
      </w:pPr>
      <w:r>
        <w:rPr>
          <w:b/>
          <w:bCs/>
        </w:rPr>
        <w:t>CHƯƠNG 4:</w:t>
      </w:r>
      <w:r>
        <w:t xml:space="preserve"> PHÂN TÍCH THIẾT KẾ CHỨC NĂNG CHÍNH</w:t>
      </w:r>
      <w:r w:rsidR="004705E7">
        <w:br w:type="page"/>
      </w:r>
    </w:p>
    <w:p w14:paraId="54A2EA3D" w14:textId="77777777" w:rsidR="00AB563A" w:rsidRDefault="004705E7">
      <w:pPr>
        <w:spacing w:before="0" w:after="160" w:line="259" w:lineRule="auto"/>
        <w:jc w:val="center"/>
        <w:rPr>
          <w:b/>
          <w:bCs/>
          <w:sz w:val="28"/>
          <w:szCs w:val="24"/>
        </w:rPr>
      </w:pPr>
      <w:r>
        <w:rPr>
          <w:b/>
          <w:bCs/>
          <w:sz w:val="28"/>
          <w:szCs w:val="24"/>
        </w:rPr>
        <w:lastRenderedPageBreak/>
        <w:t>MỤC LỤC</w:t>
      </w:r>
    </w:p>
    <w:sdt>
      <w:sdtPr>
        <w:id w:val="-605046216"/>
        <w:docPartObj>
          <w:docPartGallery w:val="Table of Contents"/>
          <w:docPartUnique/>
        </w:docPartObj>
      </w:sdtPr>
      <w:sdtEndPr/>
      <w:sdtContent>
        <w:p w14:paraId="2E8F6E49" w14:textId="470CE8F0" w:rsidR="008A6915" w:rsidRDefault="004705E7">
          <w:pPr>
            <w:pStyle w:val="TOC1"/>
            <w:rPr>
              <w:rFonts w:asciiTheme="minorHAnsi" w:eastAsiaTheme="minorEastAsia" w:hAnsiTheme="minorHAnsi"/>
              <w:b w:val="0"/>
              <w:bCs w:val="0"/>
              <w:noProof/>
              <w:sz w:val="22"/>
              <w:lang w:eastAsia="ja-JP"/>
            </w:rPr>
          </w:pPr>
          <w:r>
            <w:fldChar w:fldCharType="begin"/>
          </w:r>
          <w:r>
            <w:rPr>
              <w:rStyle w:val="IndexLink"/>
              <w:iCs/>
              <w:webHidden/>
            </w:rPr>
            <w:instrText>TOC \z \o "1-3" \u \h</w:instrText>
          </w:r>
          <w:r>
            <w:rPr>
              <w:rStyle w:val="IndexLink"/>
              <w:iCs/>
            </w:rPr>
            <w:fldChar w:fldCharType="separate"/>
          </w:r>
          <w:hyperlink w:anchor="_Toc83028293" w:history="1">
            <w:r w:rsidR="008A6915" w:rsidRPr="008C49BA">
              <w:rPr>
                <w:rStyle w:val="Hyperlink"/>
                <w:iCs/>
                <w:noProof/>
              </w:rPr>
              <w:t>CHƯƠNG 1.</w:t>
            </w:r>
            <w:r w:rsidR="008A6915">
              <w:rPr>
                <w:rFonts w:asciiTheme="minorHAnsi" w:eastAsiaTheme="minorEastAsia" w:hAnsiTheme="minorHAnsi"/>
                <w:b w:val="0"/>
                <w:bCs w:val="0"/>
                <w:noProof/>
                <w:sz w:val="22"/>
                <w:lang w:eastAsia="ja-JP"/>
              </w:rPr>
              <w:tab/>
            </w:r>
            <w:r w:rsidR="008A6915" w:rsidRPr="008C49BA">
              <w:rPr>
                <w:rStyle w:val="Hyperlink"/>
                <w:noProof/>
              </w:rPr>
              <w:t>TỔNG QUAN HỆ THỐNG</w:t>
            </w:r>
            <w:r w:rsidR="008A6915">
              <w:rPr>
                <w:noProof/>
                <w:webHidden/>
              </w:rPr>
              <w:tab/>
            </w:r>
            <w:r w:rsidR="008A6915">
              <w:rPr>
                <w:noProof/>
                <w:webHidden/>
              </w:rPr>
              <w:fldChar w:fldCharType="begin"/>
            </w:r>
            <w:r w:rsidR="008A6915">
              <w:rPr>
                <w:noProof/>
                <w:webHidden/>
              </w:rPr>
              <w:instrText xml:space="preserve"> PAGEREF _Toc83028293 \h </w:instrText>
            </w:r>
            <w:r w:rsidR="008A6915">
              <w:rPr>
                <w:noProof/>
                <w:webHidden/>
              </w:rPr>
            </w:r>
            <w:r w:rsidR="008A6915">
              <w:rPr>
                <w:noProof/>
                <w:webHidden/>
              </w:rPr>
              <w:fldChar w:fldCharType="separate"/>
            </w:r>
            <w:r w:rsidR="008A6915">
              <w:rPr>
                <w:noProof/>
                <w:webHidden/>
              </w:rPr>
              <w:t>1</w:t>
            </w:r>
            <w:r w:rsidR="008A6915">
              <w:rPr>
                <w:noProof/>
                <w:webHidden/>
              </w:rPr>
              <w:fldChar w:fldCharType="end"/>
            </w:r>
          </w:hyperlink>
        </w:p>
        <w:p w14:paraId="4F86C4B4" w14:textId="4E9D5516" w:rsidR="008A6915" w:rsidRDefault="00C213EB">
          <w:pPr>
            <w:pStyle w:val="TOC2"/>
            <w:rPr>
              <w:rFonts w:asciiTheme="minorHAnsi" w:eastAsiaTheme="minorEastAsia" w:hAnsiTheme="minorHAnsi"/>
              <w:b w:val="0"/>
              <w:bCs w:val="0"/>
              <w:noProof/>
              <w:sz w:val="22"/>
              <w:lang w:eastAsia="ja-JP"/>
            </w:rPr>
          </w:pPr>
          <w:hyperlink w:anchor="_Toc83028294" w:history="1">
            <w:r w:rsidR="008A6915" w:rsidRPr="008C49BA">
              <w:rPr>
                <w:rStyle w:val="Hyperlink"/>
                <w:noProof/>
              </w:rPr>
              <w:t>1.1.</w:t>
            </w:r>
            <w:r w:rsidR="008A6915">
              <w:rPr>
                <w:rFonts w:asciiTheme="minorHAnsi" w:eastAsiaTheme="minorEastAsia" w:hAnsiTheme="minorHAnsi"/>
                <w:b w:val="0"/>
                <w:bCs w:val="0"/>
                <w:noProof/>
                <w:sz w:val="22"/>
                <w:lang w:eastAsia="ja-JP"/>
              </w:rPr>
              <w:tab/>
            </w:r>
            <w:r w:rsidR="008A6915" w:rsidRPr="008C49BA">
              <w:rPr>
                <w:rStyle w:val="Hyperlink"/>
                <w:noProof/>
              </w:rPr>
              <w:t>Mô tả bài toán</w:t>
            </w:r>
            <w:r w:rsidR="008A6915">
              <w:rPr>
                <w:noProof/>
                <w:webHidden/>
              </w:rPr>
              <w:tab/>
            </w:r>
            <w:r w:rsidR="008A6915">
              <w:rPr>
                <w:noProof/>
                <w:webHidden/>
              </w:rPr>
              <w:fldChar w:fldCharType="begin"/>
            </w:r>
            <w:r w:rsidR="008A6915">
              <w:rPr>
                <w:noProof/>
                <w:webHidden/>
              </w:rPr>
              <w:instrText xml:space="preserve"> PAGEREF _Toc83028294 \h </w:instrText>
            </w:r>
            <w:r w:rsidR="008A6915">
              <w:rPr>
                <w:noProof/>
                <w:webHidden/>
              </w:rPr>
            </w:r>
            <w:r w:rsidR="008A6915">
              <w:rPr>
                <w:noProof/>
                <w:webHidden/>
              </w:rPr>
              <w:fldChar w:fldCharType="separate"/>
            </w:r>
            <w:r w:rsidR="008A6915">
              <w:rPr>
                <w:noProof/>
                <w:webHidden/>
              </w:rPr>
              <w:t>1</w:t>
            </w:r>
            <w:r w:rsidR="008A6915">
              <w:rPr>
                <w:noProof/>
                <w:webHidden/>
              </w:rPr>
              <w:fldChar w:fldCharType="end"/>
            </w:r>
          </w:hyperlink>
        </w:p>
        <w:p w14:paraId="00351399" w14:textId="34F73FD9" w:rsidR="008A6915" w:rsidRDefault="00C213EB">
          <w:pPr>
            <w:pStyle w:val="TOC2"/>
            <w:rPr>
              <w:rFonts w:asciiTheme="minorHAnsi" w:eastAsiaTheme="minorEastAsia" w:hAnsiTheme="minorHAnsi"/>
              <w:b w:val="0"/>
              <w:bCs w:val="0"/>
              <w:noProof/>
              <w:sz w:val="22"/>
              <w:lang w:eastAsia="ja-JP"/>
            </w:rPr>
          </w:pPr>
          <w:hyperlink w:anchor="_Toc83028295" w:history="1">
            <w:r w:rsidR="008A6915" w:rsidRPr="008C49BA">
              <w:rPr>
                <w:rStyle w:val="Hyperlink"/>
                <w:noProof/>
              </w:rPr>
              <w:t>1.2.</w:t>
            </w:r>
            <w:r w:rsidR="008A6915">
              <w:rPr>
                <w:rFonts w:asciiTheme="minorHAnsi" w:eastAsiaTheme="minorEastAsia" w:hAnsiTheme="minorHAnsi"/>
                <w:b w:val="0"/>
                <w:bCs w:val="0"/>
                <w:noProof/>
                <w:sz w:val="22"/>
                <w:lang w:eastAsia="ja-JP"/>
              </w:rPr>
              <w:tab/>
            </w:r>
            <w:r w:rsidR="008A6915" w:rsidRPr="008C49BA">
              <w:rPr>
                <w:rStyle w:val="Hyperlink"/>
                <w:noProof/>
              </w:rPr>
              <w:t>Phân tích bài toán</w:t>
            </w:r>
            <w:r w:rsidR="008A6915">
              <w:rPr>
                <w:noProof/>
                <w:webHidden/>
              </w:rPr>
              <w:tab/>
            </w:r>
            <w:r w:rsidR="008A6915">
              <w:rPr>
                <w:noProof/>
                <w:webHidden/>
              </w:rPr>
              <w:fldChar w:fldCharType="begin"/>
            </w:r>
            <w:r w:rsidR="008A6915">
              <w:rPr>
                <w:noProof/>
                <w:webHidden/>
              </w:rPr>
              <w:instrText xml:space="preserve"> PAGEREF _Toc83028295 \h </w:instrText>
            </w:r>
            <w:r w:rsidR="008A6915">
              <w:rPr>
                <w:noProof/>
                <w:webHidden/>
              </w:rPr>
            </w:r>
            <w:r w:rsidR="008A6915">
              <w:rPr>
                <w:noProof/>
                <w:webHidden/>
              </w:rPr>
              <w:fldChar w:fldCharType="separate"/>
            </w:r>
            <w:r w:rsidR="008A6915">
              <w:rPr>
                <w:noProof/>
                <w:webHidden/>
              </w:rPr>
              <w:t>1</w:t>
            </w:r>
            <w:r w:rsidR="008A6915">
              <w:rPr>
                <w:noProof/>
                <w:webHidden/>
              </w:rPr>
              <w:fldChar w:fldCharType="end"/>
            </w:r>
          </w:hyperlink>
        </w:p>
        <w:p w14:paraId="0F3D7EC5" w14:textId="416E44C3" w:rsidR="008A6915" w:rsidRDefault="00C213EB">
          <w:pPr>
            <w:pStyle w:val="TOC2"/>
            <w:rPr>
              <w:rFonts w:asciiTheme="minorHAnsi" w:eastAsiaTheme="minorEastAsia" w:hAnsiTheme="minorHAnsi"/>
              <w:b w:val="0"/>
              <w:bCs w:val="0"/>
              <w:noProof/>
              <w:sz w:val="22"/>
              <w:lang w:eastAsia="ja-JP"/>
            </w:rPr>
          </w:pPr>
          <w:hyperlink w:anchor="_Toc83028296" w:history="1">
            <w:r w:rsidR="008A6915" w:rsidRPr="008C49BA">
              <w:rPr>
                <w:rStyle w:val="Hyperlink"/>
                <w:noProof/>
              </w:rPr>
              <w:t>1.3.</w:t>
            </w:r>
            <w:r w:rsidR="008A6915">
              <w:rPr>
                <w:rFonts w:asciiTheme="minorHAnsi" w:eastAsiaTheme="minorEastAsia" w:hAnsiTheme="minorHAnsi"/>
                <w:b w:val="0"/>
                <w:bCs w:val="0"/>
                <w:noProof/>
                <w:sz w:val="22"/>
                <w:lang w:eastAsia="ja-JP"/>
              </w:rPr>
              <w:tab/>
            </w:r>
            <w:r w:rsidR="008A6915" w:rsidRPr="008C49BA">
              <w:rPr>
                <w:rStyle w:val="Hyperlink"/>
                <w:noProof/>
              </w:rPr>
              <w:t>Yêu cầu nghiệp vụ</w:t>
            </w:r>
            <w:r w:rsidR="008A6915">
              <w:rPr>
                <w:noProof/>
                <w:webHidden/>
              </w:rPr>
              <w:tab/>
            </w:r>
            <w:r w:rsidR="008A6915">
              <w:rPr>
                <w:noProof/>
                <w:webHidden/>
              </w:rPr>
              <w:fldChar w:fldCharType="begin"/>
            </w:r>
            <w:r w:rsidR="008A6915">
              <w:rPr>
                <w:noProof/>
                <w:webHidden/>
              </w:rPr>
              <w:instrText xml:space="preserve"> PAGEREF _Toc83028296 \h </w:instrText>
            </w:r>
            <w:r w:rsidR="008A6915">
              <w:rPr>
                <w:noProof/>
                <w:webHidden/>
              </w:rPr>
            </w:r>
            <w:r w:rsidR="008A6915">
              <w:rPr>
                <w:noProof/>
                <w:webHidden/>
              </w:rPr>
              <w:fldChar w:fldCharType="separate"/>
            </w:r>
            <w:r w:rsidR="008A6915">
              <w:rPr>
                <w:noProof/>
                <w:webHidden/>
              </w:rPr>
              <w:t>1</w:t>
            </w:r>
            <w:r w:rsidR="008A6915">
              <w:rPr>
                <w:noProof/>
                <w:webHidden/>
              </w:rPr>
              <w:fldChar w:fldCharType="end"/>
            </w:r>
          </w:hyperlink>
        </w:p>
        <w:p w14:paraId="45350929" w14:textId="1989E638" w:rsidR="008A6915" w:rsidRDefault="00C213EB">
          <w:pPr>
            <w:pStyle w:val="TOC3"/>
            <w:rPr>
              <w:rFonts w:asciiTheme="minorHAnsi" w:eastAsiaTheme="minorEastAsia" w:hAnsiTheme="minorHAnsi"/>
              <w:b w:val="0"/>
              <w:bCs w:val="0"/>
              <w:i w:val="0"/>
              <w:iCs w:val="0"/>
              <w:noProof/>
              <w:sz w:val="22"/>
              <w:lang w:eastAsia="ja-JP"/>
            </w:rPr>
          </w:pPr>
          <w:hyperlink w:anchor="_Toc83028297" w:history="1">
            <w:r w:rsidR="008A6915" w:rsidRPr="008C49BA">
              <w:rPr>
                <w:rStyle w:val="Hyperlink"/>
                <w:noProof/>
              </w:rPr>
              <w:t>1.3.1.</w:t>
            </w:r>
            <w:r w:rsidR="008A6915">
              <w:rPr>
                <w:rFonts w:asciiTheme="minorHAnsi" w:eastAsiaTheme="minorEastAsia" w:hAnsiTheme="minorHAnsi"/>
                <w:b w:val="0"/>
                <w:bCs w:val="0"/>
                <w:i w:val="0"/>
                <w:iCs w:val="0"/>
                <w:noProof/>
                <w:sz w:val="22"/>
                <w:lang w:eastAsia="ja-JP"/>
              </w:rPr>
              <w:tab/>
            </w:r>
            <w:r w:rsidR="008A6915" w:rsidRPr="008C49BA">
              <w:rPr>
                <w:rStyle w:val="Hyperlink"/>
                <w:noProof/>
              </w:rPr>
              <w:t>Sơ đồ tổng quan chức năng hệ thống</w:t>
            </w:r>
            <w:r w:rsidR="008A6915">
              <w:rPr>
                <w:noProof/>
                <w:webHidden/>
              </w:rPr>
              <w:tab/>
            </w:r>
            <w:r w:rsidR="008A6915">
              <w:rPr>
                <w:noProof/>
                <w:webHidden/>
              </w:rPr>
              <w:fldChar w:fldCharType="begin"/>
            </w:r>
            <w:r w:rsidR="008A6915">
              <w:rPr>
                <w:noProof/>
                <w:webHidden/>
              </w:rPr>
              <w:instrText xml:space="preserve"> PAGEREF _Toc83028297 \h </w:instrText>
            </w:r>
            <w:r w:rsidR="008A6915">
              <w:rPr>
                <w:noProof/>
                <w:webHidden/>
              </w:rPr>
            </w:r>
            <w:r w:rsidR="008A6915">
              <w:rPr>
                <w:noProof/>
                <w:webHidden/>
              </w:rPr>
              <w:fldChar w:fldCharType="separate"/>
            </w:r>
            <w:r w:rsidR="008A6915">
              <w:rPr>
                <w:noProof/>
                <w:webHidden/>
              </w:rPr>
              <w:t>2</w:t>
            </w:r>
            <w:r w:rsidR="008A6915">
              <w:rPr>
                <w:noProof/>
                <w:webHidden/>
              </w:rPr>
              <w:fldChar w:fldCharType="end"/>
            </w:r>
          </w:hyperlink>
        </w:p>
        <w:p w14:paraId="1EAD3794" w14:textId="419FAC81" w:rsidR="008A6915" w:rsidRDefault="00C213EB">
          <w:pPr>
            <w:pStyle w:val="TOC3"/>
            <w:rPr>
              <w:rFonts w:asciiTheme="minorHAnsi" w:eastAsiaTheme="minorEastAsia" w:hAnsiTheme="minorHAnsi"/>
              <w:b w:val="0"/>
              <w:bCs w:val="0"/>
              <w:i w:val="0"/>
              <w:iCs w:val="0"/>
              <w:noProof/>
              <w:sz w:val="22"/>
              <w:lang w:eastAsia="ja-JP"/>
            </w:rPr>
          </w:pPr>
          <w:hyperlink w:anchor="_Toc83028298" w:history="1">
            <w:r w:rsidR="008A6915" w:rsidRPr="008C49BA">
              <w:rPr>
                <w:rStyle w:val="Hyperlink"/>
                <w:noProof/>
              </w:rPr>
              <w:t>1.3.2.</w:t>
            </w:r>
            <w:r w:rsidR="008A6915">
              <w:rPr>
                <w:rFonts w:asciiTheme="minorHAnsi" w:eastAsiaTheme="minorEastAsia" w:hAnsiTheme="minorHAnsi"/>
                <w:b w:val="0"/>
                <w:bCs w:val="0"/>
                <w:i w:val="0"/>
                <w:iCs w:val="0"/>
                <w:noProof/>
                <w:sz w:val="22"/>
                <w:lang w:eastAsia="ja-JP"/>
              </w:rPr>
              <w:tab/>
            </w:r>
            <w:r w:rsidR="008A6915" w:rsidRPr="008C49BA">
              <w:rPr>
                <w:rStyle w:val="Hyperlink"/>
                <w:noProof/>
              </w:rPr>
              <w:t>Các tác nhân tham gia hệ thống</w:t>
            </w:r>
            <w:r w:rsidR="008A6915">
              <w:rPr>
                <w:noProof/>
                <w:webHidden/>
              </w:rPr>
              <w:tab/>
            </w:r>
            <w:r w:rsidR="008A6915">
              <w:rPr>
                <w:noProof/>
                <w:webHidden/>
              </w:rPr>
              <w:fldChar w:fldCharType="begin"/>
            </w:r>
            <w:r w:rsidR="008A6915">
              <w:rPr>
                <w:noProof/>
                <w:webHidden/>
              </w:rPr>
              <w:instrText xml:space="preserve"> PAGEREF _Toc83028298 \h </w:instrText>
            </w:r>
            <w:r w:rsidR="008A6915">
              <w:rPr>
                <w:noProof/>
                <w:webHidden/>
              </w:rPr>
            </w:r>
            <w:r w:rsidR="008A6915">
              <w:rPr>
                <w:noProof/>
                <w:webHidden/>
              </w:rPr>
              <w:fldChar w:fldCharType="separate"/>
            </w:r>
            <w:r w:rsidR="008A6915">
              <w:rPr>
                <w:noProof/>
                <w:webHidden/>
              </w:rPr>
              <w:t>2</w:t>
            </w:r>
            <w:r w:rsidR="008A6915">
              <w:rPr>
                <w:noProof/>
                <w:webHidden/>
              </w:rPr>
              <w:fldChar w:fldCharType="end"/>
            </w:r>
          </w:hyperlink>
        </w:p>
        <w:p w14:paraId="7639F1F8" w14:textId="66430CB3" w:rsidR="008A6915" w:rsidRDefault="00C213EB">
          <w:pPr>
            <w:pStyle w:val="TOC3"/>
            <w:rPr>
              <w:rFonts w:asciiTheme="minorHAnsi" w:eastAsiaTheme="minorEastAsia" w:hAnsiTheme="minorHAnsi"/>
              <w:b w:val="0"/>
              <w:bCs w:val="0"/>
              <w:i w:val="0"/>
              <w:iCs w:val="0"/>
              <w:noProof/>
              <w:sz w:val="22"/>
              <w:lang w:eastAsia="ja-JP"/>
            </w:rPr>
          </w:pPr>
          <w:hyperlink w:anchor="_Toc83028299" w:history="1">
            <w:r w:rsidR="008A6915" w:rsidRPr="008C49BA">
              <w:rPr>
                <w:rStyle w:val="Hyperlink"/>
                <w:noProof/>
              </w:rPr>
              <w:t>1.3.3.</w:t>
            </w:r>
            <w:r w:rsidR="008A6915">
              <w:rPr>
                <w:rFonts w:asciiTheme="minorHAnsi" w:eastAsiaTheme="minorEastAsia" w:hAnsiTheme="minorHAnsi"/>
                <w:b w:val="0"/>
                <w:bCs w:val="0"/>
                <w:i w:val="0"/>
                <w:iCs w:val="0"/>
                <w:noProof/>
                <w:sz w:val="22"/>
                <w:lang w:eastAsia="ja-JP"/>
              </w:rPr>
              <w:tab/>
            </w:r>
            <w:r w:rsidR="008A6915" w:rsidRPr="008C49BA">
              <w:rPr>
                <w:rStyle w:val="Hyperlink"/>
                <w:noProof/>
              </w:rPr>
              <w:t>Các chức năng chính của hệ thống</w:t>
            </w:r>
            <w:r w:rsidR="008A6915">
              <w:rPr>
                <w:noProof/>
                <w:webHidden/>
              </w:rPr>
              <w:tab/>
            </w:r>
            <w:r w:rsidR="008A6915">
              <w:rPr>
                <w:noProof/>
                <w:webHidden/>
              </w:rPr>
              <w:fldChar w:fldCharType="begin"/>
            </w:r>
            <w:r w:rsidR="008A6915">
              <w:rPr>
                <w:noProof/>
                <w:webHidden/>
              </w:rPr>
              <w:instrText xml:space="preserve"> PAGEREF _Toc83028299 \h </w:instrText>
            </w:r>
            <w:r w:rsidR="008A6915">
              <w:rPr>
                <w:noProof/>
                <w:webHidden/>
              </w:rPr>
            </w:r>
            <w:r w:rsidR="008A6915">
              <w:rPr>
                <w:noProof/>
                <w:webHidden/>
              </w:rPr>
              <w:fldChar w:fldCharType="separate"/>
            </w:r>
            <w:r w:rsidR="008A6915">
              <w:rPr>
                <w:noProof/>
                <w:webHidden/>
              </w:rPr>
              <w:t>3</w:t>
            </w:r>
            <w:r w:rsidR="008A6915">
              <w:rPr>
                <w:noProof/>
                <w:webHidden/>
              </w:rPr>
              <w:fldChar w:fldCharType="end"/>
            </w:r>
          </w:hyperlink>
        </w:p>
        <w:p w14:paraId="2804A2B1" w14:textId="0C060751" w:rsidR="008A6915" w:rsidRDefault="00C213EB">
          <w:pPr>
            <w:pStyle w:val="TOC1"/>
            <w:rPr>
              <w:rFonts w:asciiTheme="minorHAnsi" w:eastAsiaTheme="minorEastAsia" w:hAnsiTheme="minorHAnsi"/>
              <w:b w:val="0"/>
              <w:bCs w:val="0"/>
              <w:noProof/>
              <w:sz w:val="22"/>
              <w:lang w:eastAsia="ja-JP"/>
            </w:rPr>
          </w:pPr>
          <w:hyperlink w:anchor="_Toc83028300" w:history="1">
            <w:r w:rsidR="008A6915" w:rsidRPr="008C49BA">
              <w:rPr>
                <w:rStyle w:val="Hyperlink"/>
                <w:iCs/>
                <w:noProof/>
              </w:rPr>
              <w:t>CHƯƠNG 2.</w:t>
            </w:r>
            <w:r w:rsidR="008A6915">
              <w:rPr>
                <w:rFonts w:asciiTheme="minorHAnsi" w:eastAsiaTheme="minorEastAsia" w:hAnsiTheme="minorHAnsi"/>
                <w:b w:val="0"/>
                <w:bCs w:val="0"/>
                <w:noProof/>
                <w:sz w:val="22"/>
                <w:lang w:eastAsia="ja-JP"/>
              </w:rPr>
              <w:tab/>
            </w:r>
            <w:r w:rsidR="008A6915" w:rsidRPr="008C49BA">
              <w:rPr>
                <w:rStyle w:val="Hyperlink"/>
                <w:noProof/>
              </w:rPr>
              <w:t>CÔNG NGHỆ SỬ DỤNG VÀ KIẾN TRÚC TỔNG THỂ</w:t>
            </w:r>
            <w:r w:rsidR="008A6915">
              <w:rPr>
                <w:noProof/>
                <w:webHidden/>
              </w:rPr>
              <w:tab/>
            </w:r>
            <w:r w:rsidR="008A6915">
              <w:rPr>
                <w:noProof/>
                <w:webHidden/>
              </w:rPr>
              <w:fldChar w:fldCharType="begin"/>
            </w:r>
            <w:r w:rsidR="008A6915">
              <w:rPr>
                <w:noProof/>
                <w:webHidden/>
              </w:rPr>
              <w:instrText xml:space="preserve"> PAGEREF _Toc83028300 \h </w:instrText>
            </w:r>
            <w:r w:rsidR="008A6915">
              <w:rPr>
                <w:noProof/>
                <w:webHidden/>
              </w:rPr>
            </w:r>
            <w:r w:rsidR="008A6915">
              <w:rPr>
                <w:noProof/>
                <w:webHidden/>
              </w:rPr>
              <w:fldChar w:fldCharType="separate"/>
            </w:r>
            <w:r w:rsidR="008A6915">
              <w:rPr>
                <w:noProof/>
                <w:webHidden/>
              </w:rPr>
              <w:t>5</w:t>
            </w:r>
            <w:r w:rsidR="008A6915">
              <w:rPr>
                <w:noProof/>
                <w:webHidden/>
              </w:rPr>
              <w:fldChar w:fldCharType="end"/>
            </w:r>
          </w:hyperlink>
        </w:p>
        <w:p w14:paraId="54E233D8" w14:textId="7F5BE8BB" w:rsidR="008A6915" w:rsidRDefault="00C213EB">
          <w:pPr>
            <w:pStyle w:val="TOC2"/>
            <w:rPr>
              <w:rFonts w:asciiTheme="minorHAnsi" w:eastAsiaTheme="minorEastAsia" w:hAnsiTheme="minorHAnsi"/>
              <w:b w:val="0"/>
              <w:bCs w:val="0"/>
              <w:noProof/>
              <w:sz w:val="22"/>
              <w:lang w:eastAsia="ja-JP"/>
            </w:rPr>
          </w:pPr>
          <w:hyperlink w:anchor="_Toc83028301" w:history="1">
            <w:r w:rsidR="008A6915" w:rsidRPr="008C49BA">
              <w:rPr>
                <w:rStyle w:val="Hyperlink"/>
                <w:noProof/>
              </w:rPr>
              <w:t>2.1.</w:t>
            </w:r>
            <w:r w:rsidR="008A6915">
              <w:rPr>
                <w:rFonts w:asciiTheme="minorHAnsi" w:eastAsiaTheme="minorEastAsia" w:hAnsiTheme="minorHAnsi"/>
                <w:b w:val="0"/>
                <w:bCs w:val="0"/>
                <w:noProof/>
                <w:sz w:val="22"/>
                <w:lang w:eastAsia="ja-JP"/>
              </w:rPr>
              <w:tab/>
            </w:r>
            <w:r w:rsidR="008A6915" w:rsidRPr="008C49BA">
              <w:rPr>
                <w:rStyle w:val="Hyperlink"/>
                <w:noProof/>
              </w:rPr>
              <w:t>Công nghệ sử dụng</w:t>
            </w:r>
            <w:r w:rsidR="008A6915">
              <w:rPr>
                <w:noProof/>
                <w:webHidden/>
              </w:rPr>
              <w:tab/>
            </w:r>
            <w:r w:rsidR="008A6915">
              <w:rPr>
                <w:noProof/>
                <w:webHidden/>
              </w:rPr>
              <w:fldChar w:fldCharType="begin"/>
            </w:r>
            <w:r w:rsidR="008A6915">
              <w:rPr>
                <w:noProof/>
                <w:webHidden/>
              </w:rPr>
              <w:instrText xml:space="preserve"> PAGEREF _Toc83028301 \h </w:instrText>
            </w:r>
            <w:r w:rsidR="008A6915">
              <w:rPr>
                <w:noProof/>
                <w:webHidden/>
              </w:rPr>
            </w:r>
            <w:r w:rsidR="008A6915">
              <w:rPr>
                <w:noProof/>
                <w:webHidden/>
              </w:rPr>
              <w:fldChar w:fldCharType="separate"/>
            </w:r>
            <w:r w:rsidR="008A6915">
              <w:rPr>
                <w:noProof/>
                <w:webHidden/>
              </w:rPr>
              <w:t>5</w:t>
            </w:r>
            <w:r w:rsidR="008A6915">
              <w:rPr>
                <w:noProof/>
                <w:webHidden/>
              </w:rPr>
              <w:fldChar w:fldCharType="end"/>
            </w:r>
          </w:hyperlink>
        </w:p>
        <w:p w14:paraId="12641599" w14:textId="04EBD39E" w:rsidR="00AB563A" w:rsidRDefault="004705E7">
          <w:pPr>
            <w:pStyle w:val="TOC1"/>
            <w:rPr>
              <w:rFonts w:asciiTheme="minorHAnsi" w:eastAsiaTheme="minorEastAsia" w:hAnsiTheme="minorHAnsi"/>
              <w:b w:val="0"/>
              <w:bCs w:val="0"/>
              <w:sz w:val="22"/>
            </w:rPr>
          </w:pPr>
          <w:r>
            <w:rPr>
              <w:rStyle w:val="IndexLink"/>
            </w:rPr>
            <w:fldChar w:fldCharType="end"/>
          </w:r>
        </w:p>
      </w:sdtContent>
    </w:sdt>
    <w:p w14:paraId="249D4193" w14:textId="77777777" w:rsidR="00AB563A" w:rsidRDefault="00AB563A">
      <w:pPr>
        <w:pStyle w:val="TOC1"/>
        <w:rPr>
          <w:rFonts w:asciiTheme="minorHAnsi" w:eastAsiaTheme="minorEastAsia" w:hAnsiTheme="minorHAnsi"/>
          <w:b w:val="0"/>
          <w:bCs w:val="0"/>
          <w:sz w:val="22"/>
          <w:lang w:val="vi-VN" w:eastAsia="vi-VN"/>
        </w:rPr>
      </w:pPr>
    </w:p>
    <w:p w14:paraId="3FE95BF6" w14:textId="77777777" w:rsidR="00AB563A" w:rsidRDefault="004705E7">
      <w:pPr>
        <w:spacing w:before="0" w:after="160" w:line="259" w:lineRule="auto"/>
        <w:jc w:val="left"/>
      </w:pPr>
      <w:r>
        <w:br w:type="page"/>
      </w:r>
    </w:p>
    <w:p w14:paraId="7679CD5C" w14:textId="77777777" w:rsidR="00AB563A" w:rsidRDefault="004705E7">
      <w:pPr>
        <w:jc w:val="center"/>
        <w:rPr>
          <w:b/>
          <w:bCs/>
          <w:sz w:val="28"/>
          <w:szCs w:val="24"/>
        </w:rPr>
      </w:pPr>
      <w:r>
        <w:rPr>
          <w:b/>
          <w:bCs/>
          <w:sz w:val="28"/>
          <w:szCs w:val="24"/>
        </w:rPr>
        <w:lastRenderedPageBreak/>
        <w:t>DANH MỤC MINH HỌA</w:t>
      </w:r>
    </w:p>
    <w:p w14:paraId="6F64312F" w14:textId="4C7F76D8" w:rsidR="00AB563A" w:rsidRDefault="00AB563A" w:rsidP="00CC4400">
      <w:pPr>
        <w:pStyle w:val="TableofFigures"/>
        <w:tabs>
          <w:tab w:val="right" w:leader="dot" w:pos="9061"/>
        </w:tabs>
      </w:pPr>
    </w:p>
    <w:p w14:paraId="50FF1F99" w14:textId="666C1655" w:rsidR="00CC4400" w:rsidRDefault="00CC4400" w:rsidP="00CC4400"/>
    <w:p w14:paraId="5BA1AE58" w14:textId="64AA3C49" w:rsidR="00CC4400" w:rsidRDefault="00CC4400" w:rsidP="00CC4400"/>
    <w:p w14:paraId="71D79FF2" w14:textId="78200889" w:rsidR="00CC4400" w:rsidRDefault="00CC4400" w:rsidP="00CC4400"/>
    <w:p w14:paraId="7FF47942" w14:textId="60DCE52A" w:rsidR="00CC4400" w:rsidRDefault="00CC4400" w:rsidP="00CC4400"/>
    <w:p w14:paraId="155076C5" w14:textId="4AE9165E" w:rsidR="00CC4400" w:rsidRDefault="00CC4400" w:rsidP="00CC4400"/>
    <w:p w14:paraId="6B0BF3D4" w14:textId="44960A7F" w:rsidR="00CC4400" w:rsidRDefault="00CC4400" w:rsidP="00CC4400"/>
    <w:p w14:paraId="4B1D74FD" w14:textId="441DF95B" w:rsidR="00CC4400" w:rsidRDefault="00CC4400" w:rsidP="00CC4400"/>
    <w:p w14:paraId="4CF40408" w14:textId="484B76EE" w:rsidR="00CC4400" w:rsidRDefault="00CC4400" w:rsidP="00CC4400"/>
    <w:p w14:paraId="121E6201" w14:textId="32A2762A" w:rsidR="00CC4400" w:rsidRDefault="00CC4400" w:rsidP="00CC4400"/>
    <w:p w14:paraId="1D9BECC5" w14:textId="01D70E4C" w:rsidR="00CC4400" w:rsidRDefault="00CC4400" w:rsidP="00CC4400"/>
    <w:p w14:paraId="324C2D16" w14:textId="2F6A76AB" w:rsidR="00CC4400" w:rsidRDefault="00CC4400" w:rsidP="00CC4400"/>
    <w:p w14:paraId="22574827" w14:textId="0977C555" w:rsidR="00CC4400" w:rsidRDefault="00CC4400" w:rsidP="00CC4400"/>
    <w:p w14:paraId="52D9F417" w14:textId="0E7608A0" w:rsidR="00CC4400" w:rsidRDefault="00CC4400" w:rsidP="00CC4400"/>
    <w:p w14:paraId="613595AD" w14:textId="5FBBE67C" w:rsidR="00CC4400" w:rsidRDefault="00CC4400" w:rsidP="00CC4400"/>
    <w:p w14:paraId="46861EAE" w14:textId="2253C7D0" w:rsidR="00CC4400" w:rsidRDefault="00CC4400" w:rsidP="00CC4400"/>
    <w:p w14:paraId="03253ECC" w14:textId="46E6CF7B" w:rsidR="00CC4400" w:rsidRDefault="00CC4400" w:rsidP="00CC4400"/>
    <w:p w14:paraId="1FB28472" w14:textId="1E8FBCF8" w:rsidR="00CC4400" w:rsidRDefault="00CC4400" w:rsidP="00CC4400"/>
    <w:p w14:paraId="0B512860" w14:textId="438699C8" w:rsidR="00CC4400" w:rsidRDefault="00CC4400" w:rsidP="00CC4400"/>
    <w:p w14:paraId="1DC65C42" w14:textId="5DCE1835" w:rsidR="00CC4400" w:rsidRDefault="00CC4400" w:rsidP="00CC4400"/>
    <w:p w14:paraId="468386FD" w14:textId="3EDE7AAB" w:rsidR="00CC4400" w:rsidRDefault="00CC4400" w:rsidP="00CC4400"/>
    <w:p w14:paraId="7814B507" w14:textId="4D71D59D" w:rsidR="00CC4400" w:rsidRDefault="00CC4400" w:rsidP="00CC4400"/>
    <w:p w14:paraId="231CBC7B" w14:textId="2077895C" w:rsidR="00CC4400" w:rsidRDefault="00CC4400" w:rsidP="00CC4400"/>
    <w:p w14:paraId="24DD5DA0" w14:textId="5B5D7660" w:rsidR="00CC4400" w:rsidRDefault="00CC4400" w:rsidP="00CC4400"/>
    <w:p w14:paraId="2B932402" w14:textId="46D9201E" w:rsidR="00CC4400" w:rsidRDefault="00CC4400" w:rsidP="00CC4400"/>
    <w:p w14:paraId="12B1EC01" w14:textId="4EB79251" w:rsidR="00CC4400" w:rsidRDefault="00CC4400" w:rsidP="00CC4400"/>
    <w:p w14:paraId="737510DA" w14:textId="6D147CD2" w:rsidR="00CC4400" w:rsidRDefault="00CC4400" w:rsidP="00CC4400"/>
    <w:p w14:paraId="4605676B" w14:textId="585D59B3" w:rsidR="00CC4400" w:rsidRDefault="00CC4400" w:rsidP="00CC4400"/>
    <w:p w14:paraId="1046FC1A" w14:textId="0E421D48" w:rsidR="00CC4400" w:rsidRDefault="00CC4400" w:rsidP="00CC4400"/>
    <w:p w14:paraId="196A109A" w14:textId="150B9553" w:rsidR="00CC4400" w:rsidRDefault="00CC4400" w:rsidP="00CC4400"/>
    <w:p w14:paraId="786C5F86" w14:textId="709997BB" w:rsidR="00CC4400" w:rsidRDefault="00CC4400" w:rsidP="00CC4400"/>
    <w:p w14:paraId="4F5ECB1B" w14:textId="77777777" w:rsidR="00CC4400" w:rsidRPr="00CC4400" w:rsidRDefault="00CC4400" w:rsidP="00CC4400"/>
    <w:p w14:paraId="71BFC8FD" w14:textId="77777777" w:rsidR="00AB563A" w:rsidRDefault="004705E7">
      <w:pPr>
        <w:jc w:val="center"/>
        <w:rPr>
          <w:b/>
          <w:bCs/>
          <w:sz w:val="28"/>
          <w:szCs w:val="24"/>
        </w:rPr>
      </w:pPr>
      <w:r>
        <w:rPr>
          <w:b/>
          <w:bCs/>
          <w:sz w:val="28"/>
          <w:szCs w:val="24"/>
        </w:rPr>
        <w:t>DANH MỤC TỪ VIẾT TẮT</w:t>
      </w:r>
    </w:p>
    <w:p w14:paraId="658E87EC" w14:textId="77777777" w:rsidR="00AB563A" w:rsidRDefault="00AB563A">
      <w:pPr>
        <w:jc w:val="center"/>
        <w:rPr>
          <w:b/>
          <w:bCs/>
          <w:sz w:val="28"/>
          <w:szCs w:val="24"/>
        </w:rPr>
      </w:pPr>
    </w:p>
    <w:tbl>
      <w:tblPr>
        <w:tblStyle w:val="TableGrid"/>
        <w:tblW w:w="9062" w:type="dxa"/>
        <w:jc w:val="center"/>
        <w:tblLayout w:type="fixed"/>
        <w:tblLook w:val="04A0" w:firstRow="1" w:lastRow="0" w:firstColumn="1" w:lastColumn="0" w:noHBand="0" w:noVBand="1"/>
      </w:tblPr>
      <w:tblGrid>
        <w:gridCol w:w="4532"/>
        <w:gridCol w:w="4530"/>
      </w:tblGrid>
      <w:tr w:rsidR="00AB563A" w14:paraId="2BBF8C7C" w14:textId="77777777">
        <w:trPr>
          <w:jc w:val="center"/>
        </w:trPr>
        <w:tc>
          <w:tcPr>
            <w:tcW w:w="4531" w:type="dxa"/>
          </w:tcPr>
          <w:p w14:paraId="280145DF" w14:textId="77777777" w:rsidR="00AB563A" w:rsidRDefault="004705E7">
            <w:pPr>
              <w:pStyle w:val="TableofFigures"/>
              <w:widowControl w:val="0"/>
              <w:tabs>
                <w:tab w:val="right" w:leader="dot" w:pos="9062"/>
              </w:tabs>
              <w:jc w:val="center"/>
              <w:rPr>
                <w:b/>
                <w:bCs/>
              </w:rPr>
            </w:pPr>
            <w:r>
              <w:rPr>
                <w:rFonts w:eastAsia="Calibri"/>
                <w:b/>
                <w:bCs/>
              </w:rPr>
              <w:t>Từ viết tắt</w:t>
            </w:r>
          </w:p>
        </w:tc>
        <w:tc>
          <w:tcPr>
            <w:tcW w:w="4530" w:type="dxa"/>
          </w:tcPr>
          <w:p w14:paraId="53E24D62" w14:textId="77777777" w:rsidR="00AB563A" w:rsidRDefault="004705E7">
            <w:pPr>
              <w:pStyle w:val="TableofFigures"/>
              <w:widowControl w:val="0"/>
              <w:tabs>
                <w:tab w:val="right" w:leader="dot" w:pos="9062"/>
              </w:tabs>
              <w:jc w:val="center"/>
              <w:rPr>
                <w:b/>
                <w:bCs/>
              </w:rPr>
            </w:pPr>
            <w:r>
              <w:rPr>
                <w:rFonts w:eastAsia="Calibri"/>
                <w:b/>
                <w:bCs/>
              </w:rPr>
              <w:t>Diễn giải</w:t>
            </w:r>
          </w:p>
        </w:tc>
      </w:tr>
      <w:tr w:rsidR="00AB563A" w14:paraId="57E80B0D" w14:textId="77777777">
        <w:trPr>
          <w:jc w:val="center"/>
        </w:trPr>
        <w:tc>
          <w:tcPr>
            <w:tcW w:w="4531" w:type="dxa"/>
          </w:tcPr>
          <w:p w14:paraId="6E7D2964" w14:textId="00FCEEE8" w:rsidR="00AB563A" w:rsidRDefault="00AB563A">
            <w:pPr>
              <w:pStyle w:val="TableofFigures"/>
              <w:widowControl w:val="0"/>
              <w:tabs>
                <w:tab w:val="right" w:leader="dot" w:pos="9062"/>
              </w:tabs>
              <w:jc w:val="center"/>
              <w:rPr>
                <w:rFonts w:eastAsia="Calibri"/>
              </w:rPr>
            </w:pPr>
          </w:p>
        </w:tc>
        <w:tc>
          <w:tcPr>
            <w:tcW w:w="4530" w:type="dxa"/>
          </w:tcPr>
          <w:p w14:paraId="52A9D1F2" w14:textId="0AC9F65C" w:rsidR="00AB563A" w:rsidRDefault="00AB563A">
            <w:pPr>
              <w:pStyle w:val="TableofFigures"/>
              <w:widowControl w:val="0"/>
              <w:tabs>
                <w:tab w:val="right" w:leader="dot" w:pos="9062"/>
              </w:tabs>
              <w:jc w:val="center"/>
              <w:rPr>
                <w:rFonts w:eastAsia="Calibri"/>
              </w:rPr>
            </w:pPr>
          </w:p>
        </w:tc>
      </w:tr>
      <w:tr w:rsidR="00AB563A" w14:paraId="4C607A41" w14:textId="77777777">
        <w:trPr>
          <w:jc w:val="center"/>
        </w:trPr>
        <w:tc>
          <w:tcPr>
            <w:tcW w:w="4531" w:type="dxa"/>
          </w:tcPr>
          <w:p w14:paraId="7BFCDF44" w14:textId="1D02AA45" w:rsidR="00AB563A" w:rsidRDefault="00AB563A">
            <w:pPr>
              <w:pStyle w:val="TableofFigures"/>
              <w:widowControl w:val="0"/>
              <w:tabs>
                <w:tab w:val="right" w:leader="dot" w:pos="9062"/>
              </w:tabs>
              <w:jc w:val="center"/>
              <w:rPr>
                <w:rFonts w:eastAsia="Calibri"/>
              </w:rPr>
            </w:pPr>
          </w:p>
        </w:tc>
        <w:tc>
          <w:tcPr>
            <w:tcW w:w="4530" w:type="dxa"/>
          </w:tcPr>
          <w:p w14:paraId="2F0E22F9" w14:textId="0265F8B3" w:rsidR="00AB563A" w:rsidRDefault="00AB563A">
            <w:pPr>
              <w:pStyle w:val="TableofFigures"/>
              <w:widowControl w:val="0"/>
              <w:tabs>
                <w:tab w:val="right" w:leader="dot" w:pos="9062"/>
              </w:tabs>
              <w:jc w:val="center"/>
              <w:rPr>
                <w:rFonts w:eastAsia="Calibri"/>
              </w:rPr>
            </w:pPr>
          </w:p>
        </w:tc>
      </w:tr>
      <w:tr w:rsidR="00AB563A" w14:paraId="1C1D35EB" w14:textId="77777777">
        <w:trPr>
          <w:jc w:val="center"/>
        </w:trPr>
        <w:tc>
          <w:tcPr>
            <w:tcW w:w="4531" w:type="dxa"/>
          </w:tcPr>
          <w:p w14:paraId="2C3EFA9D" w14:textId="760F5323" w:rsidR="00AB563A" w:rsidRDefault="00AB563A">
            <w:pPr>
              <w:pStyle w:val="TableofFigures"/>
              <w:widowControl w:val="0"/>
              <w:tabs>
                <w:tab w:val="right" w:leader="dot" w:pos="9062"/>
              </w:tabs>
              <w:jc w:val="center"/>
              <w:rPr>
                <w:rFonts w:eastAsia="Calibri"/>
              </w:rPr>
            </w:pPr>
          </w:p>
        </w:tc>
        <w:tc>
          <w:tcPr>
            <w:tcW w:w="4530" w:type="dxa"/>
          </w:tcPr>
          <w:p w14:paraId="07211B33" w14:textId="0A4AE3BC" w:rsidR="00AB563A" w:rsidRDefault="00AB563A">
            <w:pPr>
              <w:pStyle w:val="TableofFigures"/>
              <w:widowControl w:val="0"/>
              <w:tabs>
                <w:tab w:val="right" w:leader="dot" w:pos="9062"/>
              </w:tabs>
              <w:jc w:val="center"/>
              <w:rPr>
                <w:rFonts w:eastAsia="Calibri"/>
              </w:rPr>
            </w:pPr>
          </w:p>
        </w:tc>
      </w:tr>
      <w:tr w:rsidR="00AB563A" w14:paraId="6B5D1EF8" w14:textId="77777777">
        <w:trPr>
          <w:jc w:val="center"/>
        </w:trPr>
        <w:tc>
          <w:tcPr>
            <w:tcW w:w="4531" w:type="dxa"/>
          </w:tcPr>
          <w:p w14:paraId="27AA294D" w14:textId="1252CCAE" w:rsidR="00AB563A" w:rsidRDefault="00AB563A">
            <w:pPr>
              <w:pStyle w:val="TableofFigures"/>
              <w:widowControl w:val="0"/>
              <w:tabs>
                <w:tab w:val="right" w:leader="dot" w:pos="9062"/>
              </w:tabs>
              <w:jc w:val="center"/>
              <w:rPr>
                <w:rFonts w:eastAsia="Calibri"/>
              </w:rPr>
            </w:pPr>
          </w:p>
        </w:tc>
        <w:tc>
          <w:tcPr>
            <w:tcW w:w="4530" w:type="dxa"/>
          </w:tcPr>
          <w:p w14:paraId="45FF39E7" w14:textId="44F551E0" w:rsidR="00AB563A" w:rsidRDefault="00AB563A">
            <w:pPr>
              <w:pStyle w:val="TableofFigures"/>
              <w:widowControl w:val="0"/>
              <w:tabs>
                <w:tab w:val="right" w:leader="dot" w:pos="9062"/>
              </w:tabs>
              <w:jc w:val="center"/>
              <w:rPr>
                <w:rFonts w:eastAsia="Calibri"/>
              </w:rPr>
            </w:pPr>
          </w:p>
        </w:tc>
      </w:tr>
      <w:tr w:rsidR="00AB563A" w14:paraId="5708C5E5" w14:textId="77777777">
        <w:trPr>
          <w:jc w:val="center"/>
        </w:trPr>
        <w:tc>
          <w:tcPr>
            <w:tcW w:w="4531" w:type="dxa"/>
          </w:tcPr>
          <w:p w14:paraId="6E79F7F1" w14:textId="702E37E5" w:rsidR="00AB563A" w:rsidRDefault="00AB563A">
            <w:pPr>
              <w:pStyle w:val="TableofFigures"/>
              <w:widowControl w:val="0"/>
              <w:tabs>
                <w:tab w:val="right" w:leader="dot" w:pos="9062"/>
              </w:tabs>
              <w:jc w:val="center"/>
              <w:rPr>
                <w:rFonts w:eastAsia="Calibri"/>
              </w:rPr>
            </w:pPr>
          </w:p>
        </w:tc>
        <w:tc>
          <w:tcPr>
            <w:tcW w:w="4530" w:type="dxa"/>
          </w:tcPr>
          <w:p w14:paraId="5829CF76" w14:textId="0D82DB92" w:rsidR="00AB563A" w:rsidRDefault="00AB563A">
            <w:pPr>
              <w:pStyle w:val="TableofFigures"/>
              <w:widowControl w:val="0"/>
              <w:tabs>
                <w:tab w:val="right" w:leader="dot" w:pos="9062"/>
              </w:tabs>
              <w:jc w:val="center"/>
              <w:rPr>
                <w:rFonts w:eastAsia="Calibri"/>
              </w:rPr>
            </w:pPr>
          </w:p>
        </w:tc>
      </w:tr>
      <w:tr w:rsidR="005015E5" w14:paraId="53EFCD23" w14:textId="77777777">
        <w:trPr>
          <w:jc w:val="center"/>
        </w:trPr>
        <w:tc>
          <w:tcPr>
            <w:tcW w:w="4531" w:type="dxa"/>
          </w:tcPr>
          <w:p w14:paraId="7FC1C132" w14:textId="389365ED" w:rsidR="005015E5" w:rsidRDefault="005015E5">
            <w:pPr>
              <w:pStyle w:val="TableofFigures"/>
              <w:widowControl w:val="0"/>
              <w:tabs>
                <w:tab w:val="right" w:leader="dot" w:pos="9062"/>
              </w:tabs>
              <w:jc w:val="center"/>
              <w:rPr>
                <w:rFonts w:eastAsia="Calibri"/>
              </w:rPr>
            </w:pPr>
          </w:p>
        </w:tc>
        <w:tc>
          <w:tcPr>
            <w:tcW w:w="4530" w:type="dxa"/>
          </w:tcPr>
          <w:p w14:paraId="471D8E7B" w14:textId="38232D73" w:rsidR="005015E5" w:rsidRDefault="005015E5">
            <w:pPr>
              <w:pStyle w:val="TableofFigures"/>
              <w:widowControl w:val="0"/>
              <w:tabs>
                <w:tab w:val="right" w:leader="dot" w:pos="9062"/>
              </w:tabs>
              <w:jc w:val="center"/>
              <w:rPr>
                <w:rFonts w:eastAsia="Calibri"/>
              </w:rPr>
            </w:pPr>
          </w:p>
        </w:tc>
      </w:tr>
    </w:tbl>
    <w:p w14:paraId="069CCED7" w14:textId="77777777" w:rsidR="00AB563A" w:rsidRDefault="004705E7">
      <w:pPr>
        <w:spacing w:before="0" w:after="160" w:line="259" w:lineRule="auto"/>
        <w:jc w:val="center"/>
        <w:rPr>
          <w:b/>
          <w:bCs/>
          <w:sz w:val="28"/>
          <w:szCs w:val="24"/>
        </w:rPr>
      </w:pPr>
      <w:r>
        <w:br w:type="page"/>
      </w:r>
    </w:p>
    <w:p w14:paraId="48B7D01E" w14:textId="77777777" w:rsidR="00AB563A" w:rsidRDefault="004705E7">
      <w:pPr>
        <w:spacing w:before="0" w:after="160" w:line="259" w:lineRule="auto"/>
        <w:jc w:val="center"/>
        <w:rPr>
          <w:b/>
          <w:bCs/>
          <w:sz w:val="28"/>
          <w:szCs w:val="24"/>
        </w:rPr>
      </w:pPr>
      <w:r>
        <w:rPr>
          <w:b/>
          <w:bCs/>
          <w:sz w:val="28"/>
          <w:szCs w:val="24"/>
        </w:rPr>
        <w:lastRenderedPageBreak/>
        <w:t>GIẢI THÍCH CÁC THUẬT NGỮ</w:t>
      </w:r>
    </w:p>
    <w:p w14:paraId="4EB7E9B6" w14:textId="77777777" w:rsidR="00AB563A" w:rsidRDefault="00AB563A">
      <w:pPr>
        <w:pStyle w:val="TableofFigures"/>
        <w:tabs>
          <w:tab w:val="right" w:leader="dot" w:pos="9062"/>
        </w:tabs>
        <w:rPr>
          <w:b/>
          <w:bCs/>
          <w:sz w:val="28"/>
          <w:szCs w:val="24"/>
        </w:rPr>
      </w:pPr>
    </w:p>
    <w:tbl>
      <w:tblPr>
        <w:tblStyle w:val="TableGrid"/>
        <w:tblW w:w="9062" w:type="dxa"/>
        <w:tblLayout w:type="fixed"/>
        <w:tblLook w:val="04A0" w:firstRow="1" w:lastRow="0" w:firstColumn="1" w:lastColumn="0" w:noHBand="0" w:noVBand="1"/>
      </w:tblPr>
      <w:tblGrid>
        <w:gridCol w:w="2547"/>
        <w:gridCol w:w="6515"/>
      </w:tblGrid>
      <w:tr w:rsidR="00AB563A" w14:paraId="683F81ED" w14:textId="77777777">
        <w:tc>
          <w:tcPr>
            <w:tcW w:w="2547" w:type="dxa"/>
          </w:tcPr>
          <w:p w14:paraId="008DCAA8" w14:textId="77777777" w:rsidR="00AB563A" w:rsidRDefault="004705E7">
            <w:pPr>
              <w:widowControl w:val="0"/>
              <w:jc w:val="center"/>
              <w:rPr>
                <w:b/>
                <w:bCs/>
              </w:rPr>
            </w:pPr>
            <w:r>
              <w:rPr>
                <w:rFonts w:eastAsia="Calibri"/>
                <w:b/>
                <w:bCs/>
              </w:rPr>
              <w:t>Thuật ngữ</w:t>
            </w:r>
          </w:p>
        </w:tc>
        <w:tc>
          <w:tcPr>
            <w:tcW w:w="6514" w:type="dxa"/>
          </w:tcPr>
          <w:p w14:paraId="5AA432D8" w14:textId="77777777" w:rsidR="00AB563A" w:rsidRDefault="004705E7">
            <w:pPr>
              <w:widowControl w:val="0"/>
              <w:jc w:val="center"/>
              <w:rPr>
                <w:b/>
                <w:bCs/>
              </w:rPr>
            </w:pPr>
            <w:r>
              <w:rPr>
                <w:rFonts w:eastAsia="Calibri"/>
                <w:b/>
                <w:bCs/>
              </w:rPr>
              <w:t>Diễn giải</w:t>
            </w:r>
          </w:p>
        </w:tc>
      </w:tr>
      <w:tr w:rsidR="00AB563A" w14:paraId="77365DFB" w14:textId="77777777">
        <w:tc>
          <w:tcPr>
            <w:tcW w:w="2547" w:type="dxa"/>
          </w:tcPr>
          <w:p w14:paraId="67685742" w14:textId="403B119D" w:rsidR="00AB563A" w:rsidRDefault="00AB563A">
            <w:pPr>
              <w:widowControl w:val="0"/>
              <w:rPr>
                <w:rFonts w:eastAsia="Calibri"/>
              </w:rPr>
            </w:pPr>
          </w:p>
        </w:tc>
        <w:tc>
          <w:tcPr>
            <w:tcW w:w="6514" w:type="dxa"/>
          </w:tcPr>
          <w:p w14:paraId="28E869FA" w14:textId="09BA0413" w:rsidR="00AB563A" w:rsidRDefault="00AB563A">
            <w:pPr>
              <w:widowControl w:val="0"/>
              <w:rPr>
                <w:rFonts w:eastAsia="Calibri"/>
              </w:rPr>
            </w:pPr>
          </w:p>
        </w:tc>
      </w:tr>
      <w:tr w:rsidR="00AB563A" w14:paraId="0A474FA6" w14:textId="77777777">
        <w:tc>
          <w:tcPr>
            <w:tcW w:w="2547" w:type="dxa"/>
          </w:tcPr>
          <w:p w14:paraId="7BC04EEE" w14:textId="141198E4" w:rsidR="00AB563A" w:rsidRDefault="00AB563A">
            <w:pPr>
              <w:widowControl w:val="0"/>
              <w:rPr>
                <w:rFonts w:eastAsia="Calibri"/>
              </w:rPr>
            </w:pPr>
          </w:p>
        </w:tc>
        <w:tc>
          <w:tcPr>
            <w:tcW w:w="6514" w:type="dxa"/>
          </w:tcPr>
          <w:p w14:paraId="1BA0FE45" w14:textId="351F7D2B" w:rsidR="00AB563A" w:rsidRDefault="00AB563A">
            <w:pPr>
              <w:widowControl w:val="0"/>
              <w:rPr>
                <w:rFonts w:eastAsia="Calibri"/>
              </w:rPr>
            </w:pPr>
          </w:p>
        </w:tc>
      </w:tr>
      <w:tr w:rsidR="00AB563A" w14:paraId="7F7BA3F4" w14:textId="77777777">
        <w:tc>
          <w:tcPr>
            <w:tcW w:w="2547" w:type="dxa"/>
          </w:tcPr>
          <w:p w14:paraId="6CC737B8" w14:textId="16C823C3" w:rsidR="00AB563A" w:rsidRDefault="00AB563A">
            <w:pPr>
              <w:widowControl w:val="0"/>
              <w:rPr>
                <w:rFonts w:eastAsia="Calibri"/>
              </w:rPr>
            </w:pPr>
          </w:p>
        </w:tc>
        <w:tc>
          <w:tcPr>
            <w:tcW w:w="6514" w:type="dxa"/>
          </w:tcPr>
          <w:p w14:paraId="31B17253" w14:textId="02231423" w:rsidR="00AB563A" w:rsidRDefault="00AB563A">
            <w:pPr>
              <w:widowControl w:val="0"/>
              <w:rPr>
                <w:rFonts w:eastAsia="Calibri"/>
              </w:rPr>
            </w:pPr>
          </w:p>
        </w:tc>
      </w:tr>
      <w:tr w:rsidR="00AB563A" w14:paraId="78C5242A" w14:textId="77777777">
        <w:tc>
          <w:tcPr>
            <w:tcW w:w="2547" w:type="dxa"/>
          </w:tcPr>
          <w:p w14:paraId="454DC49F" w14:textId="74EE9C3E" w:rsidR="00AB563A" w:rsidRDefault="00AB563A">
            <w:pPr>
              <w:widowControl w:val="0"/>
              <w:rPr>
                <w:rFonts w:eastAsia="Calibri"/>
              </w:rPr>
            </w:pPr>
          </w:p>
        </w:tc>
        <w:tc>
          <w:tcPr>
            <w:tcW w:w="6514" w:type="dxa"/>
          </w:tcPr>
          <w:p w14:paraId="537CE0B3" w14:textId="1710A74B" w:rsidR="00AB563A" w:rsidRDefault="00AB563A">
            <w:pPr>
              <w:widowControl w:val="0"/>
              <w:rPr>
                <w:rFonts w:eastAsia="Calibri"/>
              </w:rPr>
            </w:pPr>
          </w:p>
        </w:tc>
      </w:tr>
      <w:tr w:rsidR="00AB563A" w14:paraId="28C63ADE" w14:textId="77777777">
        <w:tc>
          <w:tcPr>
            <w:tcW w:w="2547" w:type="dxa"/>
          </w:tcPr>
          <w:p w14:paraId="3E096A1A" w14:textId="1E184B71" w:rsidR="00AB563A" w:rsidRDefault="00AB563A">
            <w:pPr>
              <w:widowControl w:val="0"/>
              <w:rPr>
                <w:rFonts w:eastAsia="Calibri"/>
              </w:rPr>
            </w:pPr>
          </w:p>
        </w:tc>
        <w:tc>
          <w:tcPr>
            <w:tcW w:w="6514" w:type="dxa"/>
          </w:tcPr>
          <w:p w14:paraId="0A383141" w14:textId="00ECF8FA" w:rsidR="00AB563A" w:rsidRDefault="00AB563A">
            <w:pPr>
              <w:widowControl w:val="0"/>
              <w:rPr>
                <w:rFonts w:eastAsia="Calibri"/>
              </w:rPr>
            </w:pPr>
          </w:p>
        </w:tc>
      </w:tr>
      <w:tr w:rsidR="00AB563A" w14:paraId="068413B0" w14:textId="77777777">
        <w:tc>
          <w:tcPr>
            <w:tcW w:w="2547" w:type="dxa"/>
          </w:tcPr>
          <w:p w14:paraId="57CD2F96" w14:textId="601538B5" w:rsidR="00AB563A" w:rsidRDefault="00AB563A">
            <w:pPr>
              <w:widowControl w:val="0"/>
              <w:rPr>
                <w:rFonts w:eastAsia="Calibri"/>
              </w:rPr>
            </w:pPr>
          </w:p>
        </w:tc>
        <w:tc>
          <w:tcPr>
            <w:tcW w:w="6514" w:type="dxa"/>
          </w:tcPr>
          <w:p w14:paraId="35B1F155" w14:textId="2512DF82" w:rsidR="00AB563A" w:rsidRDefault="00AB563A">
            <w:pPr>
              <w:widowControl w:val="0"/>
              <w:rPr>
                <w:rFonts w:eastAsia="Calibri"/>
              </w:rPr>
            </w:pPr>
          </w:p>
        </w:tc>
      </w:tr>
    </w:tbl>
    <w:p w14:paraId="13F3F732" w14:textId="77777777" w:rsidR="00AB563A" w:rsidRDefault="00AB563A">
      <w:pPr>
        <w:sectPr w:rsidR="00AB563A">
          <w:footerReference w:type="default" r:id="rId9"/>
          <w:pgSz w:w="11906" w:h="16838"/>
          <w:pgMar w:top="1134" w:right="1134" w:bottom="1134" w:left="1701" w:header="0" w:footer="720" w:gutter="0"/>
          <w:cols w:space="720"/>
          <w:formProt w:val="0"/>
          <w:docGrid w:linePitch="360"/>
        </w:sectPr>
      </w:pPr>
    </w:p>
    <w:p w14:paraId="115EEBBE" w14:textId="77777777" w:rsidR="00AB563A" w:rsidRDefault="004705E7">
      <w:pPr>
        <w:pStyle w:val="Heading1"/>
        <w:rPr>
          <w:bCs/>
          <w:sz w:val="28"/>
          <w:szCs w:val="24"/>
        </w:rPr>
      </w:pPr>
      <w:bookmarkStart w:id="0" w:name="_Toc70948015"/>
      <w:bookmarkStart w:id="1" w:name="_Toc83028293"/>
      <w:r>
        <w:lastRenderedPageBreak/>
        <w:t>TỔNG QUAN HỆ THỐNG</w:t>
      </w:r>
      <w:bookmarkEnd w:id="0"/>
      <w:bookmarkEnd w:id="1"/>
    </w:p>
    <w:p w14:paraId="53A661CD" w14:textId="5D28AABD" w:rsidR="006C1179" w:rsidRPr="008A6915" w:rsidRDefault="004705E7" w:rsidP="008A6915">
      <w:pPr>
        <w:pStyle w:val="Heading2"/>
        <w:rPr>
          <w:bCs/>
          <w:sz w:val="28"/>
          <w:szCs w:val="24"/>
        </w:rPr>
      </w:pPr>
      <w:bookmarkStart w:id="2" w:name="_Toc70948016"/>
      <w:bookmarkStart w:id="3" w:name="_Toc83028294"/>
      <w:r>
        <w:t>Mô tả bài toán</w:t>
      </w:r>
      <w:bookmarkEnd w:id="2"/>
      <w:bookmarkEnd w:id="3"/>
    </w:p>
    <w:p w14:paraId="24867717" w14:textId="77777777" w:rsidR="008A6915" w:rsidRDefault="004808BA">
      <w:pPr>
        <w:pStyle w:val="DoanVB"/>
      </w:pPr>
      <w:r>
        <w:t xml:space="preserve">Hệ thống cổng thông tin của Đại học Thăng Long đáp ứng được những yêu cầu sau: </w:t>
      </w:r>
    </w:p>
    <w:p w14:paraId="5EF7B381" w14:textId="4050CBB1" w:rsidR="004808BA" w:rsidRDefault="004808BA" w:rsidP="008A6915">
      <w:pPr>
        <w:pStyle w:val="Style-"/>
      </w:pPr>
      <w:r w:rsidRPr="004808BA">
        <w:t>Cho phép sinh viên có thể xem được tất cả những thông tin (thông báo) của nhà trường, xem kết quả học tập, xem thông tin tuyển dụng</w:t>
      </w:r>
      <w:r>
        <w:t>.</w:t>
      </w:r>
    </w:p>
    <w:p w14:paraId="76A3182B" w14:textId="0705A521" w:rsidR="008A6915" w:rsidRDefault="008A6915" w:rsidP="008A6915">
      <w:pPr>
        <w:pStyle w:val="Style-"/>
      </w:pPr>
      <w:r>
        <w:t>Cho phép giảng viên có thể xem được tất cả những thông tin (thông báo) của nhà trường, mức lương tạm tính.</w:t>
      </w:r>
    </w:p>
    <w:p w14:paraId="7E9C8813" w14:textId="4FE86D9A" w:rsidR="008A6915" w:rsidRDefault="008A6915" w:rsidP="008A6915">
      <w:pPr>
        <w:pStyle w:val="Style-"/>
      </w:pPr>
      <w:r>
        <w:t>Cho phép doanh nghiệp và cựu sinh viên đăng bài tuyển dụng.</w:t>
      </w:r>
    </w:p>
    <w:p w14:paraId="22C17A80" w14:textId="7696E513" w:rsidR="008A6915" w:rsidRPr="00CC4400" w:rsidRDefault="008A6915" w:rsidP="008A6915">
      <w:pPr>
        <w:pStyle w:val="Style-"/>
      </w:pPr>
      <w:r>
        <w:t>Cho phép người dùng tự do xem được tất cả chương trình đào tạo, kế hoạch tuyển sinh, sự kiện của nhà trường, học bổng và xem điểm của sinh viên (nếu có thông tin của sinh viên).</w:t>
      </w:r>
    </w:p>
    <w:p w14:paraId="6980385E" w14:textId="17E98A23" w:rsidR="00AB563A" w:rsidRPr="00CC4400" w:rsidRDefault="00742141">
      <w:pPr>
        <w:pStyle w:val="DoanVB"/>
      </w:pPr>
      <w:r>
        <w:t>S</w:t>
      </w:r>
      <w:r w:rsidR="004705E7" w:rsidRPr="00CC4400">
        <w:t>ự ra đời của “</w:t>
      </w:r>
      <w:r w:rsidR="00A70A34" w:rsidRPr="00CC4400">
        <w:t xml:space="preserve">Hệ thống </w:t>
      </w:r>
      <w:r w:rsidR="004808BA">
        <w:t>cổng thông tin Đại học Thăng Long</w:t>
      </w:r>
      <w:r w:rsidR="004705E7" w:rsidRPr="00CC4400">
        <w:t>” sẽ</w:t>
      </w:r>
      <w:r w:rsidR="00A70A34" w:rsidRPr="00CC4400">
        <w:t xml:space="preserve"> giải quyết được các vấn đề trên của </w:t>
      </w:r>
      <w:r w:rsidR="004808BA">
        <w:t>Đại học Thăng Long</w:t>
      </w:r>
      <w:r w:rsidR="00A70A34" w:rsidRPr="00CC4400">
        <w:t xml:space="preserve">. Hệ thống sẽ </w:t>
      </w:r>
      <w:r w:rsidR="004705E7" w:rsidRPr="00CC4400">
        <w:t>giúp</w:t>
      </w:r>
      <w:r w:rsidR="00A70A34" w:rsidRPr="00CC4400">
        <w:t xml:space="preserve"> việc</w:t>
      </w:r>
      <w:r w:rsidR="004705E7" w:rsidRPr="00CC4400">
        <w:t xml:space="preserve"> quản lý</w:t>
      </w:r>
      <w:r w:rsidR="004808BA">
        <w:t>, kiểm duyệt nội dung để sinh viên được tiếp cận với thông tin chính xác và nhanh nhất.</w:t>
      </w:r>
    </w:p>
    <w:p w14:paraId="406B9224" w14:textId="6BF1AD4B" w:rsidR="00AB563A" w:rsidRPr="004808BA" w:rsidRDefault="004808BA" w:rsidP="004808BA">
      <w:pPr>
        <w:pStyle w:val="Heading2"/>
        <w:rPr>
          <w:bCs/>
          <w:sz w:val="28"/>
          <w:szCs w:val="24"/>
        </w:rPr>
      </w:pPr>
      <w:bookmarkStart w:id="4" w:name="_Toc83028295"/>
      <w:r>
        <w:t>Phân tích bài toán</w:t>
      </w:r>
      <w:bookmarkEnd w:id="4"/>
    </w:p>
    <w:p w14:paraId="4502A6F0" w14:textId="7726298B" w:rsidR="004808BA" w:rsidRPr="004808BA" w:rsidRDefault="004808BA" w:rsidP="004808BA">
      <w:pPr>
        <w:pStyle w:val="Style-"/>
      </w:pPr>
      <w:r w:rsidRPr="004808BA">
        <w:t>Phạm vi dự án:</w:t>
      </w:r>
      <w:r w:rsidRPr="004808BA">
        <w:rPr>
          <w:lang w:val="pt-BR"/>
        </w:rPr>
        <w:t xml:space="preserve"> Cổng thông tin điện tử tại Đại học Thăng Long</w:t>
      </w:r>
    </w:p>
    <w:p w14:paraId="11CB30B6" w14:textId="77777777" w:rsidR="004808BA" w:rsidRPr="004808BA" w:rsidRDefault="004808BA" w:rsidP="004808BA">
      <w:pPr>
        <w:pStyle w:val="Style-"/>
      </w:pPr>
      <w:r w:rsidRPr="004808BA">
        <w:t>Nhóm chức năng chính: Hiển thị thông báo của nhà trường, hiển thị bảng điểm của sinh viên.</w:t>
      </w:r>
    </w:p>
    <w:p w14:paraId="3B1882B2" w14:textId="77777777" w:rsidR="004808BA" w:rsidRPr="004808BA" w:rsidRDefault="004808BA" w:rsidP="004808BA">
      <w:pPr>
        <w:pStyle w:val="Style-"/>
      </w:pPr>
      <w:r w:rsidRPr="004808BA">
        <w:t>Nhóm chức năng phục vụ việc chuẩn bị dữ liệu để tạo bài viết về thông báo của nhà trường: Thêm, sửa, xóa bài viết về thông báo của nhà trường.</w:t>
      </w:r>
    </w:p>
    <w:p w14:paraId="67CD89E7" w14:textId="3590D21E" w:rsidR="00AB563A" w:rsidRDefault="004808BA" w:rsidP="00F833E6">
      <w:pPr>
        <w:pStyle w:val="Style-"/>
      </w:pPr>
      <w:r w:rsidRPr="004808BA">
        <w:t>Nhóm chức năng phục vụ việc chuẩn bị dữ liệu để hiển thị bảng điểm của sinh viên: đọc dữ liệu từ hệ thống khác(file exel).</w:t>
      </w:r>
    </w:p>
    <w:p w14:paraId="7CEB0C65" w14:textId="1AE65EE8" w:rsidR="00AB563A" w:rsidRDefault="00F833E6" w:rsidP="00F833E6">
      <w:pPr>
        <w:pStyle w:val="Heading2"/>
      </w:pPr>
      <w:r>
        <w:t xml:space="preserve"> </w:t>
      </w:r>
      <w:bookmarkStart w:id="5" w:name="_Toc83028296"/>
      <w:r>
        <w:t>Yêu cầu nghiệp vụ</w:t>
      </w:r>
      <w:bookmarkEnd w:id="5"/>
    </w:p>
    <w:p w14:paraId="3A4A7B66" w14:textId="54FC67E5" w:rsidR="00AC4C7E" w:rsidRDefault="00AC4C7E" w:rsidP="00F833E6">
      <w:pPr>
        <w:pStyle w:val="Style-"/>
      </w:pPr>
      <w:r>
        <w:t xml:space="preserve">BR1: Đăng nhập hệ thống: </w:t>
      </w:r>
      <w:r w:rsidRPr="00AC4C7E">
        <w:t>Hệ thống phải đảm bảo khả năng đăng nhập, đăng xuất, chỉnh sửa thông tin tài khoản của người dùng</w:t>
      </w:r>
      <w:r>
        <w:t>.</w:t>
      </w:r>
    </w:p>
    <w:p w14:paraId="722AA457" w14:textId="54D239C6" w:rsidR="00AC4C7E" w:rsidRDefault="00AC4C7E" w:rsidP="00F833E6">
      <w:pPr>
        <w:pStyle w:val="Style-"/>
      </w:pPr>
      <w:r>
        <w:t>BR2: Tạo tài khoản: Hệ thống phải đảm bào người quản trị có khả năng tạo tài khoản để cấp cho người dùng hệ thống.</w:t>
      </w:r>
    </w:p>
    <w:p w14:paraId="5BB3E902" w14:textId="5996D77A" w:rsidR="00F833E6" w:rsidRDefault="00F833E6" w:rsidP="00F833E6">
      <w:pPr>
        <w:pStyle w:val="Style-"/>
      </w:pPr>
      <w:r>
        <w:t>BR</w:t>
      </w:r>
      <w:r w:rsidR="003E43BD">
        <w:t>3</w:t>
      </w:r>
      <w:r>
        <w:t xml:space="preserve">: Xây dựng cấu trúc trang web. </w:t>
      </w:r>
      <w:r w:rsidRPr="00EE11E8">
        <w:t xml:space="preserve">Hệ thống phải đảm bảo khả năng quản lý (hiển thị, thêm, sửa, xóa) </w:t>
      </w:r>
      <w:r>
        <w:t>các thành phần cấu trúc trang web</w:t>
      </w:r>
      <w:r w:rsidRPr="00EE11E8">
        <w:t xml:space="preserve">. Bao gồm: quản lý </w:t>
      </w:r>
      <w:r>
        <w:t>danh mục dành cho sinh viên tương lại, sinh viên, cựu sinh viên, giảng viên, phụ huynh</w:t>
      </w:r>
    </w:p>
    <w:p w14:paraId="1FFEE0B3" w14:textId="35D0EEF1" w:rsidR="00F833E6" w:rsidRDefault="00F833E6" w:rsidP="00F833E6">
      <w:pPr>
        <w:pStyle w:val="Style-"/>
      </w:pPr>
      <w:r>
        <w:t>BR</w:t>
      </w:r>
      <w:r w:rsidR="003E43BD">
        <w:t>4</w:t>
      </w:r>
      <w:r>
        <w:t>: Quản lý bài</w:t>
      </w:r>
      <w:r w:rsidR="00AF555D">
        <w:t xml:space="preserve"> đăng tuyển dụng</w:t>
      </w:r>
      <w:r>
        <w:t xml:space="preserve">. Hệ thống phải đảm bảo khả năng quản lý </w:t>
      </w:r>
      <w:r w:rsidRPr="00EE11E8">
        <w:t>(thêm, sửa, xóa)</w:t>
      </w:r>
      <w:r>
        <w:t xml:space="preserve"> bài </w:t>
      </w:r>
      <w:r w:rsidR="00605B00">
        <w:t>đăng tuyển dụng</w:t>
      </w:r>
      <w:r>
        <w:t xml:space="preserve"> của cựu</w:t>
      </w:r>
      <w:r w:rsidR="00605B00">
        <w:t xml:space="preserve"> sinh viên và doanh nghiệp</w:t>
      </w:r>
      <w:r>
        <w:t>.</w:t>
      </w:r>
    </w:p>
    <w:p w14:paraId="0FFEE6E2" w14:textId="510041A4" w:rsidR="00F833E6" w:rsidRDefault="00F833E6" w:rsidP="00F833E6">
      <w:pPr>
        <w:pStyle w:val="Style-"/>
      </w:pPr>
      <w:r>
        <w:lastRenderedPageBreak/>
        <w:t>BR</w:t>
      </w:r>
      <w:r w:rsidR="003E43BD">
        <w:t>4</w:t>
      </w:r>
      <w:r>
        <w:t>.1: Phê duyệt bài</w:t>
      </w:r>
      <w:r w:rsidR="00605B00">
        <w:t xml:space="preserve"> đăng tuyển dụng.</w:t>
      </w:r>
      <w:r>
        <w:t xml:space="preserve"> Bài </w:t>
      </w:r>
      <w:r w:rsidR="00605B00">
        <w:t>đăng</w:t>
      </w:r>
      <w:r>
        <w:t xml:space="preserve"> của cựu sinh viên và doanh nghiệp được hiển thị khi người quản trị hệ thống phê duyệt.</w:t>
      </w:r>
    </w:p>
    <w:p w14:paraId="3BC3D69D" w14:textId="4EBFF4C8" w:rsidR="00F833E6" w:rsidRDefault="00F833E6" w:rsidP="00F833E6">
      <w:pPr>
        <w:pStyle w:val="Style-"/>
      </w:pPr>
      <w:r>
        <w:t>BR</w:t>
      </w:r>
      <w:r w:rsidR="003E43BD">
        <w:t>5</w:t>
      </w:r>
      <w:r>
        <w:t>: Quản lý văn bản.</w:t>
      </w:r>
      <w:r w:rsidRPr="00B466D5">
        <w:t xml:space="preserve"> </w:t>
      </w:r>
      <w:r>
        <w:t xml:space="preserve">Hệ thống phải đảm bảo khả năng quản lý </w:t>
      </w:r>
      <w:r w:rsidRPr="00EE11E8">
        <w:t>(hiển thị, thêm, sửa, xóa)</w:t>
      </w:r>
      <w:r>
        <w:t xml:space="preserve"> văn bản của nhà trường.</w:t>
      </w:r>
    </w:p>
    <w:p w14:paraId="1CCC27FF" w14:textId="6FD3D3DA" w:rsidR="00605B00" w:rsidRDefault="00605B00" w:rsidP="00F833E6">
      <w:pPr>
        <w:pStyle w:val="Style-"/>
      </w:pPr>
      <w:r>
        <w:t>BR</w:t>
      </w:r>
      <w:r w:rsidR="003E43BD">
        <w:t>6</w:t>
      </w:r>
      <w:r>
        <w:t>: Quản lý sinh viên. Hệ thống phải đảm bảo khả năng quản lý(thêm, sửa, xoá) thông tin của sinh viên.</w:t>
      </w:r>
    </w:p>
    <w:p w14:paraId="5E59A220" w14:textId="5FE4DC86" w:rsidR="00605B00" w:rsidRDefault="00605B00" w:rsidP="00605B00">
      <w:pPr>
        <w:pStyle w:val="Style-"/>
      </w:pPr>
      <w:r>
        <w:t>BR</w:t>
      </w:r>
      <w:r w:rsidR="003E43BD">
        <w:t>6</w:t>
      </w:r>
      <w:r>
        <w:t>.1: Quản lý điểm của sinh viên.</w:t>
      </w:r>
      <w:r w:rsidRPr="00941DF7">
        <w:t xml:space="preserve"> </w:t>
      </w:r>
      <w:r w:rsidRPr="00EE11E8">
        <w:t xml:space="preserve">Hệ thống phải đảm bảo khả năng quản lý (hiển thị, </w:t>
      </w:r>
      <w:r>
        <w:t>đọc dữ liệu từ file exel, cập nhật</w:t>
      </w:r>
      <w:r w:rsidRPr="00EE11E8">
        <w:t xml:space="preserve">) </w:t>
      </w:r>
      <w:r>
        <w:t>để hiển thị điểm của sinh viên.</w:t>
      </w:r>
    </w:p>
    <w:p w14:paraId="510B4A99" w14:textId="3C27B6D1" w:rsidR="00AC4C7E" w:rsidRDefault="00AC4C7E" w:rsidP="00605B00">
      <w:pPr>
        <w:pStyle w:val="Style-"/>
      </w:pPr>
      <w:r>
        <w:t>BR</w:t>
      </w:r>
      <w:r w:rsidR="003E43BD">
        <w:t>6.</w:t>
      </w:r>
      <w:r>
        <w:t>2: Xem bảng điểm cá nhân. Hệ thống phải đảm bảo sinh viên có quyền được xem bảng điểm cá nhân.</w:t>
      </w:r>
    </w:p>
    <w:p w14:paraId="708904B1" w14:textId="5DD36501" w:rsidR="00605B00" w:rsidRDefault="00605B00" w:rsidP="00F833E6">
      <w:pPr>
        <w:pStyle w:val="Style-"/>
      </w:pPr>
      <w:r>
        <w:t>BR</w:t>
      </w:r>
      <w:r w:rsidR="003E43BD">
        <w:t>7</w:t>
      </w:r>
      <w:r>
        <w:t>: Quản l</w:t>
      </w:r>
      <w:r w:rsidR="00AC4C7E">
        <w:t>ý</w:t>
      </w:r>
      <w:r>
        <w:t xml:space="preserve"> giảng viên. Hệ thống phải đảm bảo khả năng quản lý(thêm, sửa, xoá) thông tin của giảng viên.</w:t>
      </w:r>
    </w:p>
    <w:p w14:paraId="5A249055" w14:textId="778C24B4" w:rsidR="00AC4C7E" w:rsidRDefault="00AC4C7E" w:rsidP="00F833E6">
      <w:pPr>
        <w:pStyle w:val="Style-"/>
      </w:pPr>
      <w:r>
        <w:t>BR</w:t>
      </w:r>
      <w:r w:rsidR="003E43BD">
        <w:t>7</w:t>
      </w:r>
      <w:r>
        <w:t>.1: Tra cứu bảng lương. Hệ thống phải đảm bảo giảng viên có quyền được tra cứu bảng lương của mình.</w:t>
      </w:r>
    </w:p>
    <w:p w14:paraId="64D5BBAA" w14:textId="13A09B8F" w:rsidR="00AC4C7E" w:rsidRPr="00F04340" w:rsidRDefault="00605B00" w:rsidP="00AC4C7E">
      <w:pPr>
        <w:pStyle w:val="Style-"/>
      </w:pPr>
      <w:r>
        <w:t>BR</w:t>
      </w:r>
      <w:r w:rsidR="003E43BD">
        <w:t>8</w:t>
      </w:r>
      <w:r>
        <w:t>: Quản lý phân quyền. Hệ thống phải đảm bảo khả năng người quản trị có thể phân quyền cho các loại tài khoản có trong hệ thống.</w:t>
      </w:r>
      <w:r w:rsidR="00AC4C7E">
        <w:t xml:space="preserve"> </w:t>
      </w:r>
    </w:p>
    <w:p w14:paraId="12D3A028" w14:textId="77777777" w:rsidR="00F833E6" w:rsidRPr="00F833E6" w:rsidRDefault="00F833E6" w:rsidP="00F833E6"/>
    <w:p w14:paraId="60477A06" w14:textId="77777777" w:rsidR="00AB563A" w:rsidRDefault="004705E7">
      <w:pPr>
        <w:pStyle w:val="Heading3"/>
      </w:pPr>
      <w:bookmarkStart w:id="6" w:name="_Toc70948019"/>
      <w:bookmarkStart w:id="7" w:name="_Toc83028297"/>
      <w:r>
        <w:t>Sơ đồ tổng quan chức năng hệ thống</w:t>
      </w:r>
      <w:bookmarkEnd w:id="6"/>
      <w:bookmarkEnd w:id="7"/>
    </w:p>
    <w:p w14:paraId="3121116C" w14:textId="004D3B7F" w:rsidR="00AB563A" w:rsidRDefault="00605B00">
      <w:pPr>
        <w:keepNext/>
        <w:jc w:val="center"/>
        <w:rPr>
          <w:rFonts w:eastAsiaTheme="majorEastAsia" w:cstheme="majorBidi"/>
          <w:b/>
          <w:i/>
          <w:szCs w:val="24"/>
        </w:rPr>
      </w:pPr>
      <w:r>
        <w:rPr>
          <w:rFonts w:eastAsiaTheme="majorEastAsia" w:cstheme="majorBidi"/>
          <w:b/>
          <w:i/>
          <w:noProof/>
          <w:szCs w:val="24"/>
        </w:rPr>
        <w:drawing>
          <wp:inline distT="0" distB="0" distL="0" distR="0" wp14:anchorId="2DF02D29" wp14:editId="4ADA46CE">
            <wp:extent cx="5760085" cy="24079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407920"/>
                    </a:xfrm>
                    <a:prstGeom prst="rect">
                      <a:avLst/>
                    </a:prstGeom>
                  </pic:spPr>
                </pic:pic>
              </a:graphicData>
            </a:graphic>
          </wp:inline>
        </w:drawing>
      </w:r>
    </w:p>
    <w:p w14:paraId="5CA61C85" w14:textId="2EFF7637" w:rsidR="00AB563A" w:rsidRDefault="004705E7">
      <w:pPr>
        <w:pStyle w:val="Caption"/>
        <w:rPr>
          <w:rFonts w:eastAsiaTheme="majorEastAsia" w:cstheme="majorBidi"/>
          <w:b/>
          <w:i w:val="0"/>
          <w:szCs w:val="24"/>
        </w:rPr>
      </w:pPr>
      <w:bookmarkStart w:id="8" w:name="_Toc75610653"/>
      <w:bookmarkStart w:id="9" w:name="_Toc76419661"/>
      <w:r>
        <w:t xml:space="preserve">Hình </w:t>
      </w:r>
      <w:fldSimple w:instr=" STYLEREF 1 \s ">
        <w:r w:rsidR="00E004A8">
          <w:rPr>
            <w:noProof/>
          </w:rPr>
          <w:t>1</w:t>
        </w:r>
      </w:fldSimple>
      <w:r w:rsidR="00E004A8">
        <w:t>.</w:t>
      </w:r>
      <w:fldSimple w:instr=" SEQ Hình \* ARABIC \s 1 ">
        <w:r w:rsidR="00E004A8">
          <w:rPr>
            <w:noProof/>
          </w:rPr>
          <w:t>1</w:t>
        </w:r>
      </w:fldSimple>
      <w:r>
        <w:t>. Sơ đồ tổng quan chức năng hệ thống</w:t>
      </w:r>
      <w:bookmarkStart w:id="10" w:name="_Toc70948020"/>
      <w:bookmarkEnd w:id="8"/>
      <w:bookmarkEnd w:id="9"/>
    </w:p>
    <w:p w14:paraId="6BA114AC" w14:textId="77777777" w:rsidR="00AB563A" w:rsidRDefault="004705E7">
      <w:pPr>
        <w:pStyle w:val="Heading3"/>
      </w:pPr>
      <w:bookmarkStart w:id="11" w:name="_Toc83028298"/>
      <w:r>
        <w:t>Các tác nhân tham gia hệ thống</w:t>
      </w:r>
      <w:bookmarkEnd w:id="10"/>
      <w:bookmarkEnd w:id="11"/>
    </w:p>
    <w:p w14:paraId="1DA2FC14" w14:textId="20F6FC32" w:rsidR="00AB563A" w:rsidRDefault="00A9776F">
      <w:pPr>
        <w:pStyle w:val="Style-"/>
      </w:pPr>
      <w:r>
        <w:t>Admin</w:t>
      </w:r>
      <w:r w:rsidR="004705E7">
        <w:t>: Là người chịu trách nhiệm quản lý và được cấp toàn quyền thao tác với các modules có trong hệ thống.</w:t>
      </w:r>
    </w:p>
    <w:p w14:paraId="10AD4CD5" w14:textId="61F88038" w:rsidR="00AB563A" w:rsidRDefault="00A9776F">
      <w:pPr>
        <w:pStyle w:val="Style-"/>
      </w:pPr>
      <w:r>
        <w:t>Sinh viên</w:t>
      </w:r>
      <w:r w:rsidR="004705E7">
        <w:t xml:space="preserve">: </w:t>
      </w:r>
      <w:r>
        <w:t xml:space="preserve">Là </w:t>
      </w:r>
      <w:r w:rsidR="00003FCE">
        <w:t>người</w:t>
      </w:r>
      <w:r>
        <w:t xml:space="preserve"> đang theo học tại trường Đại học Thăng Long</w:t>
      </w:r>
      <w:r w:rsidR="00003FCE">
        <w:t>, họ có quyền xem những thông báo của nhà trường và tra cứu bảng điểm cá nhân</w:t>
      </w:r>
      <w:r w:rsidR="004705E7">
        <w:t>.</w:t>
      </w:r>
    </w:p>
    <w:p w14:paraId="56A4D97F" w14:textId="18926BA4" w:rsidR="00AB563A" w:rsidRDefault="00A9776F" w:rsidP="00A9776F">
      <w:pPr>
        <w:pStyle w:val="Style-"/>
      </w:pPr>
      <w:r>
        <w:lastRenderedPageBreak/>
        <w:t>Giảng viên: Là người đang giảng dạy tại trường Đại học Thăng Long</w:t>
      </w:r>
      <w:r w:rsidR="00003FCE">
        <w:t>, họ có quyền xem những thông báo của nhà trường và tra cứu bảng lương</w:t>
      </w:r>
      <w:r>
        <w:t>.</w:t>
      </w:r>
    </w:p>
    <w:p w14:paraId="1D1645E7" w14:textId="2D38BCB6" w:rsidR="00A9776F" w:rsidRDefault="006076FA" w:rsidP="00A9776F">
      <w:pPr>
        <w:pStyle w:val="Style-"/>
      </w:pPr>
      <w:r>
        <w:t>Người dùng tự do</w:t>
      </w:r>
      <w:r w:rsidR="00A9776F">
        <w:t xml:space="preserve">: Là những người đang có ý định </w:t>
      </w:r>
      <w:r>
        <w:t>tìm hiểu về trường Đại học Thăng Long (bao gồm sinh viên tương lai và phụ huynh). Họ có thể xem được Chương trình đào tạo, tuyển sinh, sự kiên, học bổng, tra cứu điểm.</w:t>
      </w:r>
    </w:p>
    <w:p w14:paraId="1D2E9A56" w14:textId="2AC5B7D1" w:rsidR="00A9776F" w:rsidRDefault="00A9776F" w:rsidP="00A9776F">
      <w:pPr>
        <w:pStyle w:val="Style-"/>
      </w:pPr>
      <w:r>
        <w:t xml:space="preserve">Cựu sinh viên và doanh nghiệp: Là </w:t>
      </w:r>
      <w:r w:rsidR="00003FCE">
        <w:t xml:space="preserve">người </w:t>
      </w:r>
      <w:r w:rsidR="00997DA3">
        <w:t>đã tốt nghiệp Đại học Thăng Long, họ có quyền thêm bài viết</w:t>
      </w:r>
      <w:r>
        <w:t>.</w:t>
      </w:r>
    </w:p>
    <w:p w14:paraId="0D38CB6F" w14:textId="77777777" w:rsidR="00AB563A" w:rsidRDefault="004705E7">
      <w:pPr>
        <w:pStyle w:val="Heading3"/>
      </w:pPr>
      <w:bookmarkStart w:id="12" w:name="_Toc70948021"/>
      <w:bookmarkStart w:id="13" w:name="_Toc83028299"/>
      <w:r>
        <w:t>Các chức năng chính của hệ thống</w:t>
      </w:r>
      <w:bookmarkEnd w:id="12"/>
      <w:bookmarkEnd w:id="13"/>
    </w:p>
    <w:p w14:paraId="56E1232F" w14:textId="69214239" w:rsidR="00AB563A" w:rsidRDefault="004705E7">
      <w:pPr>
        <w:pStyle w:val="Style-"/>
      </w:pPr>
      <w:r>
        <w:rPr>
          <w:b/>
          <w:bCs/>
        </w:rPr>
        <w:t xml:space="preserve">UC#01 – </w:t>
      </w:r>
      <w:r w:rsidR="00997DA3">
        <w:rPr>
          <w:b/>
          <w:bCs/>
        </w:rPr>
        <w:t>Đăng nhập</w:t>
      </w:r>
      <w:r>
        <w:t xml:space="preserve">: Hệ thống </w:t>
      </w:r>
      <w:r w:rsidR="005D6FE8">
        <w:t>yêu cầu</w:t>
      </w:r>
      <w:r w:rsidR="00997DA3">
        <w:t xml:space="preserve"> </w:t>
      </w:r>
      <w:r w:rsidR="005D6FE8">
        <w:t>các tác nhân tham gia hệ thống đăng nhập để có thể thực hiện các chức năng hệ thống cung cấp</w:t>
      </w:r>
      <w:r>
        <w:t>.</w:t>
      </w:r>
    </w:p>
    <w:p w14:paraId="160FB551" w14:textId="12BF37F6" w:rsidR="00AB563A" w:rsidRDefault="004705E7">
      <w:pPr>
        <w:pStyle w:val="Style-"/>
      </w:pPr>
      <w:r>
        <w:rPr>
          <w:b/>
          <w:bCs/>
        </w:rPr>
        <w:t>UC#</w:t>
      </w:r>
      <w:r w:rsidR="005D6FE8">
        <w:rPr>
          <w:b/>
          <w:bCs/>
        </w:rPr>
        <w:t>1.1</w:t>
      </w:r>
      <w:r>
        <w:rPr>
          <w:b/>
          <w:bCs/>
        </w:rPr>
        <w:t xml:space="preserve"> –</w:t>
      </w:r>
      <w:r w:rsidR="005D6FE8">
        <w:rPr>
          <w:b/>
          <w:bCs/>
        </w:rPr>
        <w:t xml:space="preserve"> </w:t>
      </w:r>
      <w:r w:rsidR="00B768D1">
        <w:rPr>
          <w:b/>
          <w:bCs/>
        </w:rPr>
        <w:t>Cập nhật thông tin cá nhân</w:t>
      </w:r>
      <w:r>
        <w:t xml:space="preserve">: Hệ thống </w:t>
      </w:r>
      <w:r w:rsidR="005D6FE8">
        <w:t>cho phép người dùng có t</w:t>
      </w:r>
      <w:r w:rsidR="00B768D1">
        <w:t>hể chỉnh sửa thông tin cá nhân</w:t>
      </w:r>
      <w:r>
        <w:t xml:space="preserve">. </w:t>
      </w:r>
    </w:p>
    <w:p w14:paraId="73ABA5D6" w14:textId="7D0B8D57" w:rsidR="00AB563A" w:rsidRDefault="004705E7">
      <w:pPr>
        <w:pStyle w:val="Style-"/>
      </w:pPr>
      <w:r>
        <w:rPr>
          <w:b/>
          <w:bCs/>
        </w:rPr>
        <w:t>UC#</w:t>
      </w:r>
      <w:r w:rsidR="00B768D1">
        <w:rPr>
          <w:b/>
          <w:bCs/>
        </w:rPr>
        <w:t>1.2</w:t>
      </w:r>
      <w:r>
        <w:rPr>
          <w:b/>
          <w:bCs/>
        </w:rPr>
        <w:t xml:space="preserve"> – </w:t>
      </w:r>
      <w:r w:rsidR="00B768D1">
        <w:rPr>
          <w:b/>
          <w:bCs/>
        </w:rPr>
        <w:t>Xem thông tin cá nhân</w:t>
      </w:r>
      <w:r>
        <w:t xml:space="preserve">: Hệ thống </w:t>
      </w:r>
      <w:r w:rsidR="00B768D1">
        <w:t>cho phép người dùng có thể xem thông tin cá nhân</w:t>
      </w:r>
      <w:r>
        <w:t>.</w:t>
      </w:r>
    </w:p>
    <w:p w14:paraId="1B05F28A" w14:textId="0806EB80" w:rsidR="00AB563A" w:rsidRDefault="004705E7">
      <w:pPr>
        <w:pStyle w:val="Style-"/>
      </w:pPr>
      <w:r>
        <w:rPr>
          <w:b/>
          <w:bCs/>
        </w:rPr>
        <w:t>UC#</w:t>
      </w:r>
      <w:r w:rsidR="00B768D1">
        <w:rPr>
          <w:b/>
          <w:bCs/>
        </w:rPr>
        <w:t>1.3</w:t>
      </w:r>
      <w:r>
        <w:rPr>
          <w:b/>
          <w:bCs/>
        </w:rPr>
        <w:t xml:space="preserve"> – </w:t>
      </w:r>
      <w:r w:rsidR="00B768D1">
        <w:rPr>
          <w:b/>
          <w:bCs/>
        </w:rPr>
        <w:t>Quên mật khẩu</w:t>
      </w:r>
      <w:r>
        <w:t xml:space="preserve">: </w:t>
      </w:r>
      <w:r w:rsidR="00B768D1">
        <w:t>Hệ thống cho phép người dùng có thể lấy lại mật khẩu trong trường hợp mất hoặc quên mật khẩu</w:t>
      </w:r>
      <w:r>
        <w:t>.</w:t>
      </w:r>
    </w:p>
    <w:p w14:paraId="4E364BE8" w14:textId="12939D33" w:rsidR="00AB563A" w:rsidRDefault="004705E7">
      <w:pPr>
        <w:pStyle w:val="Style-"/>
      </w:pPr>
      <w:r>
        <w:rPr>
          <w:b/>
          <w:bCs/>
        </w:rPr>
        <w:t>UC#</w:t>
      </w:r>
      <w:r w:rsidR="00B768D1">
        <w:rPr>
          <w:b/>
          <w:bCs/>
        </w:rPr>
        <w:t>1.4</w:t>
      </w:r>
      <w:r>
        <w:rPr>
          <w:b/>
          <w:bCs/>
        </w:rPr>
        <w:t xml:space="preserve"> – </w:t>
      </w:r>
      <w:r w:rsidR="00B768D1">
        <w:rPr>
          <w:b/>
          <w:bCs/>
        </w:rPr>
        <w:t>Đăng xuất</w:t>
      </w:r>
      <w:r>
        <w:t xml:space="preserve">: Hệ thống </w:t>
      </w:r>
      <w:r w:rsidR="00B768D1">
        <w:t>cho phép người dùng có thể đăng xuất khỏi hệ thống</w:t>
      </w:r>
      <w:r>
        <w:t>.</w:t>
      </w:r>
    </w:p>
    <w:p w14:paraId="140AF0D4" w14:textId="151C3CF2" w:rsidR="00AB563A" w:rsidRDefault="004705E7">
      <w:pPr>
        <w:pStyle w:val="Style-"/>
      </w:pPr>
      <w:r>
        <w:rPr>
          <w:b/>
          <w:bCs/>
        </w:rPr>
        <w:t>UC#</w:t>
      </w:r>
      <w:r w:rsidR="00B768D1">
        <w:rPr>
          <w:b/>
          <w:bCs/>
        </w:rPr>
        <w:t>02</w:t>
      </w:r>
      <w:r>
        <w:rPr>
          <w:b/>
          <w:bCs/>
        </w:rPr>
        <w:t xml:space="preserve"> – </w:t>
      </w:r>
      <w:r w:rsidR="00B768D1">
        <w:rPr>
          <w:b/>
          <w:bCs/>
        </w:rPr>
        <w:t>Tạo tài khoản</w:t>
      </w:r>
      <w:r>
        <w:t xml:space="preserve">: Hệ thống </w:t>
      </w:r>
      <w:r w:rsidR="00B768D1">
        <w:t>cho phép tác nhân Admin có quyền tạo tài khoản để cấp cho người dùng</w:t>
      </w:r>
      <w:r>
        <w:t>.</w:t>
      </w:r>
    </w:p>
    <w:p w14:paraId="02C5BDED" w14:textId="1F24852D" w:rsidR="00AB563A" w:rsidRDefault="004705E7">
      <w:pPr>
        <w:pStyle w:val="Style-"/>
      </w:pPr>
      <w:r>
        <w:rPr>
          <w:b/>
          <w:bCs/>
        </w:rPr>
        <w:t>UC#0</w:t>
      </w:r>
      <w:r w:rsidR="00B768D1">
        <w:rPr>
          <w:b/>
          <w:bCs/>
        </w:rPr>
        <w:t>3</w:t>
      </w:r>
      <w:r>
        <w:rPr>
          <w:b/>
          <w:bCs/>
        </w:rPr>
        <w:t xml:space="preserve"> – </w:t>
      </w:r>
      <w:r w:rsidR="00B768D1">
        <w:rPr>
          <w:b/>
          <w:bCs/>
        </w:rPr>
        <w:t>Quản lý danh mục</w:t>
      </w:r>
      <w:r>
        <w:t xml:space="preserve">: </w:t>
      </w:r>
      <w:r w:rsidR="00B768D1" w:rsidRPr="00B768D1">
        <w:t>Hệ thống cho phép tác nhân Admin có thể quản lý (thêm, sửa, xoá) các danh mục hiển thị của website.</w:t>
      </w:r>
    </w:p>
    <w:p w14:paraId="7713D674" w14:textId="342E856E" w:rsidR="00AB563A" w:rsidRDefault="004705E7">
      <w:pPr>
        <w:pStyle w:val="Style-"/>
      </w:pPr>
      <w:r>
        <w:rPr>
          <w:b/>
          <w:bCs/>
        </w:rPr>
        <w:t>UC#0</w:t>
      </w:r>
      <w:r w:rsidR="00B768D1">
        <w:rPr>
          <w:b/>
          <w:bCs/>
        </w:rPr>
        <w:t>4</w:t>
      </w:r>
      <w:r>
        <w:rPr>
          <w:b/>
          <w:bCs/>
        </w:rPr>
        <w:t xml:space="preserve"> – Quản lý</w:t>
      </w:r>
      <w:r w:rsidR="00AF555D">
        <w:rPr>
          <w:b/>
          <w:bCs/>
        </w:rPr>
        <w:t xml:space="preserve"> bài đăng tuyển dụng</w:t>
      </w:r>
      <w:r>
        <w:t xml:space="preserve">: Hệ thống </w:t>
      </w:r>
      <w:r w:rsidR="00B768D1">
        <w:t>cho phép tác nhân Admin có thể quản lý(thêm, sửa, xoá) các bài viết</w:t>
      </w:r>
      <w:r w:rsidR="007F0733">
        <w:t xml:space="preserve"> của Cựu sinh viên và doanh nghiệp</w:t>
      </w:r>
      <w:r>
        <w:t>.</w:t>
      </w:r>
    </w:p>
    <w:p w14:paraId="4F172A89" w14:textId="43D9E65A" w:rsidR="00AB563A" w:rsidRDefault="004705E7">
      <w:pPr>
        <w:pStyle w:val="Style-"/>
      </w:pPr>
      <w:r>
        <w:rPr>
          <w:b/>
          <w:bCs/>
        </w:rPr>
        <w:t>UC#0</w:t>
      </w:r>
      <w:r w:rsidR="00B768D1">
        <w:rPr>
          <w:b/>
          <w:bCs/>
        </w:rPr>
        <w:t>5</w:t>
      </w:r>
      <w:r>
        <w:rPr>
          <w:b/>
          <w:bCs/>
        </w:rPr>
        <w:t xml:space="preserve"> –</w:t>
      </w:r>
      <w:r w:rsidR="00B768D1">
        <w:rPr>
          <w:b/>
          <w:bCs/>
        </w:rPr>
        <w:t xml:space="preserve"> Quản lý sinh viên</w:t>
      </w:r>
      <w:r>
        <w:rPr>
          <w:b/>
          <w:bCs/>
        </w:rPr>
        <w:t xml:space="preserve"> </w:t>
      </w:r>
      <w:r>
        <w:t xml:space="preserve">: Hệ thống </w:t>
      </w:r>
      <w:r w:rsidR="00B768D1">
        <w:t>cho phép tác nhân Admin có thể quản lý(thêm, sửa, xoá) các thông tin của sinh viên</w:t>
      </w:r>
      <w:r>
        <w:t>.</w:t>
      </w:r>
    </w:p>
    <w:p w14:paraId="46C7A70E" w14:textId="75F912A2" w:rsidR="00AB563A" w:rsidRDefault="004705E7">
      <w:pPr>
        <w:pStyle w:val="Style-"/>
      </w:pPr>
      <w:r>
        <w:rPr>
          <w:b/>
          <w:bCs/>
        </w:rPr>
        <w:t>UC#</w:t>
      </w:r>
      <w:r w:rsidR="00B768D1">
        <w:rPr>
          <w:b/>
          <w:bCs/>
        </w:rPr>
        <w:t>06</w:t>
      </w:r>
      <w:r>
        <w:rPr>
          <w:b/>
          <w:bCs/>
        </w:rPr>
        <w:t xml:space="preserve"> – </w:t>
      </w:r>
      <w:r w:rsidR="00B4539F">
        <w:rPr>
          <w:b/>
          <w:bCs/>
        </w:rPr>
        <w:t>Quản lý giảng viên</w:t>
      </w:r>
      <w:r>
        <w:t xml:space="preserve">: </w:t>
      </w:r>
      <w:r w:rsidR="00B4539F">
        <w:t>Hệ thống cho phép tác nhân Admin có thể quản lý(thêm, sửa, xoá) các thông tin của giảng viên.</w:t>
      </w:r>
    </w:p>
    <w:p w14:paraId="7460A364" w14:textId="58430B55" w:rsidR="00AB563A" w:rsidRDefault="004705E7">
      <w:pPr>
        <w:pStyle w:val="Style-"/>
      </w:pPr>
      <w:r>
        <w:rPr>
          <w:b/>
          <w:bCs/>
        </w:rPr>
        <w:t>UC#</w:t>
      </w:r>
      <w:r w:rsidR="00B4539F">
        <w:rPr>
          <w:b/>
          <w:bCs/>
        </w:rPr>
        <w:t>07</w:t>
      </w:r>
      <w:r>
        <w:rPr>
          <w:b/>
          <w:bCs/>
        </w:rPr>
        <w:t xml:space="preserve"> – </w:t>
      </w:r>
      <w:r w:rsidR="00B4539F">
        <w:rPr>
          <w:b/>
          <w:bCs/>
        </w:rPr>
        <w:t>Quản lý văn bản</w:t>
      </w:r>
      <w:r>
        <w:t xml:space="preserve">: </w:t>
      </w:r>
      <w:r w:rsidR="00B4539F">
        <w:t>Hệ thống cho phép tác nhân Admin có thể quản lý(thêm, xoá) các văn bản mà nhà trường đưa ra</w:t>
      </w:r>
      <w:r>
        <w:t>.</w:t>
      </w:r>
    </w:p>
    <w:p w14:paraId="3A693554" w14:textId="76CC348D" w:rsidR="00AB563A" w:rsidRDefault="004705E7">
      <w:pPr>
        <w:pStyle w:val="Style-"/>
      </w:pPr>
      <w:r>
        <w:rPr>
          <w:b/>
          <w:bCs/>
        </w:rPr>
        <w:t>UC#</w:t>
      </w:r>
      <w:r w:rsidR="00B4539F">
        <w:rPr>
          <w:b/>
          <w:bCs/>
        </w:rPr>
        <w:t>08</w:t>
      </w:r>
      <w:r>
        <w:rPr>
          <w:b/>
          <w:bCs/>
        </w:rPr>
        <w:t xml:space="preserve"> – </w:t>
      </w:r>
      <w:r w:rsidR="00B4539F">
        <w:rPr>
          <w:b/>
          <w:bCs/>
        </w:rPr>
        <w:t>Quản lý phân quyền</w:t>
      </w:r>
      <w:r>
        <w:t xml:space="preserve">: </w:t>
      </w:r>
      <w:r w:rsidR="00B4539F" w:rsidRPr="00407B6B">
        <w:rPr>
          <w:bCs/>
          <w:color w:val="000000" w:themeColor="text1"/>
          <w:szCs w:val="26"/>
          <w:lang w:val="vi-VN"/>
        </w:rPr>
        <w:t>Hệ thống cho phép tác nhân Admin có thể quản lý (thêm, sửa, xoá) các quyền của hệ thống.</w:t>
      </w:r>
    </w:p>
    <w:p w14:paraId="712FB70C" w14:textId="08D506C4" w:rsidR="00AB563A" w:rsidRDefault="004705E7">
      <w:pPr>
        <w:pStyle w:val="Style-"/>
      </w:pPr>
      <w:r>
        <w:rPr>
          <w:b/>
          <w:bCs/>
        </w:rPr>
        <w:t>UC#</w:t>
      </w:r>
      <w:r w:rsidR="00B4539F">
        <w:rPr>
          <w:b/>
          <w:bCs/>
        </w:rPr>
        <w:t>09</w:t>
      </w:r>
      <w:r>
        <w:rPr>
          <w:b/>
          <w:bCs/>
        </w:rPr>
        <w:t xml:space="preserve"> – </w:t>
      </w:r>
      <w:r w:rsidR="00B4539F">
        <w:rPr>
          <w:b/>
          <w:bCs/>
        </w:rPr>
        <w:t>Quản lý điểm</w:t>
      </w:r>
      <w:r>
        <w:t xml:space="preserve">: </w:t>
      </w:r>
      <w:r w:rsidR="00B4539F">
        <w:t>Hệ thống cho phép tác nhân Admin có thể quản lý(thêm, sửa, xoá) điểm của sinh viên</w:t>
      </w:r>
      <w:r>
        <w:t>.</w:t>
      </w:r>
    </w:p>
    <w:p w14:paraId="683B1454" w14:textId="2789A508" w:rsidR="009747BD" w:rsidRDefault="009747BD" w:rsidP="009747BD">
      <w:pPr>
        <w:pStyle w:val="Style-"/>
      </w:pPr>
      <w:r>
        <w:rPr>
          <w:b/>
          <w:bCs/>
        </w:rPr>
        <w:t xml:space="preserve">UC#10 – Duyệt bài </w:t>
      </w:r>
      <w:r w:rsidR="00AF555D">
        <w:rPr>
          <w:b/>
          <w:bCs/>
        </w:rPr>
        <w:t>đăng tuyển dụng</w:t>
      </w:r>
      <w:r>
        <w:t xml:space="preserve">: Hệ thống cho phép tác nhân Admin có thể duyệt bài viết của </w:t>
      </w:r>
      <w:r w:rsidR="007F0733">
        <w:t>C</w:t>
      </w:r>
      <w:r>
        <w:t>ựu sinh viên và doanh nghiệp.</w:t>
      </w:r>
    </w:p>
    <w:p w14:paraId="3D87BDA5" w14:textId="0E07D175" w:rsidR="009747BD" w:rsidRDefault="009747BD" w:rsidP="009747BD">
      <w:pPr>
        <w:pStyle w:val="Style-"/>
      </w:pPr>
      <w:r>
        <w:rPr>
          <w:b/>
          <w:bCs/>
        </w:rPr>
        <w:lastRenderedPageBreak/>
        <w:t xml:space="preserve">UC#11 – Thêm bài </w:t>
      </w:r>
      <w:r w:rsidR="00AF555D">
        <w:rPr>
          <w:b/>
          <w:bCs/>
        </w:rPr>
        <w:t>đăng tuyển dụng</w:t>
      </w:r>
      <w:r>
        <w:t>: Hệ thống cho phép tác nhân Cựu sinh viên và doanh nghiệp có thể thêm bài viết mới.</w:t>
      </w:r>
    </w:p>
    <w:p w14:paraId="1B8348B2" w14:textId="21FB294D" w:rsidR="009747BD" w:rsidRDefault="009747BD" w:rsidP="009747BD">
      <w:pPr>
        <w:pStyle w:val="Style-"/>
      </w:pPr>
      <w:r>
        <w:rPr>
          <w:b/>
          <w:bCs/>
        </w:rPr>
        <w:t>UC#12 – Tra cứu điểm</w:t>
      </w:r>
      <w:r>
        <w:t>: Hệ thống cho phép tác nhân Phụ huynh có thể tra cứu điểm của con cái mình.</w:t>
      </w:r>
    </w:p>
    <w:p w14:paraId="1688A1C5" w14:textId="4A51984A" w:rsidR="009747BD" w:rsidRDefault="009747BD" w:rsidP="009747BD">
      <w:pPr>
        <w:pStyle w:val="Style-"/>
      </w:pPr>
      <w:r>
        <w:rPr>
          <w:b/>
          <w:bCs/>
        </w:rPr>
        <w:t>UC#13 – Tra cứu lương</w:t>
      </w:r>
      <w:r>
        <w:t>: Hệ thống cho phép tác nhân Giảng viên có thể tra cứu bảng lương của mình.</w:t>
      </w:r>
    </w:p>
    <w:p w14:paraId="12B2B286" w14:textId="2BAB2BDC" w:rsidR="009747BD" w:rsidRDefault="009747BD" w:rsidP="009747BD">
      <w:pPr>
        <w:pStyle w:val="Style-"/>
      </w:pPr>
      <w:r>
        <w:rPr>
          <w:b/>
          <w:bCs/>
        </w:rPr>
        <w:t xml:space="preserve">UC#14 – </w:t>
      </w:r>
      <w:r w:rsidR="007F0733">
        <w:rPr>
          <w:b/>
          <w:bCs/>
        </w:rPr>
        <w:t>Xem thông báo của nhà trường</w:t>
      </w:r>
      <w:r>
        <w:t>: Hệ thống cho phép tác nhân</w:t>
      </w:r>
      <w:r w:rsidR="007F0733">
        <w:t xml:space="preserve"> Sinh viên và Giảng viên</w:t>
      </w:r>
      <w:r>
        <w:t xml:space="preserve"> có thể </w:t>
      </w:r>
      <w:r w:rsidR="007F0733">
        <w:t>xem được những thông báo của nhà trường đưa ra</w:t>
      </w:r>
      <w:r>
        <w:t>.</w:t>
      </w:r>
    </w:p>
    <w:p w14:paraId="0232BA76" w14:textId="57BDD163" w:rsidR="007F0733" w:rsidRDefault="007F0733" w:rsidP="007F0733">
      <w:pPr>
        <w:pStyle w:val="Style-"/>
      </w:pPr>
      <w:r>
        <w:rPr>
          <w:b/>
          <w:bCs/>
        </w:rPr>
        <w:t>UC#15 – Xem bảng điểm cá nhân</w:t>
      </w:r>
      <w:r>
        <w:t>: Hệ thống cho phép tác nhân Sinh viên có thể xem được bảng điểm cá nhân.</w:t>
      </w:r>
    </w:p>
    <w:p w14:paraId="2753790A" w14:textId="1970BE66" w:rsidR="007F0733" w:rsidRDefault="007F0733" w:rsidP="007F0733">
      <w:pPr>
        <w:pStyle w:val="Style-"/>
      </w:pPr>
      <w:r>
        <w:rPr>
          <w:b/>
          <w:bCs/>
        </w:rPr>
        <w:t>UC#16 – Xem chương trình đào tạo</w:t>
      </w:r>
      <w:r>
        <w:t>: Hệ thống cho phép tác nhân Sinh viên tương lai có thể xem được chương trình đào tạo của nhà trường.</w:t>
      </w:r>
    </w:p>
    <w:p w14:paraId="1545103F" w14:textId="3CC5FB6E" w:rsidR="007F0733" w:rsidRDefault="007F0733" w:rsidP="007F0733">
      <w:pPr>
        <w:pStyle w:val="Style-"/>
      </w:pPr>
      <w:r>
        <w:rPr>
          <w:b/>
          <w:bCs/>
        </w:rPr>
        <w:t>UC#17 – Xem chương trình tuyển sinh</w:t>
      </w:r>
      <w:r>
        <w:t>: Hệ thống cho phép tác nhân Sinh viên tương lai có thể xem được chương trình tuyển sinh của nhà trường.</w:t>
      </w:r>
    </w:p>
    <w:p w14:paraId="124B7511" w14:textId="37FFD4AA" w:rsidR="007F0733" w:rsidRDefault="007F0733" w:rsidP="007F0733">
      <w:pPr>
        <w:pStyle w:val="Style-"/>
      </w:pPr>
      <w:r>
        <w:rPr>
          <w:b/>
          <w:bCs/>
        </w:rPr>
        <w:t>UC#18 – Xem sự kiện</w:t>
      </w:r>
      <w:r>
        <w:t>: Hệ thống cho phép tác nhân Sinh viên tương lai có thể xem được những sự kiện của nhà trường.</w:t>
      </w:r>
    </w:p>
    <w:p w14:paraId="2BDA5939" w14:textId="35A166B1" w:rsidR="007F0733" w:rsidRDefault="007F0733" w:rsidP="007F0733">
      <w:pPr>
        <w:pStyle w:val="Style-"/>
      </w:pPr>
      <w:r>
        <w:rPr>
          <w:b/>
          <w:bCs/>
        </w:rPr>
        <w:t>UC#19 – Xem học bổng</w:t>
      </w:r>
      <w:r>
        <w:t>: Hệ thống cho phép tác nhân Sinh viên tương lai có thể xem được chương trình học bổng của nhà trường.</w:t>
      </w:r>
    </w:p>
    <w:p w14:paraId="1D50DE98" w14:textId="13FF2CF9" w:rsidR="0095135D" w:rsidRDefault="0095135D" w:rsidP="007F0733">
      <w:pPr>
        <w:pStyle w:val="Style-"/>
        <w:numPr>
          <w:ilvl w:val="0"/>
          <w:numId w:val="0"/>
        </w:numPr>
        <w:ind w:left="851" w:hanging="284"/>
      </w:pPr>
    </w:p>
    <w:p w14:paraId="4E8E37E7" w14:textId="1C6A71E1" w:rsidR="00AB563A" w:rsidRDefault="00AB563A">
      <w:pPr>
        <w:pStyle w:val="DoanVB"/>
      </w:pPr>
    </w:p>
    <w:p w14:paraId="41036C2A" w14:textId="77777777" w:rsidR="00AB563A" w:rsidRDefault="004705E7">
      <w:pPr>
        <w:pStyle w:val="Heading1"/>
      </w:pPr>
      <w:bookmarkStart w:id="14" w:name="_Toc83028300"/>
      <w:r>
        <w:lastRenderedPageBreak/>
        <w:t>CÔNG NGHỆ SỬ DỤNG VÀ KIẾN TRÚC TỔNG THỂ</w:t>
      </w:r>
      <w:bookmarkEnd w:id="14"/>
    </w:p>
    <w:p w14:paraId="3B595988" w14:textId="77777777" w:rsidR="00AB563A" w:rsidRDefault="004705E7">
      <w:pPr>
        <w:pStyle w:val="Heading2"/>
      </w:pPr>
      <w:bookmarkStart w:id="15" w:name="_Toc83028301"/>
      <w:r>
        <w:t>Công nghệ sử dụng</w:t>
      </w:r>
      <w:bookmarkEnd w:id="15"/>
    </w:p>
    <w:p w14:paraId="7488AAD6" w14:textId="2D7E4D49" w:rsidR="00AB563A" w:rsidRDefault="00AB563A">
      <w:pPr>
        <w:pStyle w:val="DoanVB"/>
      </w:pPr>
    </w:p>
    <w:p w14:paraId="79B6651F" w14:textId="77777777" w:rsidR="001B7FD5" w:rsidRDefault="001B7FD5">
      <w:pPr>
        <w:spacing w:before="0" w:after="0" w:line="240" w:lineRule="auto"/>
        <w:jc w:val="left"/>
      </w:pPr>
      <w:r>
        <w:br w:type="page"/>
      </w:r>
    </w:p>
    <w:p w14:paraId="649A8923" w14:textId="6167A9A8" w:rsidR="00AB563A" w:rsidRDefault="00AB563A"/>
    <w:sectPr w:rsidR="00AB563A">
      <w:footerReference w:type="default" r:id="rId11"/>
      <w:pgSz w:w="11906" w:h="16838"/>
      <w:pgMar w:top="1134" w:right="1134" w:bottom="1134" w:left="1701"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BA77F" w14:textId="77777777" w:rsidR="00C213EB" w:rsidRDefault="00C213EB">
      <w:pPr>
        <w:spacing w:before="0" w:after="0" w:line="240" w:lineRule="auto"/>
      </w:pPr>
      <w:r>
        <w:separator/>
      </w:r>
    </w:p>
  </w:endnote>
  <w:endnote w:type="continuationSeparator" w:id="0">
    <w:p w14:paraId="62769A7F" w14:textId="77777777" w:rsidR="00C213EB" w:rsidRDefault="00C213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DFF5" w14:textId="77777777" w:rsidR="00AB563A" w:rsidRDefault="00AB563A">
    <w:pPr>
      <w:pStyle w:val="Footer"/>
      <w:jc w:val="right"/>
    </w:pPr>
  </w:p>
  <w:p w14:paraId="28A989E1" w14:textId="77777777" w:rsidR="00AB563A" w:rsidRDefault="00AB5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861732"/>
      <w:docPartObj>
        <w:docPartGallery w:val="Page Numbers (Bottom of Page)"/>
        <w:docPartUnique/>
      </w:docPartObj>
    </w:sdtPr>
    <w:sdtEndPr/>
    <w:sdtContent>
      <w:p w14:paraId="30B31603" w14:textId="77777777" w:rsidR="00AB563A" w:rsidRDefault="004705E7">
        <w:pPr>
          <w:pStyle w:val="Footer"/>
          <w:jc w:val="right"/>
        </w:pPr>
        <w:r>
          <w:t xml:space="preserve">Trang </w:t>
        </w:r>
        <w:r>
          <w:fldChar w:fldCharType="begin"/>
        </w:r>
        <w:r>
          <w:instrText>PAGE</w:instrText>
        </w:r>
        <w:r>
          <w:fldChar w:fldCharType="separate"/>
        </w:r>
        <w:r>
          <w:t>14</w:t>
        </w:r>
        <w:r>
          <w:fldChar w:fldCharType="end"/>
        </w:r>
      </w:p>
      <w:p w14:paraId="616033D9" w14:textId="77777777" w:rsidR="00AB563A" w:rsidRDefault="00C213EB">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4E0B" w14:textId="77777777" w:rsidR="00C213EB" w:rsidRDefault="00C213EB">
      <w:pPr>
        <w:spacing w:before="0" w:after="0" w:line="240" w:lineRule="auto"/>
      </w:pPr>
      <w:r>
        <w:separator/>
      </w:r>
    </w:p>
  </w:footnote>
  <w:footnote w:type="continuationSeparator" w:id="0">
    <w:p w14:paraId="6F8E66AB" w14:textId="77777777" w:rsidR="00C213EB" w:rsidRDefault="00C213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BE4"/>
    <w:multiLevelType w:val="multilevel"/>
    <w:tmpl w:val="C9765476"/>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 w15:restartNumberingAfterBreak="0">
    <w:nsid w:val="26CA42AB"/>
    <w:multiLevelType w:val="hybridMultilevel"/>
    <w:tmpl w:val="2CC849BA"/>
    <w:lvl w:ilvl="0" w:tplc="C3B0D432">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54461"/>
    <w:multiLevelType w:val="multilevel"/>
    <w:tmpl w:val="1786D932"/>
    <w:lvl w:ilvl="0">
      <w:start w:val="1"/>
      <w:numFmt w:val="bullet"/>
      <w:pStyle w:val="Style"/>
      <w:lvlText w:val=""/>
      <w:lvlJc w:val="left"/>
      <w:pPr>
        <w:tabs>
          <w:tab w:val="num" w:pos="1134"/>
        </w:tabs>
        <w:ind w:left="1134"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EC904D0"/>
    <w:multiLevelType w:val="multilevel"/>
    <w:tmpl w:val="85CA0C2A"/>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85B04CD"/>
    <w:multiLevelType w:val="multilevel"/>
    <w:tmpl w:val="9626D3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5" w15:restartNumberingAfterBreak="0">
    <w:nsid w:val="4B54158D"/>
    <w:multiLevelType w:val="multilevel"/>
    <w:tmpl w:val="FE2A4D14"/>
    <w:lvl w:ilvl="0">
      <w:start w:val="1"/>
      <w:numFmt w:val="bullet"/>
      <w:lvlText w:val=""/>
      <w:lvlJc w:val="left"/>
      <w:pPr>
        <w:tabs>
          <w:tab w:val="num" w:pos="284"/>
        </w:tabs>
        <w:ind w:left="284" w:hanging="284"/>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18346F4"/>
    <w:multiLevelType w:val="multilevel"/>
    <w:tmpl w:val="7CF6563A"/>
    <w:lvl w:ilvl="0">
      <w:start w:val="1"/>
      <w:numFmt w:val="bullet"/>
      <w:pStyle w:val="Style-"/>
      <w:lvlText w:val=""/>
      <w:lvlJc w:val="left"/>
      <w:pPr>
        <w:tabs>
          <w:tab w:val="num" w:pos="851"/>
        </w:tabs>
        <w:ind w:left="851" w:hanging="284"/>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30255F"/>
    <w:multiLevelType w:val="multilevel"/>
    <w:tmpl w:val="B5FC2250"/>
    <w:lvl w:ilvl="0">
      <w:start w:val="1"/>
      <w:numFmt w:val="decimal"/>
      <w:pStyle w:val="Heading1"/>
      <w:lvlText w:val="CHƯƠNG %1."/>
      <w:lvlJc w:val="left"/>
      <w:pPr>
        <w:tabs>
          <w:tab w:val="num" w:pos="1701"/>
        </w:tabs>
        <w:ind w:left="1701" w:hanging="1701"/>
      </w:pPr>
      <w:rPr>
        <w:i w:val="0"/>
        <w:iCs/>
      </w:r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09"/>
        </w:tabs>
        <w:ind w:left="709" w:hanging="709"/>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5BC8630E"/>
    <w:multiLevelType w:val="multilevel"/>
    <w:tmpl w:val="B2B419C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15:restartNumberingAfterBreak="0">
    <w:nsid w:val="628851F1"/>
    <w:multiLevelType w:val="hybridMultilevel"/>
    <w:tmpl w:val="821E2C0E"/>
    <w:lvl w:ilvl="0" w:tplc="D10095E8">
      <w:start w:val="1"/>
      <w:numFmt w:val="bullet"/>
      <w:lvlText w:val="-"/>
      <w:lvlJc w:val="left"/>
      <w:pPr>
        <w:ind w:left="720" w:hanging="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7458F"/>
    <w:multiLevelType w:val="multilevel"/>
    <w:tmpl w:val="A68A7018"/>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1" w15:restartNumberingAfterBreak="0">
    <w:nsid w:val="7530081A"/>
    <w:multiLevelType w:val="multilevel"/>
    <w:tmpl w:val="1288279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abstractNumId w:val="7"/>
  </w:num>
  <w:num w:numId="2">
    <w:abstractNumId w:val="6"/>
  </w:num>
  <w:num w:numId="3">
    <w:abstractNumId w:val="2"/>
  </w:num>
  <w:num w:numId="4">
    <w:abstractNumId w:val="11"/>
  </w:num>
  <w:num w:numId="5">
    <w:abstractNumId w:val="5"/>
  </w:num>
  <w:num w:numId="6">
    <w:abstractNumId w:val="3"/>
  </w:num>
  <w:num w:numId="7">
    <w:abstractNumId w:val="0"/>
  </w:num>
  <w:num w:numId="8">
    <w:abstractNumId w:val="8"/>
  </w:num>
  <w:num w:numId="9">
    <w:abstractNumId w:val="4"/>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3A"/>
    <w:rsid w:val="000002FF"/>
    <w:rsid w:val="0000188A"/>
    <w:rsid w:val="00003FCE"/>
    <w:rsid w:val="00053B5C"/>
    <w:rsid w:val="00071B63"/>
    <w:rsid w:val="000A2072"/>
    <w:rsid w:val="000B6FFA"/>
    <w:rsid w:val="000D4676"/>
    <w:rsid w:val="000D5ADE"/>
    <w:rsid w:val="000E2C66"/>
    <w:rsid w:val="000F209C"/>
    <w:rsid w:val="000F3722"/>
    <w:rsid w:val="0010586E"/>
    <w:rsid w:val="00111F99"/>
    <w:rsid w:val="00137ADE"/>
    <w:rsid w:val="00171401"/>
    <w:rsid w:val="001A6E14"/>
    <w:rsid w:val="001B3AC6"/>
    <w:rsid w:val="001B7FD5"/>
    <w:rsid w:val="00200EF4"/>
    <w:rsid w:val="00202DEC"/>
    <w:rsid w:val="00204388"/>
    <w:rsid w:val="00212DD6"/>
    <w:rsid w:val="00240CB3"/>
    <w:rsid w:val="00244FC1"/>
    <w:rsid w:val="00257859"/>
    <w:rsid w:val="002D4DF5"/>
    <w:rsid w:val="002E7DC5"/>
    <w:rsid w:val="0031212A"/>
    <w:rsid w:val="0031480B"/>
    <w:rsid w:val="003207DA"/>
    <w:rsid w:val="003554D5"/>
    <w:rsid w:val="00360F64"/>
    <w:rsid w:val="0036609A"/>
    <w:rsid w:val="003D10F4"/>
    <w:rsid w:val="003D619C"/>
    <w:rsid w:val="003E43BD"/>
    <w:rsid w:val="00406061"/>
    <w:rsid w:val="00410D07"/>
    <w:rsid w:val="0042134D"/>
    <w:rsid w:val="004542AE"/>
    <w:rsid w:val="00464AC3"/>
    <w:rsid w:val="004705E7"/>
    <w:rsid w:val="004808BA"/>
    <w:rsid w:val="00482B16"/>
    <w:rsid w:val="004A6C1B"/>
    <w:rsid w:val="004A740F"/>
    <w:rsid w:val="004D0B84"/>
    <w:rsid w:val="005015E5"/>
    <w:rsid w:val="00546E97"/>
    <w:rsid w:val="00562014"/>
    <w:rsid w:val="005853F4"/>
    <w:rsid w:val="005B5839"/>
    <w:rsid w:val="005C0EB2"/>
    <w:rsid w:val="005C45EC"/>
    <w:rsid w:val="005D6FE8"/>
    <w:rsid w:val="005E1B6B"/>
    <w:rsid w:val="005E1E21"/>
    <w:rsid w:val="005F66A7"/>
    <w:rsid w:val="00601A1A"/>
    <w:rsid w:val="00605B00"/>
    <w:rsid w:val="006076FA"/>
    <w:rsid w:val="00637801"/>
    <w:rsid w:val="00651564"/>
    <w:rsid w:val="00665599"/>
    <w:rsid w:val="00672F81"/>
    <w:rsid w:val="00674E0B"/>
    <w:rsid w:val="006B5EFF"/>
    <w:rsid w:val="006C1179"/>
    <w:rsid w:val="006D08DB"/>
    <w:rsid w:val="006D78C2"/>
    <w:rsid w:val="006D7EEF"/>
    <w:rsid w:val="00712E65"/>
    <w:rsid w:val="0072105F"/>
    <w:rsid w:val="00721DE3"/>
    <w:rsid w:val="00742141"/>
    <w:rsid w:val="0077181A"/>
    <w:rsid w:val="007838C3"/>
    <w:rsid w:val="0079681E"/>
    <w:rsid w:val="007B2731"/>
    <w:rsid w:val="007D4A67"/>
    <w:rsid w:val="007F0733"/>
    <w:rsid w:val="008350B2"/>
    <w:rsid w:val="008A3AE7"/>
    <w:rsid w:val="008A6915"/>
    <w:rsid w:val="008B1541"/>
    <w:rsid w:val="008B5E19"/>
    <w:rsid w:val="008C17E6"/>
    <w:rsid w:val="008C3C1A"/>
    <w:rsid w:val="008C5FAB"/>
    <w:rsid w:val="008D3321"/>
    <w:rsid w:val="008E39BD"/>
    <w:rsid w:val="00931029"/>
    <w:rsid w:val="00936251"/>
    <w:rsid w:val="00945F31"/>
    <w:rsid w:val="0095135D"/>
    <w:rsid w:val="009747BD"/>
    <w:rsid w:val="0099682D"/>
    <w:rsid w:val="00997DA3"/>
    <w:rsid w:val="009A38D3"/>
    <w:rsid w:val="009B48B0"/>
    <w:rsid w:val="009E2C97"/>
    <w:rsid w:val="009E332A"/>
    <w:rsid w:val="009F14F4"/>
    <w:rsid w:val="00A01A8B"/>
    <w:rsid w:val="00A02E8C"/>
    <w:rsid w:val="00A679DC"/>
    <w:rsid w:val="00A70A34"/>
    <w:rsid w:val="00A9776F"/>
    <w:rsid w:val="00AA0E50"/>
    <w:rsid w:val="00AB563A"/>
    <w:rsid w:val="00AC4C7E"/>
    <w:rsid w:val="00AF555D"/>
    <w:rsid w:val="00B12FFB"/>
    <w:rsid w:val="00B16245"/>
    <w:rsid w:val="00B32A7B"/>
    <w:rsid w:val="00B4539F"/>
    <w:rsid w:val="00B574CD"/>
    <w:rsid w:val="00B768D1"/>
    <w:rsid w:val="00BA28DB"/>
    <w:rsid w:val="00BA31F0"/>
    <w:rsid w:val="00BF2247"/>
    <w:rsid w:val="00BF751E"/>
    <w:rsid w:val="00C213EB"/>
    <w:rsid w:val="00C32B34"/>
    <w:rsid w:val="00C33481"/>
    <w:rsid w:val="00C57540"/>
    <w:rsid w:val="00C67022"/>
    <w:rsid w:val="00C87080"/>
    <w:rsid w:val="00C90E18"/>
    <w:rsid w:val="00CA58AD"/>
    <w:rsid w:val="00CA685E"/>
    <w:rsid w:val="00CC4400"/>
    <w:rsid w:val="00CD5858"/>
    <w:rsid w:val="00CE21D6"/>
    <w:rsid w:val="00CF66DD"/>
    <w:rsid w:val="00D42447"/>
    <w:rsid w:val="00D5170E"/>
    <w:rsid w:val="00D65CFF"/>
    <w:rsid w:val="00D75CFC"/>
    <w:rsid w:val="00DA02D6"/>
    <w:rsid w:val="00DE5B8E"/>
    <w:rsid w:val="00DF5741"/>
    <w:rsid w:val="00E004A8"/>
    <w:rsid w:val="00E02049"/>
    <w:rsid w:val="00E331F4"/>
    <w:rsid w:val="00E65ADF"/>
    <w:rsid w:val="00E76A98"/>
    <w:rsid w:val="00E96D9E"/>
    <w:rsid w:val="00EC2FB8"/>
    <w:rsid w:val="00F438B6"/>
    <w:rsid w:val="00F61CDB"/>
    <w:rsid w:val="00F833E6"/>
    <w:rsid w:val="00FC46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1F5B"/>
  <w15:docId w15:val="{6B039B75-5A94-4156-B4F7-A1D8B574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1E7"/>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12F35"/>
    <w:pPr>
      <w:keepNext/>
      <w:keepLines/>
      <w:pageBreakBefore/>
      <w:numPr>
        <w:numId w:val="1"/>
      </w:numPr>
      <w:spacing w:before="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12F35"/>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12F35"/>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D01B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1B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1B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1B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1B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B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12F35"/>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qFormat/>
    <w:rsid w:val="00C12F3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qFormat/>
    <w:rsid w:val="00C12F3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qFormat/>
    <w:rsid w:val="00D01BB7"/>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qFormat/>
    <w:rsid w:val="00D01BB7"/>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qFormat/>
    <w:rsid w:val="00D01BB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qFormat/>
    <w:rsid w:val="00D01BB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qFormat/>
    <w:rsid w:val="00D01B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D01BB7"/>
    <w:rPr>
      <w:rFonts w:asciiTheme="majorHAnsi" w:eastAsiaTheme="majorEastAsia" w:hAnsiTheme="majorHAnsi" w:cstheme="majorBidi"/>
      <w:i/>
      <w:iCs/>
      <w:color w:val="272727" w:themeColor="text1" w:themeTint="D8"/>
      <w:sz w:val="21"/>
      <w:szCs w:val="21"/>
    </w:rPr>
  </w:style>
  <w:style w:type="character" w:customStyle="1" w:styleId="DoanVBChar">
    <w:name w:val="DoanVB Char"/>
    <w:basedOn w:val="DefaultParagraphFont"/>
    <w:link w:val="DoanVB"/>
    <w:qFormat/>
    <w:rsid w:val="00D01BB7"/>
    <w:rPr>
      <w:rFonts w:ascii="Times New Roman" w:hAnsi="Times New Roman"/>
      <w:sz w:val="26"/>
    </w:rPr>
  </w:style>
  <w:style w:type="character" w:customStyle="1" w:styleId="ListParagraphChar">
    <w:name w:val="List Paragraph Char"/>
    <w:basedOn w:val="DefaultParagraphFont"/>
    <w:link w:val="ListParagraph"/>
    <w:uiPriority w:val="34"/>
    <w:qFormat/>
    <w:rsid w:val="00D01BB7"/>
    <w:rPr>
      <w:rFonts w:ascii="Times New Roman" w:hAnsi="Times New Roman"/>
      <w:sz w:val="26"/>
    </w:rPr>
  </w:style>
  <w:style w:type="character" w:customStyle="1" w:styleId="Style-Char">
    <w:name w:val="Style- Char"/>
    <w:basedOn w:val="ListParagraphChar"/>
    <w:qFormat/>
    <w:rsid w:val="00D01BB7"/>
    <w:rPr>
      <w:rFonts w:ascii="Times New Roman" w:hAnsi="Times New Roman"/>
      <w:sz w:val="26"/>
    </w:rPr>
  </w:style>
  <w:style w:type="character" w:customStyle="1" w:styleId="StyleChar">
    <w:name w:val="Style+ Char"/>
    <w:basedOn w:val="ListParagraphChar"/>
    <w:qFormat/>
    <w:rsid w:val="00D01BB7"/>
    <w:rPr>
      <w:rFonts w:ascii="Times New Roman" w:hAnsi="Times New Roman"/>
      <w:sz w:val="26"/>
    </w:rPr>
  </w:style>
  <w:style w:type="character" w:customStyle="1" w:styleId="HeaderChar">
    <w:name w:val="Header Char"/>
    <w:basedOn w:val="DefaultParagraphFont"/>
    <w:link w:val="Header"/>
    <w:uiPriority w:val="99"/>
    <w:qFormat/>
    <w:rsid w:val="00371ECE"/>
    <w:rPr>
      <w:rFonts w:ascii="Times New Roman" w:hAnsi="Times New Roman"/>
      <w:sz w:val="26"/>
    </w:rPr>
  </w:style>
  <w:style w:type="character" w:customStyle="1" w:styleId="FooterChar">
    <w:name w:val="Footer Char"/>
    <w:basedOn w:val="DefaultParagraphFont"/>
    <w:link w:val="Footer"/>
    <w:uiPriority w:val="99"/>
    <w:qFormat/>
    <w:rsid w:val="00371ECE"/>
    <w:rPr>
      <w:rFonts w:ascii="Times New Roman" w:hAnsi="Times New Roman"/>
      <w:sz w:val="26"/>
    </w:rPr>
  </w:style>
  <w:style w:type="character" w:styleId="Hyperlink">
    <w:name w:val="Hyperlink"/>
    <w:basedOn w:val="DefaultParagraphFont"/>
    <w:uiPriority w:val="99"/>
    <w:unhideWhenUsed/>
    <w:rsid w:val="000C6433"/>
    <w:rPr>
      <w:color w:val="0563C1" w:themeColor="hyperlink"/>
      <w:u w:val="single"/>
    </w:rPr>
  </w:style>
  <w:style w:type="character" w:customStyle="1" w:styleId="fontstyle01">
    <w:name w:val="fontstyle01"/>
    <w:basedOn w:val="DefaultParagraphFont"/>
    <w:qFormat/>
    <w:rsid w:val="00B515C3"/>
    <w:rPr>
      <w:rFonts w:ascii="Times New Roman" w:hAnsi="Times New Roman" w:cs="Times New Roman"/>
      <w:b w:val="0"/>
      <w:bCs w:val="0"/>
      <w:i w:val="0"/>
      <w:iCs w:val="0"/>
      <w:color w:val="000000"/>
      <w:sz w:val="26"/>
      <w:szCs w:val="26"/>
    </w:rPr>
  </w:style>
  <w:style w:type="character" w:customStyle="1" w:styleId="IndexLink">
    <w:name w:val="Index Link"/>
    <w:qFormat/>
  </w:style>
  <w:style w:type="character" w:styleId="UnresolvedMention">
    <w:name w:val="Unresolved Mention"/>
    <w:basedOn w:val="DefaultParagraphFont"/>
    <w:uiPriority w:val="99"/>
    <w:semiHidden/>
    <w:unhideWhenUsed/>
    <w:qFormat/>
    <w:rsid w:val="00D8045E"/>
    <w:rPr>
      <w:color w:val="605E5C"/>
      <w:shd w:val="clear" w:color="auto" w:fill="E1DFDD"/>
    </w:rPr>
  </w:style>
  <w:style w:type="character" w:styleId="LineNumber">
    <w:name w:val="line number"/>
    <w:basedOn w:val="DefaultParagraphFont"/>
    <w:uiPriority w:val="99"/>
    <w:semiHidden/>
    <w:unhideWhenUsed/>
    <w:qFormat/>
    <w:rsid w:val="002B0EAA"/>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161365"/>
    <w:pPr>
      <w:jc w:val="center"/>
    </w:pPr>
    <w:rPr>
      <w:i/>
      <w:iCs/>
      <w:color w:val="000000" w:themeColor="text1"/>
      <w:szCs w:val="18"/>
    </w:rPr>
  </w:style>
  <w:style w:type="paragraph" w:customStyle="1" w:styleId="Index">
    <w:name w:val="Index"/>
    <w:basedOn w:val="Normal"/>
    <w:qFormat/>
    <w:pPr>
      <w:suppressLineNumbers/>
    </w:pPr>
    <w:rPr>
      <w:rFonts w:cs="Droid Sans Devanagari"/>
    </w:rPr>
  </w:style>
  <w:style w:type="paragraph" w:customStyle="1" w:styleId="DoanVB">
    <w:name w:val="DoanVB"/>
    <w:basedOn w:val="Normal"/>
    <w:link w:val="DoanVBChar"/>
    <w:qFormat/>
    <w:rsid w:val="00D01BB7"/>
    <w:pPr>
      <w:ind w:firstLine="567"/>
    </w:pPr>
  </w:style>
  <w:style w:type="paragraph" w:styleId="ListParagraph">
    <w:name w:val="List Paragraph"/>
    <w:basedOn w:val="Normal"/>
    <w:link w:val="ListParagraphChar"/>
    <w:uiPriority w:val="1"/>
    <w:qFormat/>
    <w:rsid w:val="00D01BB7"/>
    <w:pPr>
      <w:ind w:left="720"/>
      <w:contextualSpacing/>
    </w:pPr>
  </w:style>
  <w:style w:type="paragraph" w:customStyle="1" w:styleId="Style-">
    <w:name w:val="Style-"/>
    <w:basedOn w:val="ListParagraph"/>
    <w:qFormat/>
    <w:rsid w:val="00D01BB7"/>
    <w:pPr>
      <w:numPr>
        <w:numId w:val="2"/>
      </w:numPr>
    </w:pPr>
  </w:style>
  <w:style w:type="paragraph" w:customStyle="1" w:styleId="Style">
    <w:name w:val="Style+"/>
    <w:basedOn w:val="ListParagraph"/>
    <w:qFormat/>
    <w:rsid w:val="00D01BB7"/>
    <w:pPr>
      <w:numPr>
        <w:numId w:val="3"/>
      </w:numPr>
      <w:ind w:left="1135" w:firstLine="0"/>
    </w:pPr>
  </w:style>
  <w:style w:type="paragraph" w:styleId="Revision">
    <w:name w:val="Revision"/>
    <w:uiPriority w:val="99"/>
    <w:semiHidden/>
    <w:qFormat/>
    <w:rsid w:val="00371ECE"/>
    <w:rPr>
      <w:rFonts w:ascii="Times New Roman" w:hAnsi="Times New Roman"/>
      <w:sz w:val="2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71ECE"/>
    <w:pPr>
      <w:tabs>
        <w:tab w:val="center" w:pos="4680"/>
        <w:tab w:val="right" w:pos="9360"/>
      </w:tabs>
      <w:spacing w:before="0" w:after="0" w:line="240" w:lineRule="auto"/>
    </w:pPr>
  </w:style>
  <w:style w:type="paragraph" w:styleId="Footer">
    <w:name w:val="footer"/>
    <w:basedOn w:val="Normal"/>
    <w:link w:val="FooterChar"/>
    <w:uiPriority w:val="99"/>
    <w:unhideWhenUsed/>
    <w:rsid w:val="00371ECE"/>
    <w:pPr>
      <w:tabs>
        <w:tab w:val="center" w:pos="4680"/>
        <w:tab w:val="right" w:pos="9360"/>
      </w:tabs>
      <w:spacing w:before="0" w:after="0" w:line="240" w:lineRule="auto"/>
    </w:pPr>
  </w:style>
  <w:style w:type="paragraph" w:styleId="TOCHeading">
    <w:name w:val="TOC Heading"/>
    <w:basedOn w:val="Heading1"/>
    <w:next w:val="Normal"/>
    <w:uiPriority w:val="39"/>
    <w:unhideWhenUsed/>
    <w:qFormat/>
    <w:rsid w:val="000C6433"/>
    <w:pPr>
      <w:pageBreakBefore w:val="0"/>
      <w:numPr>
        <w:numId w:val="0"/>
      </w:numPr>
      <w:spacing w:before="60" w:after="600"/>
    </w:pPr>
  </w:style>
  <w:style w:type="paragraph" w:styleId="TOC1">
    <w:name w:val="toc 1"/>
    <w:basedOn w:val="Normal"/>
    <w:next w:val="Normal"/>
    <w:autoRedefine/>
    <w:uiPriority w:val="39"/>
    <w:unhideWhenUsed/>
    <w:rsid w:val="000C6433"/>
    <w:pPr>
      <w:tabs>
        <w:tab w:val="left" w:pos="1760"/>
        <w:tab w:val="right" w:leader="dot" w:pos="9062"/>
      </w:tabs>
    </w:pPr>
    <w:rPr>
      <w:b/>
      <w:bCs/>
    </w:rPr>
  </w:style>
  <w:style w:type="paragraph" w:styleId="TOC2">
    <w:name w:val="toc 2"/>
    <w:basedOn w:val="Normal"/>
    <w:next w:val="Normal"/>
    <w:autoRedefine/>
    <w:uiPriority w:val="39"/>
    <w:unhideWhenUsed/>
    <w:rsid w:val="000C6433"/>
    <w:pPr>
      <w:tabs>
        <w:tab w:val="left" w:pos="880"/>
        <w:tab w:val="right" w:leader="dot" w:pos="9062"/>
      </w:tabs>
      <w:ind w:left="851" w:hanging="567"/>
    </w:pPr>
    <w:rPr>
      <w:b/>
      <w:bCs/>
    </w:rPr>
  </w:style>
  <w:style w:type="paragraph" w:styleId="TOC3">
    <w:name w:val="toc 3"/>
    <w:basedOn w:val="Normal"/>
    <w:next w:val="Normal"/>
    <w:autoRedefine/>
    <w:uiPriority w:val="39"/>
    <w:unhideWhenUsed/>
    <w:rsid w:val="000C6433"/>
    <w:pPr>
      <w:tabs>
        <w:tab w:val="left" w:pos="1540"/>
        <w:tab w:val="right" w:leader="dot" w:pos="9062"/>
      </w:tabs>
      <w:ind w:left="1276" w:hanging="709"/>
    </w:pPr>
    <w:rPr>
      <w:b/>
      <w:bCs/>
      <w:i/>
      <w:iCs/>
    </w:rPr>
  </w:style>
  <w:style w:type="paragraph" w:styleId="TableofFigures">
    <w:name w:val="table of figures"/>
    <w:basedOn w:val="Normal"/>
    <w:next w:val="Normal"/>
    <w:uiPriority w:val="99"/>
    <w:unhideWhenUsed/>
    <w:qFormat/>
    <w:rsid w:val="008B5618"/>
    <w:pPr>
      <w:spacing w:after="0"/>
    </w:pPr>
  </w:style>
  <w:style w:type="paragraph" w:styleId="Bibliography">
    <w:name w:val="Bibliography"/>
    <w:basedOn w:val="Normal"/>
    <w:next w:val="Normal"/>
    <w:uiPriority w:val="37"/>
    <w:unhideWhenUsed/>
    <w:qFormat/>
    <w:rsid w:val="007F3310"/>
  </w:style>
  <w:style w:type="table" w:styleId="TableGrid">
    <w:name w:val="Table Grid"/>
    <w:basedOn w:val="TableNormal"/>
    <w:uiPriority w:val="39"/>
    <w:rsid w:val="00E6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714F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815E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DE742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244FC1"/>
    <w:rPr>
      <w:b/>
      <w:bCs/>
    </w:rPr>
  </w:style>
  <w:style w:type="paragraph" w:customStyle="1" w:styleId="-">
    <w:name w:val="-"/>
    <w:basedOn w:val="Normal"/>
    <w:qFormat/>
    <w:rsid w:val="00F833E6"/>
    <w:pPr>
      <w:numPr>
        <w:numId w:val="12"/>
      </w:numPr>
      <w:tabs>
        <w:tab w:val="clear" w:pos="851"/>
      </w:tabs>
      <w:suppressAutoHyphens w:val="0"/>
      <w:spacing w:before="0" w:after="0" w:line="240" w:lineRule="auto"/>
      <w:ind w:left="720" w:hanging="36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5493-71B5-4B80-8394-B56DA49D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36266</TotalTime>
  <Pages>13</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Devmoba</dc:creator>
  <dc:description/>
  <cp:lastModifiedBy>dai nguyen</cp:lastModifiedBy>
  <cp:revision>280</cp:revision>
  <dcterms:created xsi:type="dcterms:W3CDTF">2021-03-01T03:14:00Z</dcterms:created>
  <dcterms:modified xsi:type="dcterms:W3CDTF">2021-09-28T07:13:00Z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id="QasYwxpy"/&gt;&lt;style id="http://www.zotero.org/styles/ieee" locale="vi-VN" hasBibliography="1" bibliographyStyleHasBeenSet="1"/&gt;&lt;prefs&gt;&lt;pref name="fieldType" value="Field"/&gt;&lt;/prefs&gt;&lt;/data&gt;</vt:lpwstr>
  </property>
</Properties>
</file>