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142"/>
        <w:jc w:val="center"/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ind w:left="142"/>
        <w:jc w:val="center"/>
        <w:rPr>
          <w:rFonts w:ascii="Times New Roman" w:hAnsi="Times New Roman" w:eastAsia="Calibri" w:cs="Times New Roman"/>
          <w:b/>
          <w:caps/>
          <w:sz w:val="16"/>
          <w:szCs w:val="16"/>
          <w:lang w:eastAsia="ru-RU"/>
        </w:rPr>
      </w:pPr>
      <w:r>
        <w:rPr>
          <w:rFonts w:ascii="Times New Roman" w:hAnsi="Times New Roman" w:eastAsia="Calibri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“НАЦИОНАЛЬНЫЙ ИССЛЕДОВАТЕЛЬСКИЙ УНИВЕРСИТЕТ ИТМО”</w:t>
      </w: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(УНИВЕРСИТЕТ ИТМО)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lang w:eastAsia="ru-RU"/>
        </w:rPr>
      </w:pPr>
      <w:r>
        <w:rPr>
          <w:rFonts w:ascii="Times New Roman" w:hAnsi="Times New Roman" w:eastAsia="Times New Roman" w:cs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40"/>
          <w:szCs w:val="40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40"/>
          <w:szCs w:val="40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ИТОГОВАЯ  КВАЛИФИКАЦИОННАЯ  РАБОТА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32"/>
          <w:szCs w:val="32"/>
          <w:lang w:eastAsia="ru-RU"/>
        </w:rPr>
      </w:pPr>
    </w:p>
    <w:p>
      <w:pPr>
        <w:spacing w:after="0" w:line="240" w:lineRule="auto"/>
        <w:ind w:left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none"/>
          <w:lang w:eastAsia="ru-RU"/>
        </w:rPr>
        <w:t>СИСТЕМА УЧЁТА</w:t>
      </w:r>
      <w:r>
        <w:rPr>
          <w:rFonts w:hint="default" w:ascii="Times New Roman" w:hAnsi="Times New Roman" w:eastAsia="Times New Roman" w:cs="Times New Roman"/>
          <w:sz w:val="24"/>
          <w:szCs w:val="24"/>
          <w:u w:val="none"/>
          <w:lang w:val="en-US" w:eastAsia="ru-RU"/>
        </w:rPr>
        <w:t xml:space="preserve"> И УПРАВЛЕНИЯ </w:t>
      </w:r>
      <w:r>
        <w:rPr>
          <w:rFonts w:hint="default" w:ascii="Times New Roman" w:hAnsi="Times New Roman" w:eastAsia="Times New Roman"/>
          <w:sz w:val="24"/>
          <w:szCs w:val="24"/>
          <w:u w:val="none"/>
          <w:lang w:val="en-US" w:eastAsia="ru-RU"/>
        </w:rPr>
        <w:t>IP-АДРЕСАМИ СЕТЕВЫХ УСТРОЙСТВ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   Автор_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ru-RU"/>
        </w:rPr>
        <w:t>__</w:t>
      </w:r>
      <w:r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  <w:t>Волков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u w:val="single"/>
          <w:lang w:val="en-US" w:eastAsia="ru-RU"/>
        </w:rPr>
        <w:t xml:space="preserve"> Даниил Андреевич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ru-RU"/>
        </w:rPr>
        <w:t>______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_____    _____________</w:t>
      </w:r>
    </w:p>
    <w:p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(Фамилия Имя Отчество)                                    (Подпись)</w:t>
      </w:r>
    </w:p>
    <w:p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                   Наименование программы </w:t>
      </w:r>
      <w:r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  <w:t>«Разработчик профессионально</w:t>
      </w: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  <w:t>ориентированных компьютерных технологий»</w:t>
      </w: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Руководитель 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Осипов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Н.А.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______    ____________</w:t>
      </w:r>
    </w:p>
    <w:p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          (ФИО, ученая звание, степень)                      (Подпись)</w:t>
      </w: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Style w:val="25"/>
        <w:tblpPr w:leftFromText="180" w:rightFromText="180" w:vertAnchor="text" w:horzAnchor="margin" w:tblpY="203"/>
        <w:tblW w:w="10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9"/>
        <w:gridCol w:w="2506"/>
        <w:gridCol w:w="29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5169" w:type="dxa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 xml:space="preserve">Заместитель директора ЦАО ИТ,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2506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spacing w:after="0" w:line="36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3" w:type="dxa"/>
            <w:vAlign w:val="bottom"/>
          </w:tcPr>
          <w:p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Т.В. Зудилова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</w:tr>
    </w:tbl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Санкт-Петербург, 2023г.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page"/>
      </w: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Обучающийся_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Волков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Д.А.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__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________________________________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____   Группа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124/28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>
      <w:pPr>
        <w:tabs>
          <w:tab w:val="left" w:pos="3969"/>
        </w:tabs>
        <w:spacing w:after="0" w:line="240" w:lineRule="auto"/>
        <w:ind w:left="142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 xml:space="preserve">  (Фамилия, И. О.)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Работа принята «___» _____________ 2023г.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Дата защиты «___» _____________ 2023г.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>
      <w:pPr>
        <w:tabs>
          <w:tab w:val="left" w:pos="3969"/>
        </w:tabs>
        <w:spacing w:after="0" w:line="240" w:lineRule="auto"/>
        <w:ind w:left="142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rPr>
          <w:bCs w:val="0"/>
          <w:caps w:val="0"/>
          <w:lang w:val="en-US"/>
        </w:rPr>
        <w:fldChar w:fldCharType="begin"/>
      </w:r>
      <w:r>
        <w:rPr>
          <w:bCs w:val="0"/>
          <w:caps w:val="0"/>
          <w:lang w:val="en-US"/>
        </w:rPr>
        <w:instrText xml:space="preserve"> TOC \o "1-3" \h \z </w:instrText>
      </w:r>
      <w:r>
        <w:rPr>
          <w:bCs w:val="0"/>
          <w:caps w:val="0"/>
          <w:lang w:val="en-US"/>
        </w:rPr>
        <w:fldChar w:fldCharType="separate"/>
      </w:r>
      <w:r>
        <w:fldChar w:fldCharType="begin"/>
      </w:r>
      <w:r>
        <w:instrText xml:space="preserve"> HYPERLINK \l "_Toc256011441" </w:instrText>
      </w:r>
      <w:r>
        <w:fldChar w:fldCharType="separate"/>
      </w:r>
      <w:r>
        <w:rPr>
          <w:rStyle w:val="13"/>
        </w:rPr>
        <w:t>Введение</w:t>
      </w:r>
      <w:r>
        <w:tab/>
      </w:r>
      <w:r>
        <w:rPr>
          <w:rFonts w:hint="default"/>
          <w:lang w:val="ru-RU"/>
        </w:rPr>
        <w:t>4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"_Toc256011442" </w:instrText>
      </w:r>
      <w:r>
        <w:fldChar w:fldCharType="separate"/>
      </w:r>
      <w:r>
        <w:rPr>
          <w:rStyle w:val="13"/>
        </w:rPr>
        <w:t>Цель</w:t>
      </w:r>
      <w:r>
        <w:tab/>
      </w:r>
      <w:r>
        <w:rPr>
          <w:rFonts w:hint="default"/>
          <w:lang w:val="ru-RU"/>
        </w:rPr>
        <w:t>6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"_Toc256011443" </w:instrText>
      </w:r>
      <w:r>
        <w:fldChar w:fldCharType="separate"/>
      </w:r>
      <w:r>
        <w:rPr>
          <w:rStyle w:val="13"/>
        </w:rPr>
        <w:t>Описание системы</w:t>
      </w:r>
      <w:r>
        <w:tab/>
      </w:r>
      <w:r>
        <w:rPr>
          <w:rFonts w:hint="default"/>
          <w:lang w:val="ru-RU"/>
        </w:rPr>
        <w:t>8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"_Toc256011444" </w:instrText>
      </w:r>
      <w:r>
        <w:fldChar w:fldCharType="separate"/>
      </w:r>
      <w:r>
        <w:rPr>
          <w:rStyle w:val="13"/>
        </w:rPr>
        <w:t>Функции системы</w:t>
      </w:r>
      <w:r>
        <w:tab/>
      </w:r>
      <w:r>
        <w:rPr>
          <w:rFonts w:hint="default"/>
          <w:lang w:val="ru-RU"/>
        </w:rPr>
        <w:t>2</w:t>
      </w:r>
      <w:r>
        <w:fldChar w:fldCharType="begin"/>
      </w:r>
      <w:r>
        <w:instrText xml:space="preserve"> PAGEREF _Toc256011444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"_Toc256011445" </w:instrText>
      </w:r>
      <w:r>
        <w:fldChar w:fldCharType="separate"/>
      </w:r>
      <w:r>
        <w:rPr>
          <w:rStyle w:val="13"/>
        </w:rPr>
        <w:t>Структура данных</w:t>
      </w:r>
      <w:r>
        <w:tab/>
      </w:r>
      <w:r>
        <w:rPr>
          <w:rFonts w:hint="default"/>
          <w:lang w:val="ru-RU"/>
        </w:rPr>
        <w:t>29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"_Toc256011446" </w:instrText>
      </w:r>
      <w:r>
        <w:fldChar w:fldCharType="separate"/>
      </w:r>
      <w:r>
        <w:rPr>
          <w:rStyle w:val="13"/>
        </w:rPr>
        <w:t>Заключение</w:t>
      </w:r>
      <w:r>
        <w:tab/>
      </w:r>
      <w:r>
        <w:rPr>
          <w:rFonts w:hint="default"/>
          <w:lang w:val="ru-RU"/>
        </w:rPr>
        <w:t>37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"_Toc256011449" </w:instrText>
      </w:r>
      <w:r>
        <w:fldChar w:fldCharType="separate"/>
      </w:r>
      <w:r>
        <w:rPr>
          <w:rStyle w:val="13"/>
        </w:rPr>
        <w:t>Литература</w:t>
      </w:r>
      <w:r>
        <w:tab/>
      </w:r>
      <w:r>
        <w:rPr>
          <w:rFonts w:hint="default"/>
          <w:lang w:val="ru-RU"/>
        </w:rPr>
        <w:t>40</w:t>
      </w:r>
      <w:r>
        <w:fldChar w:fldCharType="end"/>
      </w:r>
    </w:p>
    <w:p>
      <w:pPr>
        <w:pStyle w:val="2"/>
        <w:jc w:val="both"/>
        <w:sectPr>
          <w:footerReference r:id="rId5" w:type="default"/>
          <w:footerReference r:id="rId6" w:type="even"/>
          <w:pgSz w:w="11906" w:h="16838"/>
          <w:pgMar w:top="709" w:right="1134" w:bottom="1440" w:left="1134" w:header="720" w:footer="1134" w:gutter="0"/>
          <w:pgNumType w:start="1"/>
          <w:cols w:space="720" w:num="1"/>
          <w:titlePg/>
        </w:sectPr>
      </w:pPr>
      <w:r>
        <w:rPr>
          <w:bCs/>
          <w:caps/>
          <w:snapToGrid/>
          <w:color w:val="auto"/>
          <w:sz w:val="20"/>
          <w:szCs w:val="24"/>
          <w:lang w:val="en-US"/>
        </w:rPr>
        <w:fldChar w:fldCharType="end"/>
      </w:r>
    </w:p>
    <w:p>
      <w:pPr>
        <w:pStyle w:val="2"/>
        <w:jc w:val="both"/>
      </w:pPr>
    </w:p>
    <w:p>
      <w:pPr>
        <w:pStyle w:val="2"/>
        <w:jc w:val="both"/>
      </w:pPr>
      <w:bookmarkStart w:id="0" w:name="_Toc256011441"/>
      <w:r>
        <w:t>Введение</w:t>
      </w:r>
      <w:bookmarkEnd w:id="0"/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" w:name="_Toc462561108"/>
      <w:bookmarkStart w:id="2" w:name="_Toc462031814"/>
      <w:r>
        <w:rPr>
          <w:rFonts w:hint="default" w:ascii="Times New Roman" w:hAnsi="Times New Roman" w:cs="Times New Roman"/>
          <w:sz w:val="28"/>
          <w:szCs w:val="28"/>
        </w:rPr>
        <w:t xml:space="preserve">В современном взаимосвязанном мире эффективное управление и поддержание сетевой инфраструктуры является важнейшей задачей для предприятий и организаций. Одним из важнейших аспектов управления сетью является эффективное отслеживание и систематизация IP-адресов сетевых устройств. В данном дипломном проекте представлено приложение, предназначенное для решения этой задачи и представляющее собой  решение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sz w:val="28"/>
          <w:szCs w:val="28"/>
        </w:rPr>
        <w:t xml:space="preserve"> и хранения IP-адресов сетевых устройств.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 ростом сложности и масштабов современных сетевых инфраструктур потребность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надёжном</w:t>
      </w:r>
      <w:r>
        <w:rPr>
          <w:rFonts w:hint="default" w:ascii="Times New Roman" w:hAnsi="Times New Roman" w:cs="Times New Roman"/>
          <w:sz w:val="28"/>
          <w:szCs w:val="28"/>
        </w:rPr>
        <w:t xml:space="preserve"> и удобном приложении для управления IP-адресами становится все более значимой. Точный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и правильное хранение IP-адресов крайне важны для эффективного поиска неисправностей, планирования сети и распределения ресурсов. Разработка специализированного приложения для этих целей позволит сетевым администраторам и ИТ-специалистам оптимизировать свою работу, снизить количество ошибок и обеспечить стабильность и безопасность своих сетей.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состоит в проектировании, разработке и оценке приложения, позволяющего пользователям создавать, хранить, редактировать и удалять IP-адреса сетевых устройств. Приложение будет предоставлять дополнительные возможности, такие как привязка IP-адресов к почтовым адресам и моделям оборудования, обеспечение уникальности сетевых адресов, реализация иерархической структуры ядра сети, агрегации и доступа. Кроме того, приложение будет поддерживать авторизацию пользователей с различными уровнями доступа, что позволит обеспечить безопасное управление и контроль  информаци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и, касающейся</w:t>
      </w:r>
      <w:r>
        <w:rPr>
          <w:rFonts w:hint="default" w:ascii="Times New Roman" w:hAnsi="Times New Roman" w:cs="Times New Roman"/>
          <w:sz w:val="28"/>
          <w:szCs w:val="28"/>
        </w:rPr>
        <w:t xml:space="preserve"> IP-адрес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реализации данного приложения были выбраны две программные технологии: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для серверной части и WPF для клиентской части. Выбор C#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обусловлен тем фактом, что данная технология  представляет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надёжный</w:t>
      </w:r>
      <w:r>
        <w:rPr>
          <w:rFonts w:hint="default" w:ascii="Times New Roman" w:hAnsi="Times New Roman" w:cs="Times New Roman"/>
          <w:sz w:val="28"/>
          <w:szCs w:val="28"/>
        </w:rPr>
        <w:t xml:space="preserve"> и масштабируемый фреймворк на стороне сервера для обработки API-запросов, хранения данных и бизнес-логики.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Он обеспечивает гибкость, безопасность и простоту интеграции с различными компонентами. С другой стороны, WPF (Windows Presentation Foundation)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предусматривает </w:t>
      </w:r>
      <w:r>
        <w:rPr>
          <w:rFonts w:hint="default" w:ascii="Times New Roman" w:hAnsi="Times New Roman" w:cs="Times New Roman"/>
          <w:sz w:val="28"/>
          <w:szCs w:val="28"/>
        </w:rPr>
        <w:t xml:space="preserve"> богатый и интерактивный пользовательский интерфейс для клиентской части, позволяя пользователям интуитивно взаимодействовать с приложением и эффективно выполнять различные задачи.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Благодаря использованию этих технологий приложение может предложить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надёжное</w:t>
      </w:r>
      <w:r>
        <w:rPr>
          <w:rFonts w:hint="default" w:ascii="Times New Roman" w:hAnsi="Times New Roman" w:cs="Times New Roman"/>
          <w:sz w:val="28"/>
          <w:szCs w:val="28"/>
        </w:rPr>
        <w:t xml:space="preserve">, масштабируемое и удобное решение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sz w:val="28"/>
          <w:szCs w:val="28"/>
        </w:rPr>
        <w:t xml:space="preserve"> и хранения IP-адресов сетевых устройств. Сочетание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и WPF обеспечивает бесперебойную связь между клиентом и сервером, эффективную работу с данными и визуально привлекательный пользовательский интерфейс.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заключение следует отметить, что целью данного дипломного проекта является разработка приложения, решающего задачи управления IP-адресами в сетевых инфраструктурах. Благодаря расширенным возможностям, иерархической организации, авторизации пользователей, а также использованию технологий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и WPF приложение предлагает комплексное решение для упрощения управления IP-адресами и повышения общей эффективности и безопасности сети.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bookmarkEnd w:id="1"/>
    <w:bookmarkEnd w:id="2"/>
    <w:p>
      <w:pPr>
        <w:pStyle w:val="2"/>
        <w:jc w:val="both"/>
      </w:pPr>
      <w:bookmarkStart w:id="3" w:name="_Toc256011442"/>
      <w:r>
        <w:t>Цель</w:t>
      </w:r>
      <w:bookmarkEnd w:id="3"/>
    </w:p>
    <w:p>
      <w:pPr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Цель данной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итоговой квалификационной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работы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заключается 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разработк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комплексного приложения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учёта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 w:eastAsia="ru-RU"/>
        </w:rPr>
        <w:t xml:space="preserve"> и хранения 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en-US" w:eastAsia="ru-RU"/>
        </w:rPr>
        <w:t>IP-адресов сетевых устройств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процессе достижения поставленной цели необходимо решить следующие задачи: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 Р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азработка приложения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что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предполагает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создание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специализированно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го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приложени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 сетевых устройств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процессе разработки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которого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будет использован C# 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API для серверной части и WPF для клиентской части, как было обосновано ранее. Приложение  предназначено для создания, хранения, редактирования и удаления IP-адресов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 а также для предоставления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дополнительны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х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возможност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ей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, таки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как привязка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IP-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адресов к почтовым адресам и моделям оборудования.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 Кроме того,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будет обеспечена уникальность сетевых адресов и реализована иерархическая структура ядра сети, агрегации и доступа.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целях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гарантии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безопасности управления информацией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касающейся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IP-адрес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ов,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приложение будет поддерживать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авторизаци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ю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пользователей с различными уровнями доступа (просмотр/редактирование).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Оценка функциональности и эффективности приложения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. Выполнение данной задачи подразумевает, что п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осле разработки приложения будет проведена оценка его функциональности и эффективности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решени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поставленных задач. В процессе оценки будут проведены тесты, симуляции для оценки производительности, удобства использования и общего влияния приложения на управление IP-адресами. Результаты этой оценки позволят понять сильные и слабые стороны приложения и определить возможные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пути его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улучшения или усовершенствования в будущем.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В конечном итоге,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данный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проект призван внести вклад в область управления сетями,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обеспечив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практичное и эффективное решение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IP-адресов. Проведенные исследования, разработки и оценки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предоставят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сетевым администраторам и ИТ-специалистам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возможность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получить ценные сведения, которые позволят им усовершенствовать процессы управления IP-адресами и повысить общую эффективность и безопасность своих сетевых инфраструктур.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jc w:val="both"/>
      </w:pPr>
      <w:bookmarkStart w:id="4" w:name="_Toc256011443"/>
      <w:r>
        <w:t>Описание системы</w:t>
      </w:r>
      <w:bookmarkEnd w:id="4"/>
    </w:p>
    <w:p>
      <w:pPr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462031816"/>
      <w:bookmarkStart w:id="6" w:name="_Toc462561110"/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 Обоснование технических и программных средств.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С целью создания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системы управления сетевой инфраструктурой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предполагается использование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следующих технических и программных средств: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1.1 Серверная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Язык программирования C# - надежный и широко распространенный язык с отличной поддержкой разработки на стороне сервера, что делает его идеальным выбором для создания REST API.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Фреймворк REST API: C# Rest API может быть реализован с использованием ASP.NET Core, зрелого и многофункционального фреймворка для построения современных веб-приложений и API.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Доступ к базам данных: Entity Framework Core - мощный фреймворк Object-Relational Mapping (ORM), который упрощает взаимодействие с базами данных и обеспечивает бесшовную интеграцию с ними.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1.2 Клиентская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Язык программирования C# также представляет собой универсальный язык, подходящий для разработки на стороне клиента. Он обеспечивает согласованность с языком серверной части, что упрощает сопровождение кода.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Пользовательский интерфейс: C# WPF (Windows Presentation Foundation) - надежный фреймворк для создания настольных приложений с богатыми и интерактивными пользовательскими интерфейсами.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Связь с сервером: C# WPF может использовать JSON-запросы для взаимодействия с REST API на сервере и эффективного получения или обновления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2. Состав и структура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Система управления сетевой инфраструктурой состоит из двух основных частей: серверной и клиентской.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2.1 Серверная часть представляет собой REST API с использованием C# и ASP.NET Core, которое обрабатывает HTTP-запросы от клиентского приложения и предоставляет соответствующие ответы; использует Entity Framework Core для доступа к данным и манипулирования ими; реализует различные конечные точки API для выполнения CRUD-операций (Create, Read, Update, Delete) над коммутаторами, почтовыми адресами и типами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2.2 Клиентская часть включает в себя C# WPF-приложение, которое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использует C# для разработки логики и пользовательского интерфейса на стороне клиента и взаимодействует с REST API на сервере для получения данных и выполнения операций.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Таким образом обеспечивается удобный и отзывчивый интерфейс для поиска коммутаторов, просмотра подробной информации, редактирования и добавления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 Руководство пользователя. Действия пользователя программы.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3.1 Вход в систему (рисунок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2743200" cy="2057400"/>
            <wp:effectExtent l="0" t="0" r="0" b="0"/>
            <wp:docPr id="1" name="Picture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40" w:firstLineChars="5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Авторизация пользователя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имя пользователя и пароль на экране входа в систему.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Для авторизации 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OK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3.2 Критерии поиска (рисунок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8225" cy="3451225"/>
            <wp:effectExtent l="0" t="0" r="15875" b="15875"/>
            <wp:docPr id="2" name="Picture 2" descr="Search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archP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2. Поиск коммутатора.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Выберите один из критериев поиска: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IP-адресу (“IP адрес”)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почтовому адресу (“Почтовый адрес”)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или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типу 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борудования (“Оборудование”).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соответствующие данные в зависимости от выбранного варианта поиска (например, IP-адрес, почтовый адрес, тип оборудования).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Search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Приложение отобразит список коммутаторов, соответствующих критериям поиска.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 Просмотр подробной информации (рисунки 3,4,5)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Щелкните на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ссылку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“Details”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из результатов поиска, чтобы просмотреть его подробную информацию (рисунок 3).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9495" cy="3256280"/>
            <wp:effectExtent l="0" t="0" r="14605" b="1270"/>
            <wp:docPr id="3" name="Picture 3" descr="Search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archResul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3. Результат поиска по почтовому адресу.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Приложение отобразит исчерпывающую информацию о выбранном коммутаторе, такую как IP-адрес, тип оборудования, производитель и т.д.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информацию о портах (рисунок 4), где возможно редактировать задействованный порт, добавить описание для нового порта, например, номер порта, описание, статус (рисунок 5).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3611880" cy="5219700"/>
            <wp:effectExtent l="0" t="0" r="7620" b="0"/>
            <wp:docPr id="13" name="Picture 13" descr="Switch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witchDetail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4. Детальная информация о коммутаторе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2263140" cy="2796540"/>
            <wp:effectExtent l="0" t="0" r="3810" b="3810"/>
            <wp:docPr id="5" name="Picture 5" descr="CreateOrUpdat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reateOrUpdatePo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220" w:firstLineChars="11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5.  Добавления нового порта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3.4 Редактирование коммутатора (рисунок 6)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Просмотрите подробную информацию о коммутаторе.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Для изменения сведений о коммутаторе 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Update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4168140" cy="5219700"/>
            <wp:effectExtent l="0" t="0" r="3810" b="0"/>
            <wp:docPr id="4" name="Picture 4" descr="Update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pdateSwitch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60" w:firstLineChars="9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6. Редактирование данных коммутатора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Внесите необходимые изменения в форму редактирования.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Адрес вводится через запятую в формате: Город, улица, дом, если такого адреса не существует в базе данных он добавится автоматически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Оборудование вводится через запятую в формате: Производитель, модель. если такого оборудования не существует в базе данных он добавится автоматически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При добавлении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изменении шлюза, если вышестоящего коммутатора с таким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IP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адресом не существует в базе данных, будет ошибка (остальные данные добавятся) необходимо создать новый вышестоящий коммутатор через форму  "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Create Switch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"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обновить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3.5 Добавление нового коммутатора (рисунок 7)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Create Switch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 на приборной панели (рисунок 7).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9495" cy="3256280"/>
            <wp:effectExtent l="0" t="0" r="14605" b="1270"/>
            <wp:docPr id="7" name="Picture 7" descr="Add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ddSwitch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7. Добавление нового коммутатора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Заполните необходимые данные в форме добавления нового коммутатора.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При попытке добавить коммутатор с уже существующим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адресом в базе данных возникнет ошибка.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сохранить  новый коммутатор.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3.6 Добавление нового почтового адреса (рисунок 8)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Create Address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 на приборной панели.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9495" cy="3256280"/>
            <wp:effectExtent l="0" t="0" r="14605" b="1270"/>
            <wp:docPr id="8" name="Picture 8" descr="AddPostal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ddPostalAddres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8. Добавление нового постового адреса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в форму данные о почтовом адресе (город, улица, здание).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 попытке добавить уже существующий адрес в базе данных,  возникнет ошибка.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сохранить новый почтовый адрес.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3.7 Добавление нового оборудования (рисунок 9)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6119495" cy="3250565"/>
            <wp:effectExtent l="0" t="0" r="14605" b="6985"/>
            <wp:docPr id="9" name="Picture 9" descr="AddEqui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ddEquipmen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9. Добавление производителя, модели коммутатора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Create Equipment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 на приборной панели (рисунок 9).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данные о новом типе оборудования.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сохранить новое оборудование.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 попытке добавить уже существующее оборудование в базе данных,  возникнет ошибка.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3.8 Работа с пользователями (рисунок 10)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Users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 на приборной панели (рисунок 10).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логин 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email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955" cy="3446780"/>
            <wp:effectExtent l="0" t="0" r="17145" b="1270"/>
            <wp:docPr id="11" name="Picture 11" descr="User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UserPag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10. Поиск пользователя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создания нового пользователя нажмите кнопку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“Add new user”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удаления пользователя нажмите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“Delete”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обновления пользователя нажмите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“Update”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(рисунок 1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4168140" cy="5181600"/>
            <wp:effectExtent l="0" t="0" r="3810" b="0"/>
            <wp:docPr id="12" name="Picture 12" descr="Update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UpdateUse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11. Обновление пользователя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Внесите необходимые изменения в форму редактирования.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обновить информацию о пользователе (рисунок 11).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3.9 Информация о текущем пользователе (рисунок 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955" cy="3446780"/>
            <wp:effectExtent l="0" t="0" r="17145" b="1270"/>
            <wp:docPr id="10" name="Picture 10" descr="User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serInf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12. Информация о текущем пользователе.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4. Практическая значимость работы: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Система управления сетевой инфраструктурой, построенная с использованием C# Rest API, Entity Framework Core и C# WPF, имеет практическое значение для управления и организации сложных сетевых инфраструктур, предоставляя следующие  возможности для пользователя: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Эффективный доступ к данным. C# Rest API с Entity Framework Core обеспечивает беспрепятственный и эффективный доступ к данным, позволяя пользователям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получать и изменять информацию о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Опыт работы с настольными приложениями. C# WPF предоставляет богатый пользовательский интерфейс с интерактивными элементами, обеспечивая привычный и эффективный опыт для пользователей настольных систем.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Обновления в реальном времени. Приложение взаимодействует с сервером в режиме реального времени, что позволяет пользователям получать самую свежую информацию о сети.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Масштабируемость. Модульная и хорошо структурированная архитектура обеспечивает легкую масштабируемость, что позволяет использовать ее в растущих сетевых инфраструктурах.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Безопасность данных. Механизмы аутентификации и авторизации пользователей обеспечивают доступ и модификацию критически важной сетевой информации только авторизованным сотрудникам.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Оптимизированное управление. Удобный интерфейс и интуитивно понятные действия упрощают задачи управления сетевой инфраструктурой, повышая производительность и эффективность.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целом система управления сетевой инфраструктурой, разработанная на базе C# Rest API и C# WPF, представляет собой надежное и практичное решение для эффективного управления и обслуживания сложных сетевых инфраструктур, способствующее повышению производительности, безопасности и оптимизации работы сети.</w:t>
      </w: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bookmarkEnd w:id="5"/>
    <w:bookmarkEnd w:id="6"/>
    <w:p>
      <w:pPr>
        <w:pStyle w:val="2"/>
      </w:pPr>
      <w:bookmarkStart w:id="7" w:name="_Toc256011444"/>
      <w:r>
        <w:t>Функции системы</w:t>
      </w:r>
      <w:bookmarkEnd w:id="7"/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Поиск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1.1.1. Отображение формы поиска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1.1.1.1.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удобную форму, в которую пользователь может ввести IP-адрес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поиска с полем ввода IP-адреса.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1.1.2. Выполнение поиска по IP-адресу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.1. IPSearch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</w:rPr>
        <w:t>Address)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введенный пользователем IP-адрес и запрашивает базу данных для поиска коммутаторов с совпадающими IP-адресами.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IP-адрес в виде строки.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соответствующих указанному IP-адресу.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Поиск по почтовому адресу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почтовый адрес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поиска с полями для ввода данных о почтовом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AddressSearch(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указанный пользователем почтовый адрес и запрашивает базу данных для поиска коммутаторов, связанных с указанным почтовым адресом.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почтового адреса (город, улица, здание) в виде строк.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связанных с указанным почтовым адресом.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Поиск по типу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которой пользователь может выбрать тип оборудования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связанных с указанным тип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sz w:val="28"/>
          <w:szCs w:val="28"/>
        </w:rPr>
        <w:t xml:space="preserve">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 Equipment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Manufacturer</w:t>
      </w:r>
      <w:r>
        <w:rPr>
          <w:rFonts w:hint="default" w:ascii="Times New Roman" w:hAnsi="Times New Roman" w:cs="Times New Roman"/>
          <w:sz w:val="28"/>
          <w:szCs w:val="28"/>
        </w:rPr>
        <w:t>Search(equipment)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выбранный пользователем тип оборудования и запрашивает базу данных для поиска выключателей указанного типа.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ип оборудования, выбранный пользователем.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писок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коммутаторов</w:t>
      </w:r>
      <w:r>
        <w:rPr>
          <w:rFonts w:hint="default" w:ascii="Times New Roman" w:hAnsi="Times New Roman" w:cs="Times New Roman"/>
          <w:sz w:val="28"/>
          <w:szCs w:val="28"/>
        </w:rPr>
        <w:t xml:space="preserve"> выбранного типа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 Просмотр подробной информации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.1. Отображение подробной информации о коммутаторе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.1.1. SwitchDetails(switchId)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извлекает из базы данных подробную информацию о коммутаторе с заданным идентификатором и отображает ее пользователю.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ID коммутатора в виде целого числа.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одробная информация о коммутаторе, такая как IP-адрес, тип оборудования, производитель и т.д.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 Редактирование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редактирования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UpdateSwitchWindow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 w:cs="Times New Roman"/>
          <w:sz w:val="28"/>
          <w:szCs w:val="28"/>
        </w:rPr>
        <w:t>та функция извлекает из базы данных текущую информацию о коммутаторе с заданным идентификатором и отображает форму редактирования, предварительно заполненную существующими данными, позволяя пользователям изменять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ID коммутатора в виде целого числа.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</w:t>
      </w:r>
      <w:r>
        <w:rPr>
          <w:rFonts w:hint="default" w:ascii="Times New Roman" w:hAnsi="Times New Roman" w:cs="Times New Roman"/>
          <w:sz w:val="28"/>
          <w:szCs w:val="28"/>
        </w:rPr>
        <w:t>орма редактирования с предварительно заполненными полями, содержащими текущую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 Сохранить правки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.1. save(switchId, updatedDetails)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отредактированную информацию о коммутаторе с заданным идентификатором в базу данных после того, как пользователь отправит форму редактирования.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  <w:r>
        <w:rPr>
          <w:rFonts w:hint="default" w:ascii="Times New Roman" w:hAnsi="Times New Roman" w:cs="Times New Roman"/>
          <w:sz w:val="28"/>
          <w:szCs w:val="28"/>
        </w:rPr>
        <w:t xml:space="preserve"> в виде целого числа, updatedDetails, содержащий измененную информацию 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коммутаторе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 Добавление нового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</w:t>
      </w:r>
      <w:r>
        <w:rPr>
          <w:rFonts w:hint="default" w:ascii="Times New Roman" w:hAnsi="Times New Roman" w:cs="Times New Roman"/>
          <w:sz w:val="28"/>
          <w:szCs w:val="28"/>
        </w:rPr>
        <w:t xml:space="preserve">1. Отображение формы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</w:t>
      </w: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Create</w:t>
      </w:r>
      <w:r>
        <w:rPr>
          <w:rFonts w:hint="default" w:ascii="Times New Roman" w:hAnsi="Times New Roman" w:cs="Times New Roman"/>
          <w:sz w:val="28"/>
          <w:szCs w:val="28"/>
        </w:rPr>
        <w:t>Switch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коммутатора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коммутатора с полями ввода данных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 xml:space="preserve">. Сохранение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>.1. saveSwitch(newSwitch)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 w:cs="Times New Roman"/>
          <w:sz w:val="28"/>
          <w:szCs w:val="28"/>
        </w:rPr>
        <w:t xml:space="preserve">та функция сохраняет в базе данных только что добавленные данные 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коммутаторе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после того, как пользователь отправит форму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Вход: SwitchDetails, содержащий информацию о новом добавленном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. Добавление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добавления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9.</w:t>
      </w: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почтового адреса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почтового адреса с полями для ввода данных об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10. </w:t>
      </w:r>
      <w:r>
        <w:rPr>
          <w:rFonts w:hint="default" w:ascii="Times New Roman" w:hAnsi="Times New Roman" w:cs="Times New Roman"/>
          <w:sz w:val="28"/>
          <w:szCs w:val="28"/>
        </w:rPr>
        <w:t>Сохранение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в базе данных данные о новом почтовом адресе после отправки пользователем формы нового почтового адреса.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Address, содержащий информацию о новом почтовом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. Добавление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добавления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.1.1. Equipment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типа оборудования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типа оборудования с полями ввода данных о типе.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t>. Сохранение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>aveEquipment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quipmen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в базе данных данные о новом типе оборудования после того, как пользователь отправит форму нового типа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Вход: EquipmentDetails, содержащая информацию о вновь добавленном типе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ет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13</w:t>
      </w:r>
      <w:r>
        <w:rPr>
          <w:rFonts w:hint="default" w:ascii="Times New Roman" w:hAnsi="Times New Roman" w:cs="Times New Roman"/>
          <w:sz w:val="28"/>
          <w:szCs w:val="28"/>
        </w:rPr>
        <w:t>. Аутентификация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 xml:space="preserve"> Вход в систему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 xml:space="preserve"> login(username, password)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проверяет введенные имя пользователя и пароль по базе данных на предмет успешного входа в систему.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sz w:val="28"/>
          <w:szCs w:val="28"/>
        </w:rPr>
        <w:t>мя пользователя и пароль в виде строк.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Выходные данные: Булевский результат, указывающий на успешный вход в систему или неудачу аутентификации.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14.</w:t>
      </w:r>
      <w:r>
        <w:rPr>
          <w:rFonts w:hint="default" w:ascii="Times New Roman" w:hAnsi="Times New Roman"/>
          <w:sz w:val="28"/>
          <w:szCs w:val="28"/>
        </w:rPr>
        <w:t xml:space="preserve"> Управление пользователями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Регистрация пользователей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.1.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registerUser(newUserDetails)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sz w:val="28"/>
          <w:szCs w:val="28"/>
        </w:rPr>
        <w:t>анная функция добавляет в систему нового пользователя с указанными данными о нем (например, имя пользователя, пароль, электронная почта).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Вход: newUserDetails, содержащая информацию о новом пользователе.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15</w:t>
      </w:r>
      <w:r>
        <w:rPr>
          <w:rFonts w:hint="default" w:ascii="Times New Roman" w:hAnsi="Times New Roman"/>
          <w:sz w:val="28"/>
          <w:szCs w:val="28"/>
        </w:rPr>
        <w:t>. Обновление профиля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/>
          <w:sz w:val="28"/>
          <w:szCs w:val="28"/>
        </w:rPr>
        <w:t>.1. updateUserProfile(userId, updatedProfileDetails)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позволяет пользователям обновить информацию о своем профиле, например, имя, электронную почту или пароль.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updatedProfileDetails, содержащий измененную информацию о профиле пользователя.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16</w:t>
      </w:r>
      <w:r>
        <w:rPr>
          <w:rFonts w:hint="default" w:ascii="Times New Roman" w:hAnsi="Times New Roman"/>
          <w:sz w:val="28"/>
          <w:szCs w:val="28"/>
        </w:rPr>
        <w:t>. Управление ролями пользователей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/>
          <w:sz w:val="28"/>
          <w:szCs w:val="28"/>
        </w:rPr>
        <w:t>.1. updateUser</w:t>
      </w:r>
      <w:r>
        <w:rPr>
          <w:rFonts w:hint="default" w:ascii="Times New Roman" w:hAnsi="Times New Roman"/>
          <w:sz w:val="28"/>
          <w:szCs w:val="28"/>
          <w:lang w:val="en-US"/>
        </w:rPr>
        <w:t>Status</w:t>
      </w:r>
      <w:r>
        <w:rPr>
          <w:rFonts w:hint="default" w:ascii="Times New Roman" w:hAnsi="Times New Roman"/>
          <w:sz w:val="28"/>
          <w:szCs w:val="28"/>
        </w:rPr>
        <w:t xml:space="preserve">(userId, </w:t>
      </w:r>
      <w:r>
        <w:rPr>
          <w:rFonts w:hint="default" w:ascii="Times New Roman" w:hAnsi="Times New Roman"/>
          <w:sz w:val="28"/>
          <w:szCs w:val="28"/>
          <w:lang w:val="en-US"/>
        </w:rPr>
        <w:t>status</w:t>
      </w:r>
      <w:r>
        <w:rPr>
          <w:rFonts w:hint="default" w:ascii="Times New Roman" w:hAnsi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позволяет администраторам обновить роль пользователя (например, администратор, обычный пользователь).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newRole - новая роль, которую необходимо присвоить пользователю.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  <w:r>
        <w:rPr>
          <w:rFonts w:hint="default" w:ascii="Times New Roman" w:hAnsi="Times New Roman"/>
          <w:sz w:val="28"/>
          <w:szCs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17</w:t>
      </w:r>
      <w:r>
        <w:rPr>
          <w:rFonts w:hint="default" w:ascii="Times New Roman" w:hAnsi="Times New Roman"/>
          <w:sz w:val="28"/>
          <w:szCs w:val="28"/>
        </w:rPr>
        <w:t>. Управление доступом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Проверка авторизации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/>
          <w:sz w:val="28"/>
          <w:szCs w:val="28"/>
        </w:rPr>
        <w:t>.1.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Authorization(userId, requiredPermission)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проверяет, имеет ли вошедший в систему пользователь с заданным идентификатором пользователя требуемое разрешение на выполнение определенного действия.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requiredPermission - разрешение, необходимое для выполнения действия.</w:t>
      </w: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256011445"/>
      <w:r>
        <w:t>Структура данных</w:t>
      </w:r>
      <w:bookmarkEnd w:id="8"/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6080760" cy="5829300"/>
            <wp:effectExtent l="0" t="0" r="15240" b="0"/>
            <wp:docPr id="6" name="Picture 6" descr="Структура 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труктура БД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Рисунок 13. Структура Базы данных.</w:t>
      </w:r>
      <w:bookmarkStart w:id="11" w:name="_GoBack"/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 Таблицы базы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1.1 Таблица EquipmentManufacturer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EquipmentManufacturer содержит информацию о различных производителях оборудования в сетевой инфраструктуре. Она состоит из трех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"Id", который служит первичным ключом и однозначно идентифицирует каждого производителя;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"Manufacturer", в котором хранится название производителя;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"Model", содержащий название модели оборудования, выпускаемого производителем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1.2 Таблица PostalAddress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В таблице PostalAddress хранятся сведения о почтовых адресах, связанных с различными сетевыми элементами. Она состоит из четырех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"Id", служащий первичным ключом;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"City", в котором хранится город почтового адреса;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"Street", содержащий информацию об улице,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"Building",  включающий в себя номер здания.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1.3 Таблица SwitchPort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SwitchPort представляет порты коммутатора в сети. Она содержит несколько столбцов: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 - первичный ключ;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"PortNumber" - уникальный номер, присвоенный каждому порту коммутатора;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"Description" - дополнительная информация о порте;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"Status" - текущее состояние порта, которое может принимать значения</w:t>
      </w:r>
      <w:r>
        <w:rPr>
          <w:rFonts w:hint="default" w:ascii="Times New Roman" w:hAnsi="Times New Roman"/>
          <w:color w:val="auto"/>
          <w:sz w:val="28"/>
          <w:szCs w:val="28"/>
          <w:highlight w:val="yellow"/>
          <w:lang w:val="ru-RU"/>
        </w:rPr>
        <w:t>: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 Free, Reserved, Active, Broken;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"Type" - принадлежность порта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к коммутатору (необязательно), может принимать значения: Indeterminate, Core, Aggregation, Access.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Кроме того, имеются три столбца внешних ключей: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"AccessSwitchId";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"AggregationSwitchId";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"CoreSwitchId".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Каждый из них ссылается на конкретный коммутатор (AccessSwitch, AggregationSwitch или CoreSwitch) в зависимости от местоположения порта.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1.4 Таблица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User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User содержит информацию о пользователях, связанных с сетью. Она включает в себя различные столбцы: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 - первичный ключ, однозначно идентифицирующий каждого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"FirstName" и "LastName" - имя и фамилия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"Password" - пароль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"Email" - адрес электронной почты пользователя, который,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также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служит логином для входа в приложение;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"Phone" - номер телефона пользователя (необязательно);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"RegistrationDate" - дата и время регистрации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"LastLoginDate" - дата последнего входа пользователя в систему;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"Status" - текущий статус пользователя, который может принимать значения: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Admin, Operator, User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1.5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Таблица AccessSwitch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AccessSwitch представляет коммутаторы доступа в сети. Она состоит из нескольких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"Id" - первичный ключ, однозначно идентифицирующий каждый коммутатор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"AggregationSwitchId" - внешний ключ, ссылающийся на таблицу AggregationSwitch для обозначения коммутатора агрегации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, выполняющего роль шлюза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к которому подключен данный коммутатор доступа (необязательно)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"IPAddress" и "IPMask" для хранения IP-адреса и маски подсети коммутатора доступа соответственно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"MACAddress" для хранения MAC-адреса коммутатора доступа (необязательно)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"Description" для хранения необязательной дополнительной информации о коммутаторе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"CreateDate" для отслеживания даты создания коммутатора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"Status"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, который может принимать значения: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InOperation, Inaccessible,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Dismounted,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Scheduled для указания текущего статуса коммутатора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"EquipmentManufacturerId" в качестве внешнего ключа, ссылающегося на таблицу EquipmentManufacturer, для указания производителя коммутатора доступа (опционально)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"PostalAddressId" в качестве внешнего ключа, ссылающегося на таблицу PostalAddress, для привязки коммутатора доступа к конкретному почтовому адресу (опционально)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"SwitchPortId" в качестве внешнего ключа, ссылающегося на таблицу SwitchPort, для привязки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портов к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доступа (опционально).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1.6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Таблица AggregationSwitch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AggregationSwitch представляет  коммутаторы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 Она имеет структуру, аналогичную таблице AccessSwitch, включая такие столбцы, ка "Id", "CoreSwitchId", "IPAddress", "IPMask", "MACAddress", "Description", "CreateDate", "Status", "EquipmentManufacturerId", "PostalAddressId1" и "SwitchPortId". Параметр "CoreSwitchId" является внешним ключом, связывающим таблицу CoreSwitch с  коммутатором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ядра сети (шлюзом)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, к которому подключается данный  коммутатор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агрегации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(опционально).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1.7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Таблица CoreSwitch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CoreSwitch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содержит сведения 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ядра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сети. Она имеет схожую структуру с таблицами AccessSwitch и AggregationSwitch, включая такие столбцы, как "Id", "IPGateway", "IPAddress", "IPMask", "MACAddress", "Description", "CreateDate", "Status", "EquipmentManufacturerId", "PostalAddressId" и "SwitchPortId". В столбце "IPGateway" хранится информация об IP-шлюзе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для  коммутатора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ядра сети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2.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Табличные отношения: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Таблицы "AccessSwitch" и "AggregationSwitch" связаны друг с другом через колонку внешнего ключа "AggregationSwitchId" в таблице "AccessSwitch", которая ссылается на колонку Id в таблице "AggregationSwitch". Эта связь означает, что коммутатор доступа может быть подключен к  коммутатору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образуя иерархическую структуру сети.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Таблицы "AggregationSwitch" и "CoreSwitch" связаны между собой через колонку внешнего ключа "CoreSwitchId" в таблице AggregationSwitch, которая ссылается на колонку Id в таблице CoreSwitch. Эта связь указывает на то, что агрегационный коммутатор может быть подключен к основному коммутатору, что позволяет реализовать иерархическую архитектуру сети.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Таблица "EquipmentManufacturer" связана с таблицами "AccessSwitch", "AggregationSwitch" и "CoreSwitch" через соответствующие столбцы внешних ключей "EquipmentManufacturerId".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Данные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связи указывают на то, что каждый тип коммутатора (доступ, агрегация, ядро) может быть связан с определенным производителем оборудования.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Т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аблица "PostalAddress" связана с таблицами "AccessSwitch", "AggregationSwitch" и "CoreSwitch" через колонку внешнего ключа "PostalAddressId" в каждой таблице коммутаторов. Эти отношения позволяют точно связать каждый коммутатор с конкретным почтовым адресом. 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аждый коммутатор имеет уникальный почтовый адрес, а ссылки на внешние ключи позволяют эффективно находить соответствующую информацию о почтовых адресах при запросах к базе данных для получения сведений о коммутаторах. Такой структурированный подход повышает эффективность управления и организации данных сетевой инфраструктуры, поскольку информация о почтовых адресах может быть легко связана и сохранена для каждого типа коммутаторов.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ru-RU"/>
        </w:rPr>
        <w:t>3. Иерархия базы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На основе представленных таблиц и связей между ними можно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>сделать вывод о  иерархи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ях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 xml:space="preserve"> базы данных.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Иерархии баз данных помогают организовать и представить отношения между таблицами в системе баз данных.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База данных (верхний уровень)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Представляет собой всю систему баз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ы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данных, содержащую множество связанных таблиц.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EquipmentManufacturer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данной таблице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хранится информация о различных производителях оборудования.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PostalAddress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Данная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содержит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информаци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ю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о почтовых адресах различных сетевых компонентов.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User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В этой таблице хранится информация о пользователях, связанных с сетью.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SwitchPort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данной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таблице представлены порты коммутатора и их свойства.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AccessSwitch (уровень 2)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этой таблице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содержится информация 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доступа, используемы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Она связана с таблицами EquipmentManufacturer и PostalAddress.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Данная таблица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AggregationSwitch (уровень 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данной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таблице представлены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сведения о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 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используемы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Она связана с таблицами EquipmentManufacturer и PostalAddress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CoreSwitch (уровень 2):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этой таблице представлены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>коммутаторы ядра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сети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 xml:space="preserve">, используемые в сети.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связана с таблицами EquipmentManufacturer и PostalAddress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В этой иерархии верхний уровень - это вся система баз данных,  первый уровень содержит первичные таблицы, в которых хранится информация о производителях, почтовых адресах и портах коммутаторов. Второй уровень содержит таблицы, представляющие различные типы коммутаторов, и эти таблицы связаны с таблицами EquipmentManufacturer и PostalAddress первого уровня.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Иерархия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базы данных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отражает логические связи между таблицами, где некоторые таблицы имеют прямые связи друг с другом, образуя хорошо организованную структуру для управления данными сетевой инфраструктуры.</w:t>
      </w: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pStyle w:val="2"/>
      </w:pPr>
      <w:bookmarkStart w:id="9" w:name="_Toc256011446"/>
      <w:r>
        <w:t>Заключение</w:t>
      </w:r>
      <w:bookmarkEnd w:id="9"/>
    </w:p>
    <w:p/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заключение следует отметить, что работа по созданию системы управления сетевой инфраструктурой с использованием C# Rest API, Entity Framework Core и C# WPF позволила успешно решить поставленные задачи. Система эффективно управляет и организует сложную сетевую инфраструктуру, предоставляя пользователям удобный интерфейс для поиска коммутаторов, просмотра детальной информации и выполнения редактирования или дополнения. Использование C# Rest API и Entity Framework Core обеспечивает эффективный доступ к данным и манипулирование ими, а C# WPF - многофункциональность настольного приложения.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1. Трудности и 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решения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процессе разработки возникли некоторые трудности,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например, с осуществлением процедуры аутентификации пользователей, а также с созданием интуитивно понятного пользовательского интерфейса. Однако эти проблемы были решены за счет использования надежных механизмов аутентификации, предоставляемых C# Rest API, правильной валидации данных и обработки ошибок, а также проведения тщательного тестирования с использованием платформы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API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тестирования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Postman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Unit Tests Microsoft Visual Studio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2. Дополнительные возможности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На основе проделанной работы можно реализовать ряд дополнительных возможностей с целью увеличения потенциала системы, максимального использования ее ресурсов/преимуществ и повышения удобства ее использования на практике. Таковыми являются, например: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Создание мобильного приложения. Разработка версии мобильного приложения для системы управления сетевой инфраструктурой расширит возможности системы и позволит пользователям управлять сетевой инфраструктурой "на ходу".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Онлайн-мониторинг оборудования. Реализация мониторинга сетевого оборудования в режиме реального времени позволит пользователям получать ценную информацию о состоянии коммутаторов, что обеспечит активное обслуживание и решение проблем.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Привязка почтовых адресов на картах. Интеграция картографических сервисов в приложение предоставит пользователям возможность визуализировать географическое распределение сетевого оборудования, что, в свою очередь, облегчит анализ и планирование на основе местоположения.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3. Перспективы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Система управления сетевой инфраструктурой имеет многообещающие перспективы в области управления сетями. При дальнейшем развитии и совершенствовании она может стать ценным инструментом для сетевых администраторов и ИТ-специалистов. Модульная архитектура и масштабируемость системы позволяют использовать ее для управления как малыми, так и крупными сетевыми инфраструктурами.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Создание мобильного приложения расширит сферу применения системы, ориентируясь на выездных инженеров, которым необходим оперативный доступ к сетевой информации. Кроме того, значительную ценность системе придаст включение функций онлайн-мониторинга, которые позволят инженерам получать информацию в режиме реального времени для активного управления сетью.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Помимо этого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, интеграция картографических сервисов для почтовых адресов обеспечит пространственный контекст сетевой инфраструктуры, позволяя администраторам планировать и оптимизировать размещение оборудования с учетом географического распределения.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заключение следует отметить, что система управления сетевой инфраструктурой продемонстрировала свою эффективность в организации и управлении сетевыми инфраструктурами. Успешная реализация C# Rest API, Entity Framework Core и C# WPF заложила прочный фундамент для дальнейшего развития и расширения, а  последующее исследование предложенных перспектив и постоянное совершенствование приложения может привести к тому, что система станет незаменимым инструментом для эффективного и активного управления сетью.</w:t>
      </w:r>
    </w:p>
    <w:p>
      <w:pPr>
        <w:pStyle w:val="7"/>
        <w:ind w:firstLine="0"/>
        <w:jc w:val="both"/>
        <w:rPr>
          <w:bCs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pStyle w:val="2"/>
      </w:pPr>
      <w:bookmarkStart w:id="10" w:name="_Toc256011449"/>
      <w:r>
        <w:t>Литература</w:t>
      </w:r>
      <w:bookmarkEnd w:id="10"/>
    </w:p>
    <w:p/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caps w:val="0"/>
          <w:color w:val="303B3B"/>
          <w:spacing w:val="0"/>
          <w:sz w:val="26"/>
          <w:szCs w:val="26"/>
          <w:u w:val="none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</w:rPr>
        <w:t>Албахари Дж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>.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>C# 9.0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>. Справочник. Полное описание языка / пер. с англ. - СПб.: ООО “Диалектика”, 2021.  1056 с.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</w:rPr>
        <w:t xml:space="preserve">Осетрова И.С. Разработка баз данных в MS SQL Server 2014. - СПб: Университет ИТМО, 2016. – 114 с.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Троелсен Э., Джепикс Ф. Язык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C#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платформа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.NET.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Основные принципы и практики программирования. 10-е изд.; пер. с англ. Ю.Н. Артеменко. - Киев.: “Диалектика”, 2022. - 770 с.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Принципы построения REST JSON 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2019.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"https://habr.com/ru/articles/447322"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11"/>
          <w:rFonts w:hint="default" w:ascii="Times New Roman" w:hAnsi="Times New Roman"/>
          <w:sz w:val="28"/>
          <w:szCs w:val="28"/>
          <w:lang w:val="ru-RU"/>
        </w:rPr>
        <w:t>https://habr.com/ru/articles/447322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(Дата обращения 29.07.2023).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Руководство разработчика Prism — часть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ведение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2013.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"https://habr.com/ru/articles/176851"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13"/>
          <w:rFonts w:hint="default" w:ascii="Times New Roman" w:hAnsi="Times New Roman"/>
          <w:sz w:val="28"/>
          <w:szCs w:val="28"/>
          <w:lang w:val="en-US"/>
        </w:rPr>
        <w:t>https://habr.com/ru/articles/176851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(Дата обращения 30.07.2023).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веб-API с помощью ASP.NET Core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2023.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"https://learn.microsoft.com/ru-ru/aspnet/core/web-api/?view=aspnetcore-7.0"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13"/>
          <w:rFonts w:hint="default" w:ascii="Times New Roman" w:hAnsi="Times New Roman"/>
          <w:sz w:val="28"/>
          <w:szCs w:val="28"/>
          <w:lang w:val="en-US"/>
        </w:rPr>
        <w:t>https://learn.microsoft.com/ru-ru/aspnet/core/web-api/?view=aspnetcore-7.0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(Дата обращения 28.07.2023).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Техническая документация </w:t>
      </w:r>
      <w:r>
        <w:rPr>
          <w:rFonts w:hint="default" w:ascii="Times New Roman" w:hAnsi="Times New Roman"/>
          <w:sz w:val="28"/>
          <w:szCs w:val="28"/>
          <w:lang w:val="en-US"/>
        </w:rPr>
        <w:t>Microsoft SQL Server.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2023.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"https://docs.microsoft.com/ru-ru/sql/sql-server/?view=sql-server-2017"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13"/>
          <w:rFonts w:hint="default" w:ascii="Times New Roman" w:hAnsi="Times New Roman"/>
          <w:sz w:val="28"/>
          <w:szCs w:val="28"/>
          <w:lang w:val="ru-RU"/>
        </w:rPr>
        <w:t>https://docs.microsoft.com/ru-ru/sql/sql-server/?view=sql-server-2017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(Дата обращения 26.07.2023).</w:t>
      </w:r>
    </w:p>
    <w:p>
      <w:pPr>
        <w:rPr>
          <w:rFonts w:ascii="Times New Roman" w:hAnsi="Times New Roman" w:cs="Times New Roman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sectPr>
      <w:pgSz w:w="11906" w:h="16838"/>
      <w:pgMar w:top="1134" w:right="851" w:bottom="1134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2</w:t>
    </w:r>
    <w:r>
      <w:rPr>
        <w:rStyle w:val="14"/>
      </w:rPr>
      <w:fldChar w:fldCharType="end"/>
    </w:r>
  </w:p>
  <w:p>
    <w:pPr>
      <w:pStyle w:val="12"/>
      <w:ind w:right="360"/>
      <w:rPr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1</w:t>
    </w:r>
    <w:r>
      <w:rPr>
        <w:rStyle w:val="14"/>
      </w:rPr>
      <w:fldChar w:fldCharType="end"/>
    </w:r>
  </w:p>
  <w:p>
    <w:pPr>
      <w:pStyle w:val="12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0FF52"/>
    <w:multiLevelType w:val="singleLevel"/>
    <w:tmpl w:val="DF90FF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0E48A1F"/>
    <w:multiLevelType w:val="singleLevel"/>
    <w:tmpl w:val="E0E48A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FF6036E"/>
    <w:multiLevelType w:val="singleLevel"/>
    <w:tmpl w:val="EFF603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3FD1714"/>
    <w:multiLevelType w:val="singleLevel"/>
    <w:tmpl w:val="F3FD17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7F70F21"/>
    <w:multiLevelType w:val="singleLevel"/>
    <w:tmpl w:val="F7F70F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CF7977B"/>
    <w:multiLevelType w:val="singleLevel"/>
    <w:tmpl w:val="FCF797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36F99BF"/>
    <w:multiLevelType w:val="singleLevel"/>
    <w:tmpl w:val="036F99BF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204C2B66"/>
    <w:multiLevelType w:val="singleLevel"/>
    <w:tmpl w:val="204C2B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7F482628"/>
    <w:multiLevelType w:val="singleLevel"/>
    <w:tmpl w:val="7F482628"/>
    <w:lvl w:ilvl="0" w:tentative="0">
      <w:start w:val="1"/>
      <w:numFmt w:val="decimal"/>
      <w:suff w:val="space"/>
      <w:lvlText w:val="%1."/>
      <w:lvlJc w:val="left"/>
      <w:rPr>
        <w:rFonts w:hint="default" w:ascii="Times New Roman Regular" w:hAnsi="Times New Roman Regular" w:cs="Times New Roman Regular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0D"/>
    <w:rsid w:val="000E0119"/>
    <w:rsid w:val="000E2D11"/>
    <w:rsid w:val="000E5C0D"/>
    <w:rsid w:val="001102A6"/>
    <w:rsid w:val="00163198"/>
    <w:rsid w:val="001E0332"/>
    <w:rsid w:val="001F38F2"/>
    <w:rsid w:val="001F7C99"/>
    <w:rsid w:val="00225384"/>
    <w:rsid w:val="002A64DE"/>
    <w:rsid w:val="002D0975"/>
    <w:rsid w:val="002D5D28"/>
    <w:rsid w:val="002E447F"/>
    <w:rsid w:val="00343C75"/>
    <w:rsid w:val="003B0664"/>
    <w:rsid w:val="00443606"/>
    <w:rsid w:val="0047111E"/>
    <w:rsid w:val="00474732"/>
    <w:rsid w:val="004A27CA"/>
    <w:rsid w:val="004A688C"/>
    <w:rsid w:val="004B1712"/>
    <w:rsid w:val="005F280F"/>
    <w:rsid w:val="005F4493"/>
    <w:rsid w:val="00602360"/>
    <w:rsid w:val="00641F9C"/>
    <w:rsid w:val="006939E3"/>
    <w:rsid w:val="00723C55"/>
    <w:rsid w:val="007A0701"/>
    <w:rsid w:val="007C05C1"/>
    <w:rsid w:val="007C5F29"/>
    <w:rsid w:val="0086170E"/>
    <w:rsid w:val="00870752"/>
    <w:rsid w:val="008F332D"/>
    <w:rsid w:val="00906EB5"/>
    <w:rsid w:val="00B01150"/>
    <w:rsid w:val="00B077EA"/>
    <w:rsid w:val="00BA1B6E"/>
    <w:rsid w:val="00C55632"/>
    <w:rsid w:val="00C7457D"/>
    <w:rsid w:val="00CB7DA4"/>
    <w:rsid w:val="00D34D41"/>
    <w:rsid w:val="00D87D6E"/>
    <w:rsid w:val="00EA52FC"/>
    <w:rsid w:val="00FE39CD"/>
    <w:rsid w:val="09937AB8"/>
    <w:rsid w:val="16347EA0"/>
    <w:rsid w:val="38FA4159"/>
    <w:rsid w:val="42E53941"/>
    <w:rsid w:val="68694091"/>
    <w:rsid w:val="6ED67F3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spacing w:after="0" w:line="240" w:lineRule="auto"/>
      <w:outlineLvl w:val="0"/>
    </w:pPr>
    <w:rPr>
      <w:rFonts w:ascii="Times New Roman" w:hAnsi="Times New Roman" w:eastAsia="Times New Roman" w:cs="Times New Roman"/>
      <w:b/>
      <w:snapToGrid w:val="0"/>
      <w:color w:val="000000"/>
      <w:sz w:val="32"/>
      <w:szCs w:val="20"/>
      <w:lang w:eastAsia="ru-RU"/>
    </w:rPr>
  </w:style>
  <w:style w:type="paragraph" w:styleId="3">
    <w:name w:val="heading 9"/>
    <w:basedOn w:val="1"/>
    <w:next w:val="1"/>
    <w:link w:val="22"/>
    <w:qFormat/>
    <w:uiPriority w:val="0"/>
    <w:pPr>
      <w:keepNext/>
      <w:spacing w:after="0" w:line="240" w:lineRule="auto"/>
      <w:jc w:val="both"/>
      <w:outlineLvl w:val="8"/>
    </w:pPr>
    <w:rPr>
      <w:rFonts w:ascii="Times New Roman" w:hAnsi="Times New Roman" w:eastAsia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 Indent"/>
    <w:basedOn w:val="1"/>
    <w:link w:val="24"/>
    <w:qFormat/>
    <w:uiPriority w:val="0"/>
    <w:pPr>
      <w:spacing w:after="0" w:line="240" w:lineRule="auto"/>
      <w:ind w:firstLine="720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">
    <w:name w:val="annotation reference"/>
    <w:basedOn w:val="4"/>
    <w:semiHidden/>
    <w:unhideWhenUsed/>
    <w:uiPriority w:val="99"/>
    <w:rPr>
      <w:sz w:val="16"/>
      <w:szCs w:val="16"/>
    </w:rPr>
  </w:style>
  <w:style w:type="paragraph" w:styleId="9">
    <w:name w:val="annotation text"/>
    <w:basedOn w:val="1"/>
    <w:link w:val="1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18"/>
    <w:semiHidden/>
    <w:unhideWhenUsed/>
    <w:qFormat/>
    <w:uiPriority w:val="99"/>
    <w:rPr>
      <w:b/>
      <w:bCs/>
    </w:rPr>
  </w:style>
  <w:style w:type="character" w:styleId="11">
    <w:name w:val="FollowedHyperlink"/>
    <w:basedOn w:val="4"/>
    <w:qFormat/>
    <w:uiPriority w:val="0"/>
    <w:rPr>
      <w:color w:val="800080"/>
      <w:u w:val="single"/>
    </w:rPr>
  </w:style>
  <w:style w:type="paragraph" w:styleId="12">
    <w:name w:val="footer"/>
    <w:basedOn w:val="1"/>
    <w:link w:val="23"/>
    <w:uiPriority w:val="0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">
    <w:name w:val="Hyperlink"/>
    <w:basedOn w:val="4"/>
    <w:uiPriority w:val="99"/>
    <w:rPr>
      <w:color w:val="0000FF"/>
      <w:u w:val="single"/>
    </w:rPr>
  </w:style>
  <w:style w:type="character" w:styleId="14">
    <w:name w:val="page number"/>
    <w:basedOn w:val="4"/>
    <w:qFormat/>
    <w:uiPriority w:val="0"/>
  </w:style>
  <w:style w:type="table" w:styleId="15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qFormat/>
    <w:uiPriority w:val="39"/>
    <w:pPr>
      <w:spacing w:before="120" w:after="120" w:line="240" w:lineRule="auto"/>
    </w:pPr>
    <w:rPr>
      <w:rFonts w:ascii="Times New Roman" w:hAnsi="Times New Roman" w:eastAsia="Times New Roman" w:cs="Times New Roman"/>
      <w:b/>
      <w:bCs/>
      <w:caps/>
      <w:sz w:val="20"/>
      <w:szCs w:val="24"/>
      <w:lang w:eastAsia="ru-RU"/>
    </w:rPr>
  </w:style>
  <w:style w:type="character" w:customStyle="1" w:styleId="17">
    <w:name w:val="Текст примечания Знак"/>
    <w:basedOn w:val="4"/>
    <w:link w:val="9"/>
    <w:semiHidden/>
    <w:uiPriority w:val="99"/>
    <w:rPr>
      <w:sz w:val="20"/>
      <w:szCs w:val="20"/>
    </w:rPr>
  </w:style>
  <w:style w:type="character" w:customStyle="1" w:styleId="18">
    <w:name w:val="Тема примечания Знак"/>
    <w:basedOn w:val="17"/>
    <w:link w:val="10"/>
    <w:semiHidden/>
    <w:uiPriority w:val="99"/>
    <w:rPr>
      <w:b/>
      <w:bCs/>
      <w:sz w:val="20"/>
      <w:szCs w:val="20"/>
    </w:rPr>
  </w:style>
  <w:style w:type="character" w:customStyle="1" w:styleId="19">
    <w:name w:val="Текст выноски Знак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Заголовок 1 Знак"/>
    <w:basedOn w:val="4"/>
    <w:link w:val="2"/>
    <w:uiPriority w:val="0"/>
    <w:rPr>
      <w:rFonts w:ascii="Times New Roman" w:hAnsi="Times New Roman" w:eastAsia="Times New Roman" w:cs="Times New Roman"/>
      <w:b/>
      <w:snapToGrid w:val="0"/>
      <w:color w:val="000000"/>
      <w:sz w:val="32"/>
      <w:szCs w:val="20"/>
      <w:lang w:eastAsia="ru-RU"/>
    </w:rPr>
  </w:style>
  <w:style w:type="character" w:customStyle="1" w:styleId="22">
    <w:name w:val="Заголовок 9 Знак"/>
    <w:basedOn w:val="4"/>
    <w:link w:val="3"/>
    <w:uiPriority w:val="0"/>
    <w:rPr>
      <w:rFonts w:ascii="Times New Roman" w:hAnsi="Times New Roman" w:eastAsia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customStyle="1" w:styleId="23">
    <w:name w:val="Нижний колонтитул Знак"/>
    <w:basedOn w:val="4"/>
    <w:link w:val="12"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Знак"/>
    <w:basedOn w:val="4"/>
    <w:link w:val="7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table" w:customStyle="1" w:styleId="25">
    <w:name w:val="Сетка таблицы2"/>
    <w:basedOn w:val="5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644</Words>
  <Characters>3671</Characters>
  <Lines>30</Lines>
  <Paragraphs>8</Paragraphs>
  <TotalTime>11</TotalTime>
  <ScaleCrop>false</ScaleCrop>
  <LinksUpToDate>false</LinksUpToDate>
  <CharactersWithSpaces>4307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2023-02-22T07:51:00Z</dcterms:created>
  <dc:creator>user2</dc:creator>
  <cp:lastModifiedBy>Daniel Volkov</cp:lastModifiedBy>
  <dcterms:modified xsi:type="dcterms:W3CDTF">2023-08-28T18:23:28Z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9BE5F46C05E148D699F7159475797E0E</vt:lpwstr>
  </property>
</Properties>
</file>