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0A" w:rsidRPr="00E6320A" w:rsidRDefault="00E6320A" w:rsidP="00E6320A">
      <w:pPr>
        <w:widowControl/>
        <w:shd w:val="clear" w:color="auto" w:fill="E8DCC8"/>
        <w:spacing w:line="300" w:lineRule="atLeast"/>
        <w:jc w:val="left"/>
        <w:outlineLvl w:val="1"/>
        <w:rPr>
          <w:rFonts w:ascii="微软雅黑" w:eastAsia="微软雅黑" w:hAnsi="微软雅黑" w:cs="宋体"/>
          <w:color w:val="975B3F"/>
          <w:kern w:val="0"/>
          <w:sz w:val="27"/>
          <w:szCs w:val="27"/>
        </w:rPr>
      </w:pPr>
      <w:r w:rsidRPr="00E6320A">
        <w:rPr>
          <w:rFonts w:ascii="微软雅黑" w:eastAsia="微软雅黑" w:hAnsi="微软雅黑" w:cs="宋体" w:hint="eastAsia"/>
          <w:color w:val="975B3F"/>
          <w:kern w:val="0"/>
          <w:sz w:val="27"/>
          <w:szCs w:val="27"/>
        </w:rPr>
        <w:t>SVN - 主干/分支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bookmarkStart w:id="0" w:name="_GoBack"/>
      <w:bookmarkEnd w:id="0"/>
      <w:r w:rsidRPr="00E6320A">
        <w:rPr>
          <w:rFonts w:ascii="simsun" w:eastAsia="宋体" w:hAnsi="simsun" w:cs="宋体"/>
          <w:color w:val="464646"/>
          <w:kern w:val="0"/>
          <w:szCs w:val="21"/>
        </w:rPr>
        <w:t>一个大项目在开发中可能会拆分成几个小项目，分别分去，同时共通的部分再由人做，做完后再统一合并。同时，在开发中，共通的部分修改后，其它人要保持同步。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这种情况反应到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SVN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/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合并功能上，再贴切不过了。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SVN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可以为一个版本库中的内容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建立一个分支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分支和主干完全独立，就相当于把代码再复制一份，重新添加到版本库中。但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SVN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提供另一个功能，就是把主干做出的修改合并到分支中，以及把分支修改的内容合并到主干中。当然，我们也可以把主干的版本库的路径切换到分支上，然后更新，来实现把分支的修改更新到主干；以及修改分支路径来同步主干的修改。但过程复杂，还容易出错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SVN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的分支功能还提供一些合并的测试，可以在不改动版本路径的情况下完成上面的需求。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示例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1.</w:t>
      </w: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将一个</w:t>
      </w:r>
      <w:proofErr w:type="gramStart"/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整项目</w:t>
      </w:r>
      <w:proofErr w:type="gramEnd"/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建一个分支</w:t>
      </w: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.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568950" cy="3568700"/>
            <wp:effectExtent l="0" t="0" r="0" b="0"/>
            <wp:docPr id="19" name="图片 19" descr="SVN &lt;wbr&gt;- &lt;wbr&gt;主干/分支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N &lt;wbr&gt;- &lt;wbr&gt;主干/分支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lastRenderedPageBreak/>
        <w:drawing>
          <wp:inline distT="0" distB="0" distL="0" distR="0">
            <wp:extent cx="5568950" cy="4902200"/>
            <wp:effectExtent l="0" t="0" r="0" b="0"/>
            <wp:docPr id="18" name="图片 18" descr="SVN &lt;wbr&gt;- &lt;wbr&gt;主干/分支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VN &lt;wbr&gt;- &lt;wbr&gt;主干/分支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建立时要注意：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当前复制源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即专业术语中的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"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(truck)"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2.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分支存放的位置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.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当然，分支也是在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SVN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版本库中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写上日志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这个大家应该懂的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4.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是否把主干的路径切换到分支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如果勾选了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，建立分支后，在主干里做出的修改并提交后，更新会提交到分支上。主干的版本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源内容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不会变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这时我们看一下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trunk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目录的属性，可以看到它的路径已经变成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: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了。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562600" cy="2857500"/>
            <wp:effectExtent l="0" t="0" r="0" b="0"/>
            <wp:docPr id="17" name="图片 17" descr="SVN &lt;wbr&gt;- &lt;wbr&gt;主干/分支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N &lt;wbr&gt;- &lt;wbr&gt;主干/分支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为了避免产生困惑。以及失误。在建立的时候不要勾上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"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切换到分支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"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的选项。如果勾上了，我们还是切换回去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: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295900" cy="3225800"/>
            <wp:effectExtent l="0" t="0" r="0" b="0"/>
            <wp:docPr id="16" name="图片 16" descr="SVN &lt;wbr&gt;- &lt;wbr&gt;主干/分支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N &lt;wbr&gt;- &lt;wbr&gt;主干/分支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495800" cy="2698750"/>
            <wp:effectExtent l="0" t="0" r="0" b="6350"/>
            <wp:docPr id="15" name="图片 15" descr="SVN &lt;wbr&gt;- &lt;wbr&gt;主干/分支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N &lt;wbr&gt;- &lt;wbr&gt;主干/分支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注意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主干的目录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2.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版本库源路径</w:t>
      </w:r>
      <w:proofErr w:type="gramEnd"/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这时你便可以在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分支上开发新的功能，且不会影响到其他成员开发或维护主干的内容。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2.</w:t>
      </w: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合并主干的变更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也许过了一段时间，原本的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主干可能已经有其他成员陆续修正了一些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Bugs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，但这时你的分支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就可以直接套用主干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的更新，除了避免重复的工作外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，也可以避免版本的冲突，因为多人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改同样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的文件可能发生冲突。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经常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將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开发主干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的变更透过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svn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merge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合并至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是一个非常好的习惯，这样才不会让你脱离主干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(trunk)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过久而导致将分支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合并回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时发生许多冲突。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562600" cy="3867150"/>
            <wp:effectExtent l="0" t="0" r="0" b="0"/>
            <wp:docPr id="14" name="图片 14" descr="SVN &lt;wbr&gt;- &lt;wbr&gt;主干/分支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VN &lt;wbr&gt;- &lt;wbr&gt;主干/分支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91100" cy="4572000"/>
            <wp:effectExtent l="0" t="0" r="0" b="0"/>
            <wp:docPr id="13" name="图片 13" descr="SVN &lt;wbr&gt;- &lt;wbr&gt;主干/分支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VN &lt;wbr&gt;- &lt;wbr&gt;主干/分支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从主干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合并至分支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通常选第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1 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个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，也就是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[Merge a range of revisions]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注意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我们是在分支上使用的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Merge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功能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因为是要在分支上应用主干的更新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91100" cy="4572000"/>
            <wp:effectExtent l="0" t="0" r="0" b="0"/>
            <wp:docPr id="12" name="图片 12" descr="SVN &lt;wbr&gt;- &lt;wbr&gt;主干/分支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N &lt;wbr&gt;- &lt;wbr&gt;主干/分支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Merge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的窗口有以下注意事項：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合并的来源，由于我们打算从主干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合并至分支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-branch 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，所以合并的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來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源要选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才对！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2.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合并的结果会直接与目前「工作目录」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(Working Copy)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做比对，并修改目前工作目录中的所有文件。因此建议在做合并之前可以将所有尚未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的档案先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到版本库，避免不必要的冲突事件发生。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91100" cy="4572000"/>
            <wp:effectExtent l="0" t="0" r="0" b="0"/>
            <wp:docPr id="11" name="图片 11" descr="SVN &lt;wbr&gt;- &lt;wbr&gt;主干/分支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VN &lt;wbr&gt;- &lt;wbr&gt;主干/分支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在正式进行合并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(Merge)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之前，建议先执行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Test merge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看看是否会发生什么事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!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若无异状则可直接按下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[Merge]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按钮进行合并动作，这时从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分支出来的到目前工作目录的版本就会做个比较，然后直接套用变更到你现有的文件、目录或属性里。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562600" cy="2952750"/>
            <wp:effectExtent l="0" t="0" r="0" b="0"/>
            <wp:docPr id="10" name="图片 10" descr="SVN &lt;wbr&gt;- &lt;wbr&gt;主干/分支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VN &lt;wbr&gt;- &lt;wbr&gt;主干/分支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在合并之后如果没有发生冲突，不代表真的没冲突，所以必须再次对原始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码做出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验证后才能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进版本库，建议可参考以下流程：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将项目进行建置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(Build)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2.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如果没问题再对项目进行单元测试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(Unit Testing)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或手动测试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(Manual Testing)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如果都没问题再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目前合并无误的版本到版本库！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lastRenderedPageBreak/>
        <w:drawing>
          <wp:inline distT="0" distB="0" distL="0" distR="0">
            <wp:extent cx="4826000" cy="4806950"/>
            <wp:effectExtent l="0" t="0" r="0" b="0"/>
            <wp:docPr id="9" name="图片 9" descr="SVN &lt;wbr&gt;- &lt;wbr&gt;主干/分支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N &lt;wbr&gt;- &lt;wbr&gt;主干/分支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3.</w:t>
      </w: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合并分支到主干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最后我们的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分支已经将新功能开发完成且测试无误，所以要将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的最终版本合并回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/trunk 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，这时的手续如下：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lastRenderedPageBreak/>
        <w:drawing>
          <wp:inline distT="0" distB="0" distL="0" distR="0">
            <wp:extent cx="5562600" cy="4038600"/>
            <wp:effectExtent l="0" t="0" r="0" b="0"/>
            <wp:docPr id="8" name="图片 8" descr="SVN &lt;wbr&gt;- &lt;wbr&gt;主干/分支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N &lt;wbr&gt;- &lt;wbr&gt;主干/分支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91100" cy="4572000"/>
            <wp:effectExtent l="0" t="0" r="0" b="0"/>
            <wp:docPr id="7" name="图片 7" descr="SVN &lt;wbr&gt;- &lt;wbr&gt;主干/分支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VN &lt;wbr&gt;- &lt;wbr&gt;主干/分支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合并回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通常选第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2 </w:t>
      </w:r>
      <w:proofErr w:type="gramStart"/>
      <w:r w:rsidRPr="00E6320A">
        <w:rPr>
          <w:rFonts w:ascii="simsun" w:eastAsia="宋体" w:hAnsi="simsun" w:cs="宋体"/>
          <w:color w:val="464646"/>
          <w:kern w:val="0"/>
          <w:szCs w:val="21"/>
        </w:rPr>
        <w:t>个</w:t>
      </w:r>
      <w:proofErr w:type="gramEnd"/>
      <w:r w:rsidRPr="00E6320A">
        <w:rPr>
          <w:rFonts w:ascii="simsun" w:eastAsia="宋体" w:hAnsi="simsun" w:cs="宋体"/>
          <w:color w:val="464646"/>
          <w:kern w:val="0"/>
          <w:szCs w:val="21"/>
        </w:rPr>
        <w:t>，而特别选择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[Reintegrate a branch]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这个选项是很重要的，因为这有以下好处：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让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Subversion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能知道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是从哪个分支、哪些版本合并进来的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2.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有效节省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Subversion Repository (SVN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储存库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的空间，因为不用重复储存分支的所有变更信息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可以产生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Revision graph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得知项目开发的分支状况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91100" cy="4572000"/>
            <wp:effectExtent l="0" t="0" r="0" b="0"/>
            <wp:docPr id="6" name="图片 6" descr="SVN &lt;wbr&gt;- &lt;wbr&gt;主干/分支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VN &lt;wbr&gt;- &lt;wbr&gt;主干/分支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t>一样可以先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测试合并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(Test merge)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再正式进行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(Merge)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984750" cy="4921250"/>
            <wp:effectExtent l="0" t="0" r="6350" b="0"/>
            <wp:docPr id="5" name="图片 5" descr="SVN &lt;wbr&gt;- &lt;wbr&gt;主干/分支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VN &lt;wbr&gt;- &lt;wbr&gt;主干/分支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lastRenderedPageBreak/>
        <w:t>合并完后再将变更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到版本库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5562600" cy="2952750"/>
            <wp:effectExtent l="0" t="0" r="0" b="0"/>
            <wp:docPr id="4" name="图片 4" descr="SVN &lt;wbr&gt;- &lt;wbr&gt;主干/分支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VN &lt;wbr&gt;- &lt;wbr&gt;主干/分支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4.</w:t>
      </w:r>
      <w:r w:rsidRPr="00E6320A">
        <w:rPr>
          <w:rFonts w:ascii="simsun" w:eastAsia="宋体" w:hAnsi="simsun" w:cs="宋体"/>
          <w:b/>
          <w:bCs/>
          <w:color w:val="FF0000"/>
          <w:kern w:val="0"/>
          <w:szCs w:val="21"/>
        </w:rPr>
        <w:t>删除使用完毕的分支</w:t>
      </w:r>
    </w:p>
    <w:p w:rsidR="00E6320A" w:rsidRPr="00E6320A" w:rsidRDefault="00E6320A" w:rsidP="00E6320A">
      <w:pPr>
        <w:widowControl/>
        <w:shd w:val="clear" w:color="auto" w:fill="E8DCC8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6320A">
        <w:rPr>
          <w:rFonts w:ascii="simsun" w:eastAsia="宋体" w:hAnsi="simsun" w:cs="宋体"/>
          <w:color w:val="464646"/>
          <w:kern w:val="0"/>
          <w:szCs w:val="21"/>
        </w:rPr>
        <w:t>当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分支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>/branches/my-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-branch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合并回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主干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 /</w:t>
      </w:r>
      <w:proofErr w:type="spellStart"/>
      <w:r w:rsidRPr="00E6320A">
        <w:rPr>
          <w:rFonts w:ascii="simsun" w:eastAsia="宋体" w:hAnsi="simsun" w:cs="宋体"/>
          <w:color w:val="464646"/>
          <w:kern w:val="0"/>
          <w:szCs w:val="21"/>
        </w:rPr>
        <w:t>calc</w:t>
      </w:r>
      <w:proofErr w:type="spellEnd"/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/trunk )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并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commit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了之后，该分支就没用了，该分支如果未来不再更新或继续开发，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Subversion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也不会继续追踪这个分支的变更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(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因为之前已经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 xml:space="preserve"> Reintegrate 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过了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t>，建议将该分支删除。</w:t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3333750" cy="2717800"/>
            <wp:effectExtent l="0" t="0" r="0" b="6350"/>
            <wp:docPr id="3" name="图片 3" descr="SVN &lt;wbr&gt;- &lt;wbr&gt;主干/分支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VN &lt;wbr&gt;- &lt;wbr&gt;主干/分支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lastRenderedPageBreak/>
        <w:drawing>
          <wp:inline distT="0" distB="0" distL="0" distR="0">
            <wp:extent cx="2787650" cy="1828800"/>
            <wp:effectExtent l="0" t="0" r="0" b="0"/>
            <wp:docPr id="2" name="图片 2" descr="SVN &lt;wbr&gt;- &lt;wbr&gt;主干/分支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VN &lt;wbr&gt;- &lt;wbr&gt;主干/分支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 w:rsidRPr="00E6320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905032"/>
          <w:kern w:val="0"/>
          <w:szCs w:val="21"/>
        </w:rPr>
        <w:drawing>
          <wp:inline distT="0" distB="0" distL="0" distR="0">
            <wp:extent cx="4826000" cy="4216400"/>
            <wp:effectExtent l="0" t="0" r="0" b="0"/>
            <wp:docPr id="1" name="图片 1" descr="SVN &lt;wbr&gt;- &lt;wbr&gt;主干/分支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VN &lt;wbr&gt;- &lt;wbr&gt;主干/分支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05" w:rsidRDefault="001C4C05"/>
    <w:sectPr w:rsidR="001C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20"/>
    <w:rsid w:val="001C4C05"/>
    <w:rsid w:val="00E6320A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32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32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2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632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320A"/>
  </w:style>
  <w:style w:type="character" w:customStyle="1" w:styleId="img2">
    <w:name w:val="img2"/>
    <w:basedOn w:val="a0"/>
    <w:rsid w:val="00E6320A"/>
  </w:style>
  <w:style w:type="character" w:customStyle="1" w:styleId="time">
    <w:name w:val="time"/>
    <w:basedOn w:val="a0"/>
    <w:rsid w:val="00E6320A"/>
  </w:style>
  <w:style w:type="character" w:styleId="a3">
    <w:name w:val="Hyperlink"/>
    <w:basedOn w:val="a0"/>
    <w:uiPriority w:val="99"/>
    <w:semiHidden/>
    <w:unhideWhenUsed/>
    <w:rsid w:val="00E6320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6320A"/>
    <w:rPr>
      <w:i/>
      <w:iCs/>
    </w:rPr>
  </w:style>
  <w:style w:type="character" w:styleId="a4">
    <w:name w:val="Emphasis"/>
    <w:basedOn w:val="a0"/>
    <w:uiPriority w:val="20"/>
    <w:qFormat/>
    <w:rsid w:val="00E6320A"/>
    <w:rPr>
      <w:i/>
      <w:iCs/>
    </w:rPr>
  </w:style>
  <w:style w:type="character" w:customStyle="1" w:styleId="sgtxtb">
    <w:name w:val="sg_txtb"/>
    <w:basedOn w:val="a0"/>
    <w:rsid w:val="00E6320A"/>
  </w:style>
  <w:style w:type="paragraph" w:styleId="a5">
    <w:name w:val="Balloon Text"/>
    <w:basedOn w:val="a"/>
    <w:link w:val="Char"/>
    <w:uiPriority w:val="99"/>
    <w:semiHidden/>
    <w:unhideWhenUsed/>
    <w:rsid w:val="00E632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32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32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32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2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632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320A"/>
  </w:style>
  <w:style w:type="character" w:customStyle="1" w:styleId="img2">
    <w:name w:val="img2"/>
    <w:basedOn w:val="a0"/>
    <w:rsid w:val="00E6320A"/>
  </w:style>
  <w:style w:type="character" w:customStyle="1" w:styleId="time">
    <w:name w:val="time"/>
    <w:basedOn w:val="a0"/>
    <w:rsid w:val="00E6320A"/>
  </w:style>
  <w:style w:type="character" w:styleId="a3">
    <w:name w:val="Hyperlink"/>
    <w:basedOn w:val="a0"/>
    <w:uiPriority w:val="99"/>
    <w:semiHidden/>
    <w:unhideWhenUsed/>
    <w:rsid w:val="00E6320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6320A"/>
    <w:rPr>
      <w:i/>
      <w:iCs/>
    </w:rPr>
  </w:style>
  <w:style w:type="character" w:styleId="a4">
    <w:name w:val="Emphasis"/>
    <w:basedOn w:val="a0"/>
    <w:uiPriority w:val="20"/>
    <w:qFormat/>
    <w:rsid w:val="00E6320A"/>
    <w:rPr>
      <w:i/>
      <w:iCs/>
    </w:rPr>
  </w:style>
  <w:style w:type="character" w:customStyle="1" w:styleId="sgtxtb">
    <w:name w:val="sg_txtb"/>
    <w:basedOn w:val="a0"/>
    <w:rsid w:val="00E6320A"/>
  </w:style>
  <w:style w:type="paragraph" w:styleId="a5">
    <w:name w:val="Balloon Text"/>
    <w:basedOn w:val="a"/>
    <w:link w:val="Char"/>
    <w:uiPriority w:val="99"/>
    <w:semiHidden/>
    <w:unhideWhenUsed/>
    <w:rsid w:val="00E632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3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5f54f0be0101f04y&amp;url=http://album.sina.com.cn/pic/5f54f0begx6BIngC6yye6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photo.blog.sina.com.cn/showpic.html#blogid=5f54f0be0101f04y&amp;url=http://album.sina.com.cn/pic/5f54f0begx6BInhmxjY5a" TargetMode="External"/><Relationship Id="rId21" Type="http://schemas.openxmlformats.org/officeDocument/2006/relationships/hyperlink" Target="http://photo.blog.sina.com.cn/showpic.html#blogid=5f54f0be0101f04y&amp;url=http://album.sina.com.cn/pic/5f54f0begx6BIngSLhwea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://photo.blog.sina.com.cn/showpic.html#blogid=5f54f0be0101f04y&amp;url=http://album.sina.com.cn/pic/5f54f0begx6BIngtbw4a8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photo.blog.sina.com.cn/showpic.html#blogid=5f54f0be0101f04y&amp;url=http://album.sina.com.cn/pic/5f54f0begx6BInh5hDw5e" TargetMode="External"/><Relationship Id="rId41" Type="http://schemas.openxmlformats.org/officeDocument/2006/relationships/hyperlink" Target="http://photo.blog.sina.com.cn/showpic.html#blogid=5f54f0be0101f04y&amp;url=http://album.sina.com.cn/pic/5f54f0begx6BInhsYjt7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hoto.blog.sina.com.cn/showpic.html#blogid=5f54f0be0101f04y&amp;url=http://album.sina.com.cn/pic/5f54f0begx6BIngz9sk88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photo.blog.sina.com.cn/showpic.html#blogid=5f54f0be0101f04y&amp;url=http://album.sina.com.cn/pic/5f54f0begx6BInhkfKh81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://photo.blog.sina.com.cn/showpic.html#blogid=5f54f0be0101f04y&amp;url=http://album.sina.com.cn/pic/5f54f0begx6BIngory68e" TargetMode="External"/><Relationship Id="rId15" Type="http://schemas.openxmlformats.org/officeDocument/2006/relationships/hyperlink" Target="http://photo.blog.sina.com.cn/showpic.html#blogid=5f54f0be0101f04y&amp;url=http://album.sina.com.cn/pic/5f54f0begx6BIngISK13d" TargetMode="External"/><Relationship Id="rId23" Type="http://schemas.openxmlformats.org/officeDocument/2006/relationships/hyperlink" Target="http://photo.blog.sina.com.cn/showpic.html#blogid=5f54f0be0101f04y&amp;url=http://album.sina.com.cn/pic/5f54f0begx6BIngVCvG1c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photo.blog.sina.com.cn/showpic.html#blogid=5f54f0be0101f04y&amp;url=http://album.sina.com.cn/pic/5f54f0begx6BIngPjZC40" TargetMode="External"/><Relationship Id="rId31" Type="http://schemas.openxmlformats.org/officeDocument/2006/relationships/hyperlink" Target="http://photo.blog.sina.com.cn/showpic.html#blogid=5f54f0be0101f04y&amp;url=http://album.sina.com.cn/pic/5f54f0begx6BInh8FxK4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5f54f0be0101f04y&amp;url=http://album.sina.com.cn/pic/5f54f0begx6BIngwynHe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photo.blog.sina.com.cn/showpic.html#blogid=5f54f0be0101f04y&amp;url=http://album.sina.com.cn/pic/5f54f0begx6BInh2CTMba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photo.blog.sina.com.cn/showpic.html#blogid=5f54f0be0101f04y&amp;url=http://album.sina.com.cn/pic/5f54f0begx6BInhhmy3bf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photo.blog.sina.com.cn/showpic.html#blogid=5f54f0be0101f04y&amp;url=http://album.sina.com.cn/pic/5f54f0begx6BIngM3Tx9f" TargetMode="External"/><Relationship Id="rId25" Type="http://schemas.openxmlformats.org/officeDocument/2006/relationships/hyperlink" Target="http://photo.blog.sina.com.cn/showpic.html#blogid=5f54f0be0101f04y&amp;url=http://album.sina.com.cn/pic/5f54f0begx6BIngYtSW82" TargetMode="External"/><Relationship Id="rId33" Type="http://schemas.openxmlformats.org/officeDocument/2006/relationships/hyperlink" Target="http://photo.blog.sina.com.cn/showpic.html#blogid=5f54f0be0101f04y&amp;url=http://album.sina.com.cn/pic/5f54f0begx6BInhc1CWc2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367</Words>
  <Characters>2094</Characters>
  <Application>Microsoft Office Word</Application>
  <DocSecurity>0</DocSecurity>
  <Lines>17</Lines>
  <Paragraphs>4</Paragraphs>
  <ScaleCrop>false</ScaleCrop>
  <Company>Microsoft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2016-07-14T08:45:00Z</dcterms:created>
  <dcterms:modified xsi:type="dcterms:W3CDTF">2016-07-14T08:46:00Z</dcterms:modified>
</cp:coreProperties>
</file>