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b/>
          <w:bCs/>
          <w:sz w:val="19"/>
          <w:szCs w:val="19"/>
        </w:rPr>
        <w:t>Task:</w:t>
      </w:r>
      <w:r w:rsidRPr="000C17EB">
        <w:rPr>
          <w:rFonts w:ascii="Times New Roman" w:eastAsia="Times New Roman" w:hAnsi="Times New Roman" w:cs="Times New Roman"/>
          <w:sz w:val="19"/>
          <w:szCs w:val="19"/>
        </w:rPr>
        <w:t xml:space="preserve"> Judge if the</w:t>
      </w:r>
      <w:r w:rsidRPr="000C17EB">
        <w:rPr>
          <w:rFonts w:ascii="Calibri" w:eastAsia="Times New Roman" w:hAnsi="Calibri" w:cs="Times New Roman"/>
        </w:rPr>
        <w:t xml:space="preserve"> rules of the form t1 </w:t>
      </w:r>
      <w:r w:rsidRPr="000C17EB">
        <w:rPr>
          <w:rFonts w:ascii="Wingdings" w:eastAsia="Times New Roman" w:hAnsi="Wingdings" w:cs="Times New Roman"/>
        </w:rPr>
        <w:t></w:t>
      </w:r>
      <w:r w:rsidRPr="000C17EB">
        <w:rPr>
          <w:rFonts w:ascii="Calibri" w:eastAsia="Times New Roman" w:hAnsi="Calibri" w:cs="Times New Roman"/>
        </w:rPr>
        <w:t xml:space="preserve"> t2, where t1, t2 are tuples in Open IE format, is a valid inference (</w:t>
      </w:r>
      <w:r w:rsidRPr="000C17EB">
        <w:rPr>
          <w:rFonts w:ascii="Times New Roman" w:eastAsia="Times New Roman" w:hAnsi="Times New Roman" w:cs="Times New Roman"/>
          <w:sz w:val="19"/>
          <w:szCs w:val="19"/>
        </w:rPr>
        <w:t>can reasonably infer the tuple (t2) from the given tuple (t1)</w:t>
      </w:r>
      <w:r w:rsidRPr="000C17EB">
        <w:rPr>
          <w:rFonts w:ascii="Calibri" w:eastAsia="Times New Roman" w:hAnsi="Calibri" w:cs="Times New Roman"/>
        </w:rPr>
        <w:t>). 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Calibri" w:eastAsia="Times New Roman" w:hAnsi="Calibri" w:cs="Times New Roman"/>
        </w:rPr>
        <w:t xml:space="preserve">For example, (x, studies at, y) </w:t>
      </w:r>
      <w:r w:rsidRPr="000C17EB">
        <w:rPr>
          <w:rFonts w:ascii="Wingdings" w:eastAsia="Times New Roman" w:hAnsi="Wingdings" w:cs="Times New Roman"/>
        </w:rPr>
        <w:t></w:t>
      </w:r>
      <w:r w:rsidRPr="000C17EB">
        <w:rPr>
          <w:rFonts w:ascii="Calibri" w:eastAsia="Times New Roman" w:hAnsi="Calibri" w:cs="Times New Roman"/>
        </w:rPr>
        <w:t xml:space="preserve"> (x, is enrolled at, y) or (x, is the president of, y) </w:t>
      </w:r>
      <w:r w:rsidRPr="000C17EB">
        <w:rPr>
          <w:rFonts w:ascii="Wingdings" w:eastAsia="Times New Roman" w:hAnsi="Wingdings" w:cs="Times New Roman"/>
        </w:rPr>
        <w:t></w:t>
      </w:r>
      <w:r w:rsidRPr="000C17EB">
        <w:rPr>
          <w:rFonts w:ascii="Calibri" w:eastAsia="Times New Roman" w:hAnsi="Calibri" w:cs="Times New Roman"/>
        </w:rPr>
        <w:t xml:space="preserve"> (x, is the citizen of, y) are valid. But  (x, chairs, y) </w:t>
      </w:r>
      <w:r w:rsidRPr="000C17EB">
        <w:rPr>
          <w:rFonts w:ascii="Wingdings" w:eastAsia="Times New Roman" w:hAnsi="Wingdings" w:cs="Times New Roman"/>
        </w:rPr>
        <w:t></w:t>
      </w:r>
      <w:r w:rsidRPr="000C17EB">
        <w:rPr>
          <w:rFonts w:ascii="Calibri" w:eastAsia="Times New Roman" w:hAnsi="Calibri" w:cs="Times New Roman"/>
        </w:rPr>
        <w:t> (x, is the president of, y) is invalid.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Calibri" w:eastAsia="Times New Roman" w:hAnsi="Calibri" w:cs="Times New Roman"/>
          <w:b/>
          <w:bCs/>
        </w:rPr>
        <w:t>OPENIE FORMAT: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Calibri" w:eastAsia="Times New Roman" w:hAnsi="Calibri" w:cs="Times New Roman"/>
        </w:rPr>
        <w:t>Larry Page; is the CEO of; Google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Calibri" w:eastAsia="Times New Roman" w:hAnsi="Calibri" w:cs="Times New Roman"/>
        </w:rPr>
        <w:t>argument1; relation; argument2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Calibri" w:eastAsia="Times New Roman" w:hAnsi="Calibri" w:cs="Times New Roman"/>
        </w:rPr>
        <w:t>(arg1; rel; arg2)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Calibri" w:eastAsia="Times New Roman" w:hAnsi="Calibri" w:cs="Times New Roman"/>
        </w:rPr>
        <w:t>In the given task assume argument1 to be X and argument2 be Y, for both t1 and t2.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Calibri" w:eastAsia="Times New Roman" w:hAnsi="Calibri" w:cs="Times New Roman"/>
        </w:rPr>
        <w:t>t1 </w:t>
      </w:r>
      <w:r w:rsidRPr="000C17EB">
        <w:rPr>
          <w:rFonts w:ascii="Wingdings" w:eastAsia="Times New Roman" w:hAnsi="Wingdings" w:cs="Times New Roman"/>
        </w:rPr>
        <w:t></w:t>
      </w:r>
      <w:r w:rsidRPr="000C17EB">
        <w:rPr>
          <w:rFonts w:ascii="Calibri" w:eastAsia="Times New Roman" w:hAnsi="Calibri" w:cs="Times New Roman"/>
        </w:rPr>
        <w:t>  t2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Calibri" w:eastAsia="Times New Roman" w:hAnsi="Calibri" w:cs="Times New Roman"/>
        </w:rPr>
        <w:t>(x, rel1, y) </w:t>
      </w:r>
      <w:r w:rsidRPr="000C17EB">
        <w:rPr>
          <w:rFonts w:ascii="Wingdings" w:eastAsia="Times New Roman" w:hAnsi="Wingdings" w:cs="Times New Roman"/>
        </w:rPr>
        <w:t></w:t>
      </w:r>
      <w:r w:rsidRPr="000C17EB">
        <w:rPr>
          <w:rFonts w:ascii="Calibri" w:eastAsia="Times New Roman" w:hAnsi="Calibri" w:cs="Times New Roman"/>
        </w:rPr>
        <w:t> (x, rel2, y) 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Calibri" w:eastAsia="Times New Roman" w:hAnsi="Calibri" w:cs="Times New Roman"/>
          <w:b/>
          <w:bCs/>
        </w:rPr>
        <w:t>File to be annotated: 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200_tncf_annotated.ann.jatin [attached]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b/>
          <w:bCs/>
          <w:sz w:val="19"/>
          <w:szCs w:val="19"/>
        </w:rPr>
        <w:t>INPUT FILE FORMAT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Every line has the following format: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rel1;rel2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b/>
          <w:bCs/>
          <w:sz w:val="19"/>
          <w:szCs w:val="19"/>
        </w:rPr>
        <w:t>EXPECTED OUTPUT FORMAT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&gt; In front of the tuple, add a tag in the following format: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b/>
          <w:bCs/>
          <w:sz w:val="19"/>
          <w:szCs w:val="19"/>
        </w:rPr>
        <w:t>"tag";</w:t>
      </w:r>
      <w:r w:rsidRPr="000C17EB">
        <w:rPr>
          <w:rFonts w:ascii="Times New Roman" w:eastAsia="Times New Roman" w:hAnsi="Times New Roman" w:cs="Times New Roman"/>
          <w:sz w:val="19"/>
          <w:szCs w:val="19"/>
        </w:rPr>
        <w:t>rel1;rel2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tag=0/1/2/3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‘0’ if it was most likely to yield an incorrect inference, 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  <w:shd w:val="clear" w:color="auto" w:fill="FFFF00"/>
        </w:rPr>
        <w:t>‘1’ if it will yield a correct inference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‘2’ if the inference will be accurate in some scenarios and not in others. For example, (x, is native to, y) --&gt; (x, is grown in, y) will be a valid rule if x is a crop but not if x is a person.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'3' if not able to identify the right tag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&gt; If a rel precedes @R@ it means the arguments are switched i.e Y; rel; X in place of X;rel;Y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Example:</w:t>
      </w:r>
    </w:p>
    <w:p w:rsidR="000C17EB" w:rsidRPr="000C17EB" w:rsidRDefault="000C17EB" w:rsidP="000C17E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color w:val="0000FF"/>
          <w:sz w:val="19"/>
          <w:szCs w:val="19"/>
        </w:rPr>
        <w:t>rel1</w:t>
      </w:r>
      <w:r w:rsidRPr="000C17EB">
        <w:rPr>
          <w:rFonts w:ascii="Times New Roman" w:eastAsia="Times New Roman" w:hAnsi="Times New Roman" w:cs="Times New Roman"/>
          <w:b/>
          <w:bCs/>
          <w:sz w:val="19"/>
          <w:szCs w:val="19"/>
        </w:rPr>
        <w:t>@R@</w:t>
      </w:r>
      <w:r w:rsidRPr="000C17EB">
        <w:rPr>
          <w:rFonts w:ascii="Times New Roman" w:eastAsia="Times New Roman" w:hAnsi="Times New Roman" w:cs="Times New Roman"/>
          <w:sz w:val="19"/>
          <w:szCs w:val="19"/>
        </w:rPr>
        <w:t>;rel2 </w:t>
      </w:r>
      <w:r w:rsidRPr="000C17EB">
        <w:rPr>
          <w:rFonts w:ascii="Times New Roman" w:eastAsia="Times New Roman" w:hAnsi="Times New Roman" w:cs="Times New Roman"/>
          <w:sz w:val="19"/>
          <w:szCs w:val="19"/>
        </w:rPr>
        <w:br/>
      </w:r>
      <w:r w:rsidRPr="000C17EB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0C17EB">
        <w:rPr>
          <w:rFonts w:ascii="Times New Roman" w:eastAsia="Times New Roman" w:hAnsi="Times New Roman" w:cs="Times New Roman"/>
          <w:sz w:val="24"/>
          <w:szCs w:val="24"/>
        </w:rPr>
        <w:t>;rel1;</w:t>
      </w:r>
      <w:r w:rsidRPr="000C17E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0C17EB">
        <w:rPr>
          <w:rFonts w:ascii="Times New Roman" w:eastAsia="Times New Roman" w:hAnsi="Times New Roman" w:cs="Times New Roman"/>
          <w:sz w:val="24"/>
          <w:szCs w:val="24"/>
        </w:rPr>
        <w:t xml:space="preserve"> --&gt; </w:t>
      </w:r>
      <w:r w:rsidRPr="000C17E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0C17EB">
        <w:rPr>
          <w:rFonts w:ascii="Times New Roman" w:eastAsia="Times New Roman" w:hAnsi="Times New Roman" w:cs="Times New Roman"/>
          <w:sz w:val="24"/>
          <w:szCs w:val="24"/>
        </w:rPr>
        <w:t>;rel2;</w:t>
      </w:r>
      <w:r w:rsidRPr="000C17EB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:rsidR="000C17EB" w:rsidRPr="000C17EB" w:rsidRDefault="000C17EB" w:rsidP="000C17E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rel1;</w:t>
      </w:r>
      <w:r w:rsidRPr="000C17EB">
        <w:rPr>
          <w:rFonts w:ascii="Times New Roman" w:eastAsia="Times New Roman" w:hAnsi="Times New Roman" w:cs="Times New Roman"/>
          <w:color w:val="0000FF"/>
          <w:sz w:val="19"/>
          <w:szCs w:val="19"/>
        </w:rPr>
        <w:t>rel2</w:t>
      </w:r>
      <w:r w:rsidRPr="000C17EB">
        <w:rPr>
          <w:rFonts w:ascii="Times New Roman" w:eastAsia="Times New Roman" w:hAnsi="Times New Roman" w:cs="Times New Roman"/>
          <w:b/>
          <w:bCs/>
          <w:sz w:val="19"/>
          <w:szCs w:val="19"/>
        </w:rPr>
        <w:t>@R@</w:t>
      </w:r>
      <w:r w:rsidRPr="000C17EB">
        <w:rPr>
          <w:rFonts w:ascii="Times New Roman" w:eastAsia="Times New Roman" w:hAnsi="Times New Roman" w:cs="Times New Roman"/>
          <w:sz w:val="19"/>
          <w:szCs w:val="19"/>
        </w:rPr>
        <w:br/>
      </w:r>
      <w:r w:rsidRPr="000C17E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0C17EB">
        <w:rPr>
          <w:rFonts w:ascii="Times New Roman" w:eastAsia="Times New Roman" w:hAnsi="Times New Roman" w:cs="Times New Roman"/>
          <w:sz w:val="24"/>
          <w:szCs w:val="24"/>
        </w:rPr>
        <w:t>;rel1;</w:t>
      </w:r>
      <w:r w:rsidRPr="000C17EB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0C17EB">
        <w:rPr>
          <w:rFonts w:ascii="Times New Roman" w:eastAsia="Times New Roman" w:hAnsi="Times New Roman" w:cs="Times New Roman"/>
          <w:sz w:val="24"/>
          <w:szCs w:val="24"/>
        </w:rPr>
        <w:t> --&gt; </w:t>
      </w:r>
      <w:r w:rsidRPr="000C17EB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0C17EB">
        <w:rPr>
          <w:rFonts w:ascii="Times New Roman" w:eastAsia="Times New Roman" w:hAnsi="Times New Roman" w:cs="Times New Roman"/>
          <w:sz w:val="24"/>
          <w:szCs w:val="24"/>
        </w:rPr>
        <w:t>;rel2;</w:t>
      </w:r>
      <w:r w:rsidRPr="000C17E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:rsidR="000C17EB" w:rsidRPr="000C17EB" w:rsidRDefault="000C17EB" w:rsidP="000C17E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rel1@R@;rel2@R@</w:t>
      </w:r>
      <w:r w:rsidRPr="000C17EB">
        <w:rPr>
          <w:rFonts w:ascii="Times New Roman" w:eastAsia="Times New Roman" w:hAnsi="Times New Roman" w:cs="Times New Roman"/>
          <w:sz w:val="19"/>
          <w:szCs w:val="19"/>
        </w:rPr>
        <w:br/>
      </w:r>
      <w:r w:rsidRPr="000C17EB">
        <w:rPr>
          <w:rFonts w:ascii="Times New Roman" w:eastAsia="Times New Roman" w:hAnsi="Times New Roman" w:cs="Times New Roman"/>
          <w:sz w:val="24"/>
          <w:szCs w:val="24"/>
        </w:rPr>
        <w:t>Y;rel1;X --&gt; Y;rel2;X</w:t>
      </w:r>
    </w:p>
    <w:p w:rsidR="000C17EB" w:rsidRPr="000C17EB" w:rsidRDefault="000C17EB" w:rsidP="000C1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rel1;rel2</w:t>
      </w:r>
      <w:r w:rsidRPr="000C17EB">
        <w:rPr>
          <w:rFonts w:ascii="Times New Roman" w:eastAsia="Times New Roman" w:hAnsi="Times New Roman" w:cs="Times New Roman"/>
          <w:sz w:val="19"/>
          <w:szCs w:val="19"/>
        </w:rPr>
        <w:br/>
      </w:r>
      <w:r w:rsidRPr="000C17EB">
        <w:rPr>
          <w:rFonts w:ascii="Times New Roman" w:eastAsia="Times New Roman" w:hAnsi="Times New Roman" w:cs="Times New Roman"/>
          <w:sz w:val="24"/>
          <w:szCs w:val="24"/>
        </w:rPr>
        <w:t>X;rel1;Y --&gt; X;rel2;Y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lastRenderedPageBreak/>
        <w:t>Example: </w:t>
      </w:r>
      <w:r w:rsidRPr="000C17EB">
        <w:rPr>
          <w:rFonts w:ascii="Times New Roman" w:eastAsia="Times New Roman" w:hAnsi="Times New Roman" w:cs="Times New Roman"/>
          <w:sz w:val="19"/>
          <w:szCs w:val="19"/>
        </w:rPr>
        <w:br/>
      </w:r>
      <w:r w:rsidRPr="000C17EB">
        <w:rPr>
          <w:rFonts w:ascii="Times New Roman" w:eastAsia="Times New Roman" w:hAnsi="Times New Roman" w:cs="Times New Roman"/>
          <w:sz w:val="24"/>
          <w:szCs w:val="24"/>
        </w:rPr>
        <w:t>update@R@;be modified by</w:t>
      </w:r>
      <w:r w:rsidRPr="000C17EB">
        <w:rPr>
          <w:rFonts w:ascii="Times New Roman" w:eastAsia="Times New Roman" w:hAnsi="Times New Roman" w:cs="Times New Roman"/>
          <w:sz w:val="24"/>
          <w:szCs w:val="24"/>
        </w:rPr>
        <w:br/>
      </w:r>
      <w:r w:rsidRPr="000C17EB">
        <w:rPr>
          <w:rFonts w:ascii="Times New Roman" w:eastAsia="Times New Roman" w:hAnsi="Times New Roman" w:cs="Times New Roman"/>
          <w:sz w:val="19"/>
          <w:szCs w:val="19"/>
        </w:rPr>
        <w:t>Y; update; X  --&gt; X is modified by Y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is true.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update;be modified by</w:t>
      </w:r>
      <w:r w:rsidRPr="000C17EB">
        <w:rPr>
          <w:rFonts w:ascii="Times New Roman" w:eastAsia="Times New Roman" w:hAnsi="Times New Roman" w:cs="Times New Roman"/>
          <w:sz w:val="24"/>
          <w:szCs w:val="24"/>
        </w:rPr>
        <w:br/>
      </w:r>
      <w:r w:rsidRPr="000C17EB">
        <w:rPr>
          <w:rFonts w:ascii="Times New Roman" w:eastAsia="Times New Roman" w:hAnsi="Times New Roman" w:cs="Times New Roman"/>
          <w:sz w:val="19"/>
          <w:szCs w:val="19"/>
        </w:rPr>
        <w:t>X; update; Y  --&gt; X is modified by Y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is NOT true.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b/>
          <w:bCs/>
          <w:sz w:val="19"/>
          <w:szCs w:val="19"/>
        </w:rPr>
        <w:t>NOTE:</w:t>
      </w:r>
    </w:p>
    <w:p w:rsidR="000C17EB" w:rsidRPr="000C17EB" w:rsidRDefault="000C17EB" w:rsidP="000C17EB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All triples are normalized and in small case.</w:t>
      </w:r>
    </w:p>
    <w:p w:rsidR="000C17EB" w:rsidRPr="000C17EB" w:rsidRDefault="000C17EB" w:rsidP="000C17EB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"be" may mean is/was/were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b/>
          <w:bCs/>
          <w:sz w:val="19"/>
          <w:szCs w:val="19"/>
        </w:rPr>
        <w:t>SAMPLE INPUT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double as@R@;run as@R@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climb;come up on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substitute for;substitute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19"/>
          <w:szCs w:val="19"/>
        </w:rPr>
        <w:t>update@R@;be modified by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try to build;try to start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reduce to;boil to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be refer to;apply to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C17EB">
        <w:rPr>
          <w:rFonts w:ascii="Times New Roman" w:eastAsia="Times New Roman" w:hAnsi="Times New Roman" w:cs="Times New Roman"/>
          <w:b/>
          <w:bCs/>
          <w:sz w:val="19"/>
          <w:szCs w:val="19"/>
        </w:rPr>
        <w:t>SAMPLE OUTPUT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"2";double as@R@;run as@R@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"1";</w:t>
      </w:r>
      <w:r w:rsidRPr="000C17EB">
        <w:rPr>
          <w:rFonts w:ascii="Times New Roman" w:eastAsia="Times New Roman" w:hAnsi="Times New Roman" w:cs="Times New Roman"/>
          <w:sz w:val="19"/>
          <w:szCs w:val="19"/>
        </w:rPr>
        <w:t>climb;come up on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"1";substitute for;substitute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"1";update@R@;be modified by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"2";try to build;try to start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"2";reduce to;boil to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"0";be refer to;apply to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&lt;details for #1&gt;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"2";double as@R@;run as@R@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0-The display doubles as a touchscreen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1-The bar doubles as a restaurant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&lt;detail for #5&gt;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2";try to build;try to start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0-Ram is trying to build the code.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1-She tried to build an emotional relationship with him.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&lt;detail for #6&gt;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2;reduce to;boil to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0- roadway reduced to one lane --boil down is correct though </w:t>
      </w:r>
    </w:p>
    <w:p w:rsidR="000C17EB" w:rsidRPr="000C17EB" w:rsidRDefault="000C17EB" w:rsidP="000C1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7EB">
        <w:rPr>
          <w:rFonts w:ascii="Times New Roman" w:eastAsia="Times New Roman" w:hAnsi="Times New Roman" w:cs="Times New Roman"/>
          <w:sz w:val="24"/>
          <w:szCs w:val="24"/>
        </w:rPr>
        <w:t>1- discussion reduced to a single question</w:t>
      </w:r>
    </w:p>
    <w:p w:rsidR="00E50C52" w:rsidRDefault="00E50C52">
      <w:bookmarkStart w:id="0" w:name="_GoBack"/>
      <w:bookmarkEnd w:id="0"/>
    </w:p>
    <w:sectPr w:rsidR="00E5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1F6C"/>
    <w:multiLevelType w:val="multilevel"/>
    <w:tmpl w:val="732C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F52B59"/>
    <w:multiLevelType w:val="multilevel"/>
    <w:tmpl w:val="7436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10"/>
    <w:rsid w:val="000C17EB"/>
    <w:rsid w:val="00597D10"/>
    <w:rsid w:val="00E5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55F7D-B192-447B-B34D-7ADEC86F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0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6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7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3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7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7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56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8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0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1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5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2</cp:revision>
  <dcterms:created xsi:type="dcterms:W3CDTF">2016-03-31T21:58:00Z</dcterms:created>
  <dcterms:modified xsi:type="dcterms:W3CDTF">2016-03-31T21:58:00Z</dcterms:modified>
</cp:coreProperties>
</file>