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46EA0" w14:textId="77777777" w:rsidR="00FB74FE" w:rsidRDefault="007F3FE3" w:rsidP="00A375B8">
      <w:pPr>
        <w:widowControl/>
        <w:spacing w:line="360" w:lineRule="auto"/>
        <w:jc w:val="center"/>
        <w:rPr>
          <w:rFonts w:eastAsia="SimSun"/>
          <w:b/>
          <w:bCs/>
          <w:color w:val="000000"/>
          <w:sz w:val="36"/>
          <w:szCs w:val="36"/>
          <w:lang w:val="en-US" w:eastAsia="zh-CN" w:bidi="ar"/>
        </w:rPr>
      </w:pPr>
      <w:r>
        <w:rPr>
          <w:rFonts w:eastAsia="SimSun"/>
          <w:b/>
          <w:bCs/>
          <w:color w:val="000000"/>
          <w:sz w:val="36"/>
          <w:szCs w:val="36"/>
          <w:lang w:val="en-US" w:eastAsia="zh-CN" w:bidi="ar"/>
        </w:rPr>
        <w:t>DISTRITO EDUCATIVO CAMIRI</w:t>
      </w:r>
    </w:p>
    <w:p w14:paraId="7F70AD6C" w14:textId="77777777" w:rsidR="00FB74FE" w:rsidRDefault="007F3FE3" w:rsidP="00A375B8">
      <w:pPr>
        <w:widowControl/>
        <w:spacing w:line="360" w:lineRule="auto"/>
        <w:jc w:val="center"/>
      </w:pPr>
      <w:r>
        <w:rPr>
          <w:rFonts w:eastAsia="SimSun"/>
          <w:b/>
          <w:bCs/>
          <w:color w:val="000000"/>
          <w:sz w:val="32"/>
          <w:szCs w:val="32"/>
          <w:lang w:val="en-US" w:eastAsia="zh-CN" w:bidi="ar"/>
        </w:rPr>
        <w:t>MÓDULO TECNOLÓGICO PRODUCTIVO B.T.H. SARARENDA</w:t>
      </w:r>
    </w:p>
    <w:p w14:paraId="18437183" w14:textId="77777777" w:rsidR="00FB74FE" w:rsidRDefault="007F3FE3" w:rsidP="00A375B8">
      <w:pPr>
        <w:widowControl/>
        <w:spacing w:line="360" w:lineRule="auto"/>
        <w:jc w:val="center"/>
        <w:rPr>
          <w:rFonts w:eastAsia="SimSun"/>
          <w:b/>
          <w:bCs/>
          <w:color w:val="000000"/>
          <w:sz w:val="32"/>
          <w:szCs w:val="32"/>
          <w:lang w:eastAsia="zh-CN" w:bidi="ar"/>
        </w:rPr>
      </w:pPr>
      <w:r>
        <w:rPr>
          <w:rFonts w:eastAsia="SimSun"/>
          <w:b/>
          <w:bCs/>
          <w:color w:val="000000"/>
          <w:sz w:val="32"/>
          <w:szCs w:val="32"/>
          <w:lang w:val="en-US" w:eastAsia="zh-CN" w:bidi="ar"/>
        </w:rPr>
        <w:t>U.E.P</w:t>
      </w:r>
      <w:r>
        <w:rPr>
          <w:rFonts w:eastAsia="SimSun"/>
          <w:b/>
          <w:bCs/>
          <w:color w:val="000000"/>
          <w:sz w:val="32"/>
          <w:szCs w:val="32"/>
          <w:lang w:eastAsia="zh-CN" w:bidi="ar"/>
        </w:rPr>
        <w:t>: UNIDAD EDUCATIVA CAMIRI</w:t>
      </w:r>
    </w:p>
    <w:p w14:paraId="7F0CD6B5" w14:textId="6B13E1B0" w:rsidR="00FB74FE" w:rsidRDefault="00875674" w:rsidP="00A375B8">
      <w:pPr>
        <w:widowControl/>
        <w:spacing w:line="360" w:lineRule="auto"/>
        <w:jc w:val="center"/>
      </w:pPr>
      <w:r>
        <w:rPr>
          <w:b/>
          <w:noProof/>
          <w:sz w:val="15"/>
        </w:rPr>
        <w:drawing>
          <wp:anchor distT="0" distB="0" distL="0" distR="0" simplePos="0" relativeHeight="251660288" behindDoc="0" locked="0" layoutInCell="1" allowOverlap="1" wp14:editId="74C61D23">
            <wp:simplePos x="0" y="0"/>
            <wp:positionH relativeFrom="page">
              <wp:posOffset>1919163</wp:posOffset>
            </wp:positionH>
            <wp:positionV relativeFrom="paragraph">
              <wp:posOffset>496570</wp:posOffset>
            </wp:positionV>
            <wp:extent cx="2160000" cy="21600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60000" cy="2160000"/>
                    </a:xfrm>
                    <a:prstGeom prst="rect">
                      <a:avLst/>
                    </a:prstGeom>
                  </pic:spPr>
                </pic:pic>
              </a:graphicData>
            </a:graphic>
            <wp14:sizeRelH relativeFrom="margin">
              <wp14:pctWidth>0</wp14:pctWidth>
            </wp14:sizeRelH>
            <wp14:sizeRelV relativeFrom="margin">
              <wp14:pctHeight>0</wp14:pctHeight>
            </wp14:sizeRelV>
          </wp:anchor>
        </w:drawing>
      </w:r>
      <w:r>
        <w:rPr>
          <w:b/>
          <w:noProof/>
          <w:sz w:val="15"/>
        </w:rPr>
        <w:drawing>
          <wp:anchor distT="0" distB="0" distL="0" distR="0" simplePos="0" relativeHeight="251659264" behindDoc="1" locked="0" layoutInCell="1" allowOverlap="1" wp14:editId="49138D43">
            <wp:simplePos x="0" y="0"/>
            <wp:positionH relativeFrom="page">
              <wp:posOffset>4406762</wp:posOffset>
            </wp:positionH>
            <wp:positionV relativeFrom="paragraph">
              <wp:posOffset>387515</wp:posOffset>
            </wp:positionV>
            <wp:extent cx="2196000" cy="21960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196000" cy="2196000"/>
                    </a:xfrm>
                    <a:prstGeom prst="rect">
                      <a:avLst/>
                    </a:prstGeom>
                  </pic:spPr>
                </pic:pic>
              </a:graphicData>
            </a:graphic>
            <wp14:sizeRelH relativeFrom="margin">
              <wp14:pctWidth>0</wp14:pctWidth>
            </wp14:sizeRelH>
            <wp14:sizeRelV relativeFrom="margin">
              <wp14:pctHeight>0</wp14:pctHeight>
            </wp14:sizeRelV>
          </wp:anchor>
        </w:drawing>
      </w:r>
      <w:r w:rsidR="007F3FE3">
        <w:rPr>
          <w:rFonts w:eastAsia="SimSun"/>
          <w:b/>
          <w:bCs/>
          <w:color w:val="000000"/>
          <w:sz w:val="32"/>
          <w:szCs w:val="32"/>
          <w:lang w:val="en-US" w:eastAsia="zh-CN" w:bidi="ar"/>
        </w:rPr>
        <w:t>CARRER</w:t>
      </w:r>
      <w:r w:rsidR="007F3FE3">
        <w:rPr>
          <w:rFonts w:eastAsia="SimSun"/>
          <w:b/>
          <w:bCs/>
          <w:color w:val="000000"/>
          <w:sz w:val="32"/>
          <w:szCs w:val="32"/>
          <w:lang w:eastAsia="zh-CN" w:bidi="ar"/>
        </w:rPr>
        <w:t>: SISTEMAS INFORMÁTICOS</w:t>
      </w:r>
    </w:p>
    <w:p w14:paraId="06A3CCF0" w14:textId="77777777" w:rsidR="005267C8" w:rsidRDefault="005267C8" w:rsidP="00A375B8">
      <w:pPr>
        <w:widowControl/>
        <w:spacing w:line="360" w:lineRule="auto"/>
        <w:jc w:val="center"/>
        <w:rPr>
          <w:rFonts w:eastAsia="SimSun"/>
          <w:b/>
          <w:bCs/>
          <w:color w:val="000000"/>
          <w:sz w:val="24"/>
          <w:szCs w:val="24"/>
          <w:lang w:eastAsia="zh-CN" w:bidi="ar"/>
        </w:rPr>
      </w:pPr>
    </w:p>
    <w:p w14:paraId="3AA8161F" w14:textId="5BEF4E83" w:rsidR="00FB74FE" w:rsidRPr="00875674" w:rsidRDefault="00875674" w:rsidP="00A375B8">
      <w:pPr>
        <w:widowControl/>
        <w:spacing w:line="360" w:lineRule="auto"/>
        <w:jc w:val="center"/>
        <w:rPr>
          <w:rFonts w:eastAsia="SimSun"/>
          <w:b/>
          <w:bCs/>
          <w:color w:val="000000"/>
          <w:sz w:val="24"/>
          <w:szCs w:val="24"/>
          <w:lang w:eastAsia="zh-CN" w:bidi="ar"/>
        </w:rPr>
      </w:pPr>
      <w:r w:rsidRPr="00875674">
        <w:rPr>
          <w:rFonts w:eastAsia="SimSun"/>
          <w:b/>
          <w:bCs/>
          <w:color w:val="000000"/>
          <w:sz w:val="24"/>
          <w:szCs w:val="24"/>
          <w:lang w:eastAsia="zh-CN" w:bidi="ar"/>
        </w:rPr>
        <w:t>PROYECTO SERVICIO SOCIAL COMUNITARIO</w:t>
      </w:r>
    </w:p>
    <w:p w14:paraId="26181BB2" w14:textId="2D411861" w:rsidR="005267C8" w:rsidRDefault="005267C8" w:rsidP="00A375B8">
      <w:pPr>
        <w:spacing w:line="360" w:lineRule="auto"/>
        <w:ind w:right="203"/>
        <w:jc w:val="center"/>
        <w:rPr>
          <w:b/>
        </w:rPr>
      </w:pPr>
      <w:r>
        <w:rPr>
          <w:noProof/>
        </w:rPr>
        <mc:AlternateContent>
          <mc:Choice Requires="wps">
            <w:drawing>
              <wp:anchor distT="45720" distB="45720" distL="114300" distR="114300" simplePos="0" relativeHeight="251663360" behindDoc="1" locked="0" layoutInCell="1" allowOverlap="1" wp14:anchorId="6ECFA1CC" wp14:editId="434BEA7D">
                <wp:simplePos x="0" y="0"/>
                <wp:positionH relativeFrom="column">
                  <wp:posOffset>4749800</wp:posOffset>
                </wp:positionH>
                <wp:positionV relativeFrom="paragraph">
                  <wp:posOffset>435247</wp:posOffset>
                </wp:positionV>
                <wp:extent cx="1329690" cy="1148352"/>
                <wp:effectExtent l="0" t="0" r="22860" b="1397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9690" cy="1148352"/>
                        </a:xfrm>
                        <a:prstGeom prst="rect">
                          <a:avLst/>
                        </a:prstGeom>
                        <a:solidFill>
                          <a:srgbClr val="FFFFFF"/>
                        </a:solidFill>
                        <a:ln w="9525">
                          <a:solidFill>
                            <a:srgbClr val="000000"/>
                          </a:solidFill>
                          <a:miter lim="800000"/>
                          <a:headEnd/>
                          <a:tailEnd/>
                        </a:ln>
                      </wps:spPr>
                      <wps:txbx>
                        <w:txbxContent>
                          <w:p w14:paraId="08153280" w14:textId="68C46E1C" w:rsidR="00875674" w:rsidRPr="00875674" w:rsidRDefault="00875674" w:rsidP="00875674">
                            <w:pPr>
                              <w:spacing w:line="259" w:lineRule="auto"/>
                              <w:ind w:left="10" w:right="1"/>
                              <w:rPr>
                                <w:sz w:val="18"/>
                                <w:szCs w:val="18"/>
                              </w:rPr>
                            </w:pPr>
                            <w:r w:rsidRPr="00875674">
                              <w:rPr>
                                <w:sz w:val="18"/>
                                <w:szCs w:val="18"/>
                              </w:rPr>
                              <w:t>Trabajo Final de Grado para obtener el</w:t>
                            </w:r>
                          </w:p>
                          <w:p w14:paraId="59F7D44A" w14:textId="2650F178" w:rsidR="00875674" w:rsidRPr="00875674" w:rsidRDefault="00875674" w:rsidP="00875674">
                            <w:pPr>
                              <w:spacing w:line="259" w:lineRule="auto"/>
                              <w:ind w:left="10" w:right="571"/>
                              <w:rPr>
                                <w:sz w:val="18"/>
                                <w:szCs w:val="18"/>
                              </w:rPr>
                            </w:pPr>
                            <w:r w:rsidRPr="00875674">
                              <w:rPr>
                                <w:sz w:val="18"/>
                                <w:szCs w:val="18"/>
                              </w:rPr>
                              <w:t xml:space="preserve">Título </w:t>
                            </w:r>
                            <w:proofErr w:type="spellStart"/>
                            <w:r w:rsidRPr="00875674">
                              <w:rPr>
                                <w:sz w:val="18"/>
                                <w:szCs w:val="18"/>
                              </w:rPr>
                              <w:t>deTécnico</w:t>
                            </w:r>
                            <w:proofErr w:type="spellEnd"/>
                            <w:r w:rsidRPr="00875674">
                              <w:rPr>
                                <w:sz w:val="18"/>
                                <w:szCs w:val="18"/>
                              </w:rPr>
                              <w:t xml:space="preserve"> Medio</w:t>
                            </w:r>
                            <w:r>
                              <w:rPr>
                                <w:sz w:val="18"/>
                                <w:szCs w:val="18"/>
                              </w:rPr>
                              <w:t xml:space="preserve"> </w:t>
                            </w:r>
                            <w:r w:rsidRPr="00875674">
                              <w:rPr>
                                <w:sz w:val="18"/>
                                <w:szCs w:val="18"/>
                              </w:rPr>
                              <w:t xml:space="preserve">en sistemas </w:t>
                            </w:r>
                            <w:r w:rsidR="005267C8">
                              <w:rPr>
                                <w:sz w:val="18"/>
                                <w:szCs w:val="18"/>
                              </w:rPr>
                              <w:t xml:space="preserve">  </w:t>
                            </w:r>
                            <w:r w:rsidRPr="00875674">
                              <w:rPr>
                                <w:sz w:val="18"/>
                                <w:szCs w:val="18"/>
                              </w:rPr>
                              <w:t>informáticos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CFA1CC" id="_x0000_t202" coordsize="21600,21600" o:spt="202" path="m,l,21600r21600,l21600,xe">
                <v:stroke joinstyle="miter"/>
                <v:path gradientshapeok="t" o:connecttype="rect"/>
              </v:shapetype>
              <v:shape id="Cuadro de texto 2" o:spid="_x0000_s1026" type="#_x0000_t202" style="position:absolute;left:0;text-align:left;margin-left:374pt;margin-top:34.25pt;width:104.7pt;height:90.4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">
                <v:textbox>
                  <w:txbxContent>
                    <w:p w14:paraId="08153280" w14:textId="68C46E1C" w:rsidR="00875674" w:rsidRPr="00875674" w:rsidRDefault="00875674" w:rsidP="00875674">
                      <w:pPr>
                        <w:spacing w:line="259" w:lineRule="auto"/>
                        <w:ind w:left="10" w:right="1"/>
                        <w:rPr>
                          <w:sz w:val="18"/>
                          <w:szCs w:val="18"/>
                        </w:rPr>
                      </w:pPr>
                      <w:r w:rsidRPr="00875674">
                        <w:rPr>
                          <w:sz w:val="18"/>
                          <w:szCs w:val="18"/>
                        </w:rPr>
                        <w:t>Trabajo Final de Grado para obtener el</w:t>
                      </w:r>
                    </w:p>
                    <w:p w14:paraId="59F7D44A" w14:textId="2650F178" w:rsidR="00875674" w:rsidRPr="00875674" w:rsidRDefault="00875674" w:rsidP="00875674">
                      <w:pPr>
                        <w:spacing w:line="259" w:lineRule="auto"/>
                        <w:ind w:left="10" w:right="571"/>
                        <w:rPr>
                          <w:sz w:val="18"/>
                          <w:szCs w:val="18"/>
                        </w:rPr>
                      </w:pPr>
                      <w:r w:rsidRPr="00875674">
                        <w:rPr>
                          <w:sz w:val="18"/>
                          <w:szCs w:val="18"/>
                        </w:rPr>
                        <w:t xml:space="preserve">Título </w:t>
                      </w:r>
                      <w:proofErr w:type="spellStart"/>
                      <w:r w:rsidRPr="00875674">
                        <w:rPr>
                          <w:sz w:val="18"/>
                          <w:szCs w:val="18"/>
                        </w:rPr>
                        <w:t>deTécnico</w:t>
                      </w:r>
                      <w:proofErr w:type="spellEnd"/>
                      <w:r w:rsidRPr="00875674">
                        <w:rPr>
                          <w:sz w:val="18"/>
                          <w:szCs w:val="18"/>
                        </w:rPr>
                        <w:t xml:space="preserve"> Medio</w:t>
                      </w:r>
                      <w:r>
                        <w:rPr>
                          <w:sz w:val="18"/>
                          <w:szCs w:val="18"/>
                        </w:rPr>
                        <w:t xml:space="preserve"> </w:t>
                      </w:r>
                      <w:r w:rsidRPr="00875674">
                        <w:rPr>
                          <w:sz w:val="18"/>
                          <w:szCs w:val="18"/>
                        </w:rPr>
                        <w:t xml:space="preserve">en sistemas </w:t>
                      </w:r>
                      <w:r w:rsidR="005267C8">
                        <w:rPr>
                          <w:sz w:val="18"/>
                          <w:szCs w:val="18"/>
                        </w:rPr>
                        <w:t xml:space="preserve">  </w:t>
                      </w:r>
                      <w:r w:rsidRPr="00875674">
                        <w:rPr>
                          <w:sz w:val="18"/>
                          <w:szCs w:val="18"/>
                        </w:rPr>
                        <w:t>informáticos</w:t>
                      </w:r>
                    </w:p>
                  </w:txbxContent>
                </v:textbox>
              </v:shape>
            </w:pict>
          </mc:Fallback>
        </mc:AlternateContent>
      </w:r>
      <w:r w:rsidR="007F3FE3">
        <w:rPr>
          <w:b/>
        </w:rPr>
        <w:t xml:space="preserve">“IMPLEMENTAR CURSOS INTENSIVOS A LOS ESTUDIANTES DE </w:t>
      </w:r>
      <w:r w:rsidR="00176F43">
        <w:rPr>
          <w:b/>
        </w:rPr>
        <w:t>4t</w:t>
      </w:r>
      <w:r w:rsidR="007F3FE3">
        <w:rPr>
          <w:b/>
        </w:rPr>
        <w:t xml:space="preserve">o DE SISTEMAS INFORMÁTICOS EN EL MODULO SARARENDA”  </w:t>
      </w:r>
    </w:p>
    <w:p w14:paraId="610ED7C6" w14:textId="60FA5803" w:rsidR="00FB74FE" w:rsidRDefault="005267C8" w:rsidP="005267C8">
      <w:pPr>
        <w:spacing w:line="360" w:lineRule="auto"/>
        <w:ind w:right="203"/>
        <w:jc w:val="center"/>
        <w:rPr>
          <w:b/>
        </w:rPr>
        <w:sectPr w:rsidR="00FB74FE">
          <w:type w:val="continuous"/>
          <w:pgSz w:w="12250" w:h="15850"/>
          <w:pgMar w:top="1417" w:right="1417" w:bottom="1417" w:left="1984" w:header="720" w:footer="720" w:gutter="0"/>
          <w:cols w:space="0"/>
        </w:sectPr>
      </w:pPr>
      <w:r>
        <w:rPr>
          <w:b/>
        </w:rPr>
        <w:t>SINF-6D-26-037</w:t>
      </w:r>
      <w:r w:rsidR="007F3FE3">
        <w:rPr>
          <w:b/>
        </w:rPr>
        <w:t xml:space="preserve">  </w:t>
      </w:r>
    </w:p>
    <w:p w14:paraId="54CC2CCF" w14:textId="084B7E7B" w:rsidR="00FB74FE" w:rsidRDefault="005267C8" w:rsidP="005267C8">
      <w:pPr>
        <w:spacing w:after="20" w:line="360" w:lineRule="auto"/>
        <w:ind w:right="843"/>
        <w:jc w:val="center"/>
        <w:rPr>
          <w:b/>
        </w:rPr>
      </w:pPr>
      <w:r>
        <w:rPr>
          <w:b/>
        </w:rPr>
        <w:t xml:space="preserve">       </w:t>
      </w:r>
      <w:r w:rsidR="007F3FE3">
        <w:rPr>
          <w:b/>
        </w:rPr>
        <w:t>Postulante:</w:t>
      </w:r>
    </w:p>
    <w:p w14:paraId="12380259" w14:textId="77777777" w:rsidR="00FB74FE" w:rsidRDefault="007F3FE3" w:rsidP="00A375B8">
      <w:pPr>
        <w:spacing w:after="20" w:line="360" w:lineRule="auto"/>
        <w:ind w:left="142" w:right="843" w:firstLine="567"/>
        <w:jc w:val="center"/>
      </w:pPr>
      <w:r>
        <w:t xml:space="preserve">Quispe </w:t>
      </w:r>
      <w:proofErr w:type="spellStart"/>
      <w:r>
        <w:t>Nuñez</w:t>
      </w:r>
      <w:proofErr w:type="spellEnd"/>
      <w:r>
        <w:t xml:space="preserve"> Roberto Carlos</w:t>
      </w:r>
    </w:p>
    <w:p w14:paraId="04D5F816" w14:textId="6A8BDC79" w:rsidR="00FB74FE" w:rsidRDefault="007F3FE3" w:rsidP="00A375B8">
      <w:pPr>
        <w:spacing w:after="20" w:line="360" w:lineRule="auto"/>
        <w:ind w:right="134"/>
        <w:jc w:val="center"/>
      </w:pPr>
      <w:r>
        <w:rPr>
          <w:b/>
        </w:rPr>
        <w:t>Docente Guía:</w:t>
      </w:r>
    </w:p>
    <w:p w14:paraId="1AFA329D" w14:textId="06A963F3" w:rsidR="00FB74FE" w:rsidRDefault="007F3FE3" w:rsidP="005267C8">
      <w:pPr>
        <w:spacing w:line="360" w:lineRule="auto"/>
        <w:jc w:val="center"/>
      </w:pPr>
      <w:proofErr w:type="spellStart"/>
      <w:r>
        <w:t>Limon</w:t>
      </w:r>
      <w:proofErr w:type="spellEnd"/>
      <w:r>
        <w:t xml:space="preserve"> Ortiz</w:t>
      </w:r>
      <w:r w:rsidR="005267C8">
        <w:t xml:space="preserve"> Marcel</w:t>
      </w:r>
    </w:p>
    <w:p w14:paraId="0B747AD8" w14:textId="1EB32EB6" w:rsidR="00FB74FE" w:rsidRDefault="007F3FE3" w:rsidP="00A375B8">
      <w:pPr>
        <w:spacing w:after="20" w:line="360" w:lineRule="auto"/>
        <w:ind w:right="268"/>
        <w:jc w:val="center"/>
      </w:pPr>
      <w:r>
        <w:rPr>
          <w:b/>
        </w:rPr>
        <w:t>Docente Tutor:</w:t>
      </w:r>
    </w:p>
    <w:p w14:paraId="4B01BACC" w14:textId="6143BB75" w:rsidR="00A375B8" w:rsidRDefault="007F3FE3" w:rsidP="00A375B8">
      <w:pPr>
        <w:spacing w:line="360" w:lineRule="auto"/>
        <w:ind w:right="268"/>
        <w:jc w:val="center"/>
      </w:pPr>
      <w:r>
        <w:t>Cruz Fajardo</w:t>
      </w:r>
      <w:r w:rsidR="005267C8" w:rsidRPr="005267C8">
        <w:t xml:space="preserve"> </w:t>
      </w:r>
      <w:proofErr w:type="spellStart"/>
      <w:r w:rsidR="005267C8">
        <w:t>Daegor</w:t>
      </w:r>
      <w:proofErr w:type="spellEnd"/>
    </w:p>
    <w:p w14:paraId="50C7E695" w14:textId="1F43D4DF" w:rsidR="00FB74FE" w:rsidRDefault="007F3FE3" w:rsidP="00A375B8">
      <w:pPr>
        <w:spacing w:after="20" w:line="360" w:lineRule="auto"/>
        <w:ind w:right="7"/>
        <w:jc w:val="center"/>
      </w:pPr>
      <w:r>
        <w:rPr>
          <w:b/>
        </w:rPr>
        <w:t>Directora M.T.P. BTH:</w:t>
      </w:r>
    </w:p>
    <w:p w14:paraId="1FE5C69C" w14:textId="084A43C2" w:rsidR="00FB74FE" w:rsidRDefault="007F3FE3" w:rsidP="00A375B8">
      <w:pPr>
        <w:spacing w:line="360" w:lineRule="auto"/>
        <w:ind w:right="4"/>
        <w:jc w:val="center"/>
      </w:pPr>
      <w:r>
        <w:t>…………………………………..</w:t>
      </w:r>
    </w:p>
    <w:p w14:paraId="4D011867" w14:textId="24162DAA" w:rsidR="00FB74FE" w:rsidRDefault="00FB74FE" w:rsidP="00A375B8">
      <w:pPr>
        <w:spacing w:after="105" w:line="360" w:lineRule="auto"/>
        <w:ind w:left="57" w:right="2500"/>
        <w:jc w:val="center"/>
      </w:pPr>
    </w:p>
    <w:p w14:paraId="7F8B334C" w14:textId="2D68FF0D" w:rsidR="00FB74FE" w:rsidRPr="00875674" w:rsidRDefault="00A375B8" w:rsidP="00A375B8">
      <w:pPr>
        <w:spacing w:after="105" w:line="360" w:lineRule="auto"/>
        <w:ind w:right="2500"/>
        <w:jc w:val="center"/>
        <w:sectPr w:rsidR="00FB74FE" w:rsidRPr="00875674" w:rsidSect="00875674">
          <w:type w:val="continuous"/>
          <w:pgSz w:w="12250" w:h="15850"/>
          <w:pgMar w:top="1418" w:right="1418" w:bottom="1418" w:left="1985" w:header="720" w:footer="720" w:gutter="0"/>
          <w:cols w:space="0"/>
        </w:sectPr>
      </w:pPr>
      <w:r>
        <w:t xml:space="preserve">                                        </w:t>
      </w:r>
      <w:r w:rsidR="007F3FE3">
        <w:t>Camiri - 202</w:t>
      </w:r>
      <w:r>
        <w:t>6</w:t>
      </w:r>
    </w:p>
    <w:p w14:paraId="6641690C" w14:textId="24EDC003" w:rsidR="00FB74FE" w:rsidRDefault="00FB74FE" w:rsidP="00A375B8">
      <w:pPr>
        <w:pStyle w:val="Textoindependiente"/>
        <w:spacing w:before="34" w:line="360" w:lineRule="auto"/>
        <w:jc w:val="center"/>
        <w:rPr>
          <w:b/>
        </w:rPr>
      </w:pPr>
    </w:p>
    <w:p w14:paraId="071C1301" w14:textId="77777777" w:rsidR="00FB74FE" w:rsidRDefault="00FB74FE">
      <w:pPr>
        <w:pStyle w:val="Textoindependiente"/>
        <w:sectPr w:rsidR="00FB74FE">
          <w:type w:val="continuous"/>
          <w:pgSz w:w="12250" w:h="15850"/>
          <w:pgMar w:top="1417" w:right="1417" w:bottom="1417" w:left="1984" w:header="720" w:footer="720" w:gutter="0"/>
          <w:cols w:space="0"/>
        </w:sectPr>
      </w:pPr>
    </w:p>
    <w:p w14:paraId="63BF9A5D" w14:textId="77777777" w:rsidR="00FB74FE" w:rsidRDefault="007F3FE3">
      <w:pPr>
        <w:spacing w:before="25"/>
        <w:rPr>
          <w:rFonts w:ascii="Calibri" w:hAnsi="Calibri"/>
          <w:sz w:val="32"/>
        </w:rPr>
      </w:pPr>
      <w:r>
        <w:rPr>
          <w:rFonts w:ascii="Calibri" w:hAnsi="Calibri"/>
          <w:color w:val="2F5495"/>
          <w:spacing w:val="-2"/>
          <w:sz w:val="32"/>
        </w:rPr>
        <w:lastRenderedPageBreak/>
        <w:t>ÍNDICE</w:t>
      </w:r>
    </w:p>
    <w:sdt>
      <w:sdtPr>
        <w:rPr>
          <w:rFonts w:ascii="Arial" w:eastAsia="Arial" w:hAnsi="Arial" w:cs="Arial"/>
          <w:color w:val="auto"/>
          <w:sz w:val="22"/>
          <w:szCs w:val="22"/>
          <w:lang w:val="es-ES" w:eastAsia="en-US"/>
        </w:rPr>
        <w:id w:val="1315218820"/>
        <w:docPartObj>
          <w:docPartGallery w:val="Table of Contents"/>
          <w:docPartUnique/>
        </w:docPartObj>
      </w:sdtPr>
      <w:sdtEndPr>
        <w:rPr>
          <w:b/>
          <w:bCs/>
        </w:rPr>
      </w:sdtEndPr>
      <w:sdtContent>
        <w:p w14:paraId="695692B7" w14:textId="77777777" w:rsidR="00FB74FE" w:rsidRDefault="007F3FE3">
          <w:pPr>
            <w:pStyle w:val="TtuloTDC1"/>
          </w:pPr>
          <w:r>
            <w:rPr>
              <w:lang w:val="es-ES"/>
            </w:rPr>
            <w:t>Contenido</w:t>
          </w:r>
        </w:p>
        <w:p w14:paraId="5FFBFE40" w14:textId="7350A3FF" w:rsidR="00F0198E" w:rsidRDefault="007F3FE3">
          <w:pPr>
            <w:pStyle w:val="TDC1"/>
            <w:tabs>
              <w:tab w:val="right" w:leader="dot" w:pos="8839"/>
            </w:tabs>
            <w:rPr>
              <w:rFonts w:asciiTheme="minorHAnsi" w:eastAsiaTheme="minorEastAsia" w:hAnsiTheme="minorHAnsi" w:cstheme="minorBidi"/>
              <w:noProof/>
              <w:lang w:val="es-BO" w:eastAsia="es-BO"/>
            </w:rPr>
          </w:pPr>
          <w:r>
            <w:fldChar w:fldCharType="begin"/>
          </w:r>
          <w:r>
            <w:instrText xml:space="preserve"> TOC \o "1-3" \h \z \u </w:instrText>
          </w:r>
          <w:r>
            <w:fldChar w:fldCharType="separate"/>
          </w:r>
          <w:hyperlink w:anchor="_Toc243313429" w:history="1">
            <w:r w:rsidR="00F0198E" w:rsidRPr="00134106">
              <w:rPr>
                <w:rStyle w:val="Hipervnculo"/>
                <w:noProof/>
              </w:rPr>
              <w:t>1.INTRODUCCIÓN</w:t>
            </w:r>
            <w:r w:rsidR="00F0198E">
              <w:rPr>
                <w:noProof/>
                <w:webHidden/>
              </w:rPr>
              <w:tab/>
            </w:r>
            <w:r w:rsidR="00F0198E">
              <w:rPr>
                <w:noProof/>
                <w:webHidden/>
              </w:rPr>
              <w:fldChar w:fldCharType="begin"/>
            </w:r>
            <w:r w:rsidR="00F0198E">
              <w:rPr>
                <w:noProof/>
                <w:webHidden/>
              </w:rPr>
              <w:instrText xml:space="preserve"> PAGEREF _Toc243313429 \h </w:instrText>
            </w:r>
            <w:r w:rsidR="00F0198E">
              <w:rPr>
                <w:noProof/>
                <w:webHidden/>
              </w:rPr>
            </w:r>
            <w:r w:rsidR="00F0198E">
              <w:rPr>
                <w:noProof/>
                <w:webHidden/>
              </w:rPr>
              <w:fldChar w:fldCharType="separate"/>
            </w:r>
            <w:r w:rsidR="00F0198E">
              <w:rPr>
                <w:noProof/>
                <w:webHidden/>
              </w:rPr>
              <w:t>5</w:t>
            </w:r>
            <w:r w:rsidR="00F0198E">
              <w:rPr>
                <w:noProof/>
                <w:webHidden/>
              </w:rPr>
              <w:fldChar w:fldCharType="end"/>
            </w:r>
          </w:hyperlink>
        </w:p>
        <w:p w14:paraId="6155B823" w14:textId="2A565738"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30" w:history="1">
            <w:r w:rsidRPr="00134106">
              <w:rPr>
                <w:rStyle w:val="Hipervnculo"/>
                <w:noProof/>
              </w:rPr>
              <w:t>2. PLATEAMIENTO</w:t>
            </w:r>
            <w:r w:rsidRPr="00134106">
              <w:rPr>
                <w:rStyle w:val="Hipervnculo"/>
                <w:noProof/>
                <w:spacing w:val="-3"/>
              </w:rPr>
              <w:t xml:space="preserve"> </w:t>
            </w:r>
            <w:r w:rsidRPr="00134106">
              <w:rPr>
                <w:rStyle w:val="Hipervnculo"/>
                <w:noProof/>
              </w:rPr>
              <w:t>DE</w:t>
            </w:r>
            <w:r w:rsidRPr="00134106">
              <w:rPr>
                <w:rStyle w:val="Hipervnculo"/>
                <w:noProof/>
                <w:spacing w:val="-3"/>
              </w:rPr>
              <w:t xml:space="preserve"> </w:t>
            </w:r>
            <w:r w:rsidRPr="00134106">
              <w:rPr>
                <w:rStyle w:val="Hipervnculo"/>
                <w:noProof/>
                <w:spacing w:val="-2"/>
              </w:rPr>
              <w:t>PROBLEMA</w:t>
            </w:r>
            <w:r>
              <w:rPr>
                <w:noProof/>
                <w:webHidden/>
              </w:rPr>
              <w:tab/>
            </w:r>
            <w:r>
              <w:rPr>
                <w:noProof/>
                <w:webHidden/>
              </w:rPr>
              <w:fldChar w:fldCharType="begin"/>
            </w:r>
            <w:r>
              <w:rPr>
                <w:noProof/>
                <w:webHidden/>
              </w:rPr>
              <w:instrText xml:space="preserve"> PAGEREF _Toc243313430 \h </w:instrText>
            </w:r>
            <w:r>
              <w:rPr>
                <w:noProof/>
                <w:webHidden/>
              </w:rPr>
            </w:r>
            <w:r>
              <w:rPr>
                <w:noProof/>
                <w:webHidden/>
              </w:rPr>
              <w:fldChar w:fldCharType="separate"/>
            </w:r>
            <w:r>
              <w:rPr>
                <w:noProof/>
                <w:webHidden/>
              </w:rPr>
              <w:t>7</w:t>
            </w:r>
            <w:r>
              <w:rPr>
                <w:noProof/>
                <w:webHidden/>
              </w:rPr>
              <w:fldChar w:fldCharType="end"/>
            </w:r>
          </w:hyperlink>
        </w:p>
        <w:p w14:paraId="3085FD38" w14:textId="3E46D0A9"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31" w:history="1">
            <w:r w:rsidRPr="00134106">
              <w:rPr>
                <w:rStyle w:val="Hipervnculo"/>
                <w:noProof/>
              </w:rPr>
              <w:t>2.1 Diagnóstico y Descripción de la Realidad</w:t>
            </w:r>
            <w:r>
              <w:rPr>
                <w:noProof/>
                <w:webHidden/>
              </w:rPr>
              <w:tab/>
            </w:r>
            <w:r>
              <w:rPr>
                <w:noProof/>
                <w:webHidden/>
              </w:rPr>
              <w:fldChar w:fldCharType="begin"/>
            </w:r>
            <w:r>
              <w:rPr>
                <w:noProof/>
                <w:webHidden/>
              </w:rPr>
              <w:instrText xml:space="preserve"> PAGEREF _Toc243313431 \h </w:instrText>
            </w:r>
            <w:r>
              <w:rPr>
                <w:noProof/>
                <w:webHidden/>
              </w:rPr>
            </w:r>
            <w:r>
              <w:rPr>
                <w:noProof/>
                <w:webHidden/>
              </w:rPr>
              <w:fldChar w:fldCharType="separate"/>
            </w:r>
            <w:r>
              <w:rPr>
                <w:noProof/>
                <w:webHidden/>
              </w:rPr>
              <w:t>7</w:t>
            </w:r>
            <w:r>
              <w:rPr>
                <w:noProof/>
                <w:webHidden/>
              </w:rPr>
              <w:fldChar w:fldCharType="end"/>
            </w:r>
          </w:hyperlink>
        </w:p>
        <w:p w14:paraId="1F501367" w14:textId="2A058F40" w:rsidR="00F0198E" w:rsidRDefault="00F0198E">
          <w:pPr>
            <w:pStyle w:val="TDC2"/>
            <w:tabs>
              <w:tab w:val="right" w:leader="dot" w:pos="8839"/>
            </w:tabs>
            <w:rPr>
              <w:rFonts w:asciiTheme="minorHAnsi" w:eastAsiaTheme="minorEastAsia" w:hAnsiTheme="minorHAnsi" w:cstheme="minorBidi"/>
              <w:noProof/>
              <w:lang w:val="es-BO" w:eastAsia="es-BO"/>
            </w:rPr>
          </w:pPr>
          <w:hyperlink w:anchor="_Toc243313432" w:history="1">
            <w:r w:rsidRPr="00134106">
              <w:rPr>
                <w:rStyle w:val="Hipervnculo"/>
                <w:noProof/>
              </w:rPr>
              <w:t>Instrumentos para realizar el diagnóstico</w:t>
            </w:r>
            <w:r>
              <w:rPr>
                <w:noProof/>
                <w:webHidden/>
              </w:rPr>
              <w:tab/>
            </w:r>
            <w:r>
              <w:rPr>
                <w:noProof/>
                <w:webHidden/>
              </w:rPr>
              <w:fldChar w:fldCharType="begin"/>
            </w:r>
            <w:r>
              <w:rPr>
                <w:noProof/>
                <w:webHidden/>
              </w:rPr>
              <w:instrText xml:space="preserve"> PAGEREF _Toc243313432 \h </w:instrText>
            </w:r>
            <w:r>
              <w:rPr>
                <w:noProof/>
                <w:webHidden/>
              </w:rPr>
            </w:r>
            <w:r>
              <w:rPr>
                <w:noProof/>
                <w:webHidden/>
              </w:rPr>
              <w:fldChar w:fldCharType="separate"/>
            </w:r>
            <w:r>
              <w:rPr>
                <w:noProof/>
                <w:webHidden/>
              </w:rPr>
              <w:t>13</w:t>
            </w:r>
            <w:r>
              <w:rPr>
                <w:noProof/>
                <w:webHidden/>
              </w:rPr>
              <w:fldChar w:fldCharType="end"/>
            </w:r>
          </w:hyperlink>
        </w:p>
        <w:p w14:paraId="5E0529E3" w14:textId="3538FFF3"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33" w:history="1">
            <w:r w:rsidRPr="00134106">
              <w:rPr>
                <w:rStyle w:val="Hipervnculo"/>
                <w:noProof/>
              </w:rPr>
              <w:t>2.2 Identificación</w:t>
            </w:r>
            <w:r w:rsidRPr="00134106">
              <w:rPr>
                <w:rStyle w:val="Hipervnculo"/>
                <w:noProof/>
                <w:spacing w:val="-5"/>
              </w:rPr>
              <w:t xml:space="preserve"> </w:t>
            </w:r>
            <w:r w:rsidRPr="00134106">
              <w:rPr>
                <w:rStyle w:val="Hipervnculo"/>
                <w:noProof/>
              </w:rPr>
              <w:t>del</w:t>
            </w:r>
            <w:r w:rsidRPr="00134106">
              <w:rPr>
                <w:rStyle w:val="Hipervnculo"/>
                <w:noProof/>
                <w:spacing w:val="-4"/>
              </w:rPr>
              <w:t xml:space="preserve"> </w:t>
            </w:r>
            <w:r w:rsidRPr="00134106">
              <w:rPr>
                <w:rStyle w:val="Hipervnculo"/>
                <w:noProof/>
                <w:spacing w:val="-2"/>
              </w:rPr>
              <w:t>problema</w:t>
            </w:r>
            <w:r>
              <w:rPr>
                <w:noProof/>
                <w:webHidden/>
              </w:rPr>
              <w:tab/>
            </w:r>
            <w:r>
              <w:rPr>
                <w:noProof/>
                <w:webHidden/>
              </w:rPr>
              <w:fldChar w:fldCharType="begin"/>
            </w:r>
            <w:r>
              <w:rPr>
                <w:noProof/>
                <w:webHidden/>
              </w:rPr>
              <w:instrText xml:space="preserve"> PAGEREF _Toc243313433 \h </w:instrText>
            </w:r>
            <w:r>
              <w:rPr>
                <w:noProof/>
                <w:webHidden/>
              </w:rPr>
            </w:r>
            <w:r>
              <w:rPr>
                <w:noProof/>
                <w:webHidden/>
              </w:rPr>
              <w:fldChar w:fldCharType="separate"/>
            </w:r>
            <w:r>
              <w:rPr>
                <w:noProof/>
                <w:webHidden/>
              </w:rPr>
              <w:t>15</w:t>
            </w:r>
            <w:r>
              <w:rPr>
                <w:noProof/>
                <w:webHidden/>
              </w:rPr>
              <w:fldChar w:fldCharType="end"/>
            </w:r>
          </w:hyperlink>
        </w:p>
        <w:p w14:paraId="0724D0A5" w14:textId="1ECD5402"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34" w:history="1">
            <w:r w:rsidRPr="00134106">
              <w:rPr>
                <w:rStyle w:val="Hipervnculo"/>
                <w:noProof/>
              </w:rPr>
              <w:t>2.3 Formulación</w:t>
            </w:r>
            <w:r w:rsidRPr="00134106">
              <w:rPr>
                <w:rStyle w:val="Hipervnculo"/>
                <w:noProof/>
                <w:spacing w:val="-3"/>
              </w:rPr>
              <w:t xml:space="preserve"> </w:t>
            </w:r>
            <w:r w:rsidRPr="00134106">
              <w:rPr>
                <w:rStyle w:val="Hipervnculo"/>
                <w:noProof/>
              </w:rPr>
              <w:t>del</w:t>
            </w:r>
            <w:r w:rsidRPr="00134106">
              <w:rPr>
                <w:rStyle w:val="Hipervnculo"/>
                <w:noProof/>
                <w:spacing w:val="-3"/>
              </w:rPr>
              <w:t xml:space="preserve"> </w:t>
            </w:r>
            <w:r w:rsidRPr="00134106">
              <w:rPr>
                <w:rStyle w:val="Hipervnculo"/>
                <w:noProof/>
                <w:spacing w:val="-2"/>
              </w:rPr>
              <w:t>Problema</w:t>
            </w:r>
            <w:r>
              <w:rPr>
                <w:noProof/>
                <w:webHidden/>
              </w:rPr>
              <w:tab/>
            </w:r>
            <w:r>
              <w:rPr>
                <w:noProof/>
                <w:webHidden/>
              </w:rPr>
              <w:fldChar w:fldCharType="begin"/>
            </w:r>
            <w:r>
              <w:rPr>
                <w:noProof/>
                <w:webHidden/>
              </w:rPr>
              <w:instrText xml:space="preserve"> PAGEREF _Toc243313434 \h </w:instrText>
            </w:r>
            <w:r>
              <w:rPr>
                <w:noProof/>
                <w:webHidden/>
              </w:rPr>
            </w:r>
            <w:r>
              <w:rPr>
                <w:noProof/>
                <w:webHidden/>
              </w:rPr>
              <w:fldChar w:fldCharType="separate"/>
            </w:r>
            <w:r>
              <w:rPr>
                <w:noProof/>
                <w:webHidden/>
              </w:rPr>
              <w:t>17</w:t>
            </w:r>
            <w:r>
              <w:rPr>
                <w:noProof/>
                <w:webHidden/>
              </w:rPr>
              <w:fldChar w:fldCharType="end"/>
            </w:r>
          </w:hyperlink>
        </w:p>
        <w:p w14:paraId="2A6501FD" w14:textId="02A1E2F3"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35" w:history="1">
            <w:r w:rsidRPr="00134106">
              <w:rPr>
                <w:rStyle w:val="Hipervnculo"/>
                <w:noProof/>
              </w:rPr>
              <w:t>2.4 Objetivos</w:t>
            </w:r>
            <w:r>
              <w:rPr>
                <w:noProof/>
                <w:webHidden/>
              </w:rPr>
              <w:tab/>
            </w:r>
            <w:r>
              <w:rPr>
                <w:noProof/>
                <w:webHidden/>
              </w:rPr>
              <w:fldChar w:fldCharType="begin"/>
            </w:r>
            <w:r>
              <w:rPr>
                <w:noProof/>
                <w:webHidden/>
              </w:rPr>
              <w:instrText xml:space="preserve"> PAGEREF _Toc243313435 \h </w:instrText>
            </w:r>
            <w:r>
              <w:rPr>
                <w:noProof/>
                <w:webHidden/>
              </w:rPr>
            </w:r>
            <w:r>
              <w:rPr>
                <w:noProof/>
                <w:webHidden/>
              </w:rPr>
              <w:fldChar w:fldCharType="separate"/>
            </w:r>
            <w:r>
              <w:rPr>
                <w:noProof/>
                <w:webHidden/>
              </w:rPr>
              <w:t>18</w:t>
            </w:r>
            <w:r>
              <w:rPr>
                <w:noProof/>
                <w:webHidden/>
              </w:rPr>
              <w:fldChar w:fldCharType="end"/>
            </w:r>
          </w:hyperlink>
        </w:p>
        <w:p w14:paraId="000A1BA9" w14:textId="2D5B902D"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36" w:history="1">
            <w:r w:rsidRPr="00134106">
              <w:rPr>
                <w:rStyle w:val="Hipervnculo"/>
                <w:noProof/>
              </w:rPr>
              <w:t>2.4.1 Objetivos</w:t>
            </w:r>
            <w:r w:rsidRPr="00134106">
              <w:rPr>
                <w:rStyle w:val="Hipervnculo"/>
                <w:noProof/>
                <w:spacing w:val="-6"/>
              </w:rPr>
              <w:t xml:space="preserve"> </w:t>
            </w:r>
            <w:r w:rsidRPr="00134106">
              <w:rPr>
                <w:rStyle w:val="Hipervnculo"/>
                <w:noProof/>
                <w:spacing w:val="-2"/>
              </w:rPr>
              <w:t>General</w:t>
            </w:r>
            <w:r>
              <w:rPr>
                <w:noProof/>
                <w:webHidden/>
              </w:rPr>
              <w:tab/>
            </w:r>
            <w:r>
              <w:rPr>
                <w:noProof/>
                <w:webHidden/>
              </w:rPr>
              <w:fldChar w:fldCharType="begin"/>
            </w:r>
            <w:r>
              <w:rPr>
                <w:noProof/>
                <w:webHidden/>
              </w:rPr>
              <w:instrText xml:space="preserve"> PAGEREF _Toc243313436 \h </w:instrText>
            </w:r>
            <w:r>
              <w:rPr>
                <w:noProof/>
                <w:webHidden/>
              </w:rPr>
            </w:r>
            <w:r>
              <w:rPr>
                <w:noProof/>
                <w:webHidden/>
              </w:rPr>
              <w:fldChar w:fldCharType="separate"/>
            </w:r>
            <w:r>
              <w:rPr>
                <w:noProof/>
                <w:webHidden/>
              </w:rPr>
              <w:t>18</w:t>
            </w:r>
            <w:r>
              <w:rPr>
                <w:noProof/>
                <w:webHidden/>
              </w:rPr>
              <w:fldChar w:fldCharType="end"/>
            </w:r>
          </w:hyperlink>
        </w:p>
        <w:p w14:paraId="1ED3C038" w14:textId="30CC451C"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37" w:history="1">
            <w:r w:rsidRPr="00134106">
              <w:rPr>
                <w:rStyle w:val="Hipervnculo"/>
                <w:noProof/>
              </w:rPr>
              <w:t>2.4.2 Objetivos Específicos</w:t>
            </w:r>
            <w:r>
              <w:rPr>
                <w:noProof/>
                <w:webHidden/>
              </w:rPr>
              <w:tab/>
            </w:r>
            <w:r>
              <w:rPr>
                <w:noProof/>
                <w:webHidden/>
              </w:rPr>
              <w:fldChar w:fldCharType="begin"/>
            </w:r>
            <w:r>
              <w:rPr>
                <w:noProof/>
                <w:webHidden/>
              </w:rPr>
              <w:instrText xml:space="preserve"> PAGEREF _Toc243313437 \h </w:instrText>
            </w:r>
            <w:r>
              <w:rPr>
                <w:noProof/>
                <w:webHidden/>
              </w:rPr>
            </w:r>
            <w:r>
              <w:rPr>
                <w:noProof/>
                <w:webHidden/>
              </w:rPr>
              <w:fldChar w:fldCharType="separate"/>
            </w:r>
            <w:r>
              <w:rPr>
                <w:noProof/>
                <w:webHidden/>
              </w:rPr>
              <w:t>18</w:t>
            </w:r>
            <w:r>
              <w:rPr>
                <w:noProof/>
                <w:webHidden/>
              </w:rPr>
              <w:fldChar w:fldCharType="end"/>
            </w:r>
          </w:hyperlink>
        </w:p>
        <w:p w14:paraId="3C81E310" w14:textId="7DDDD9E7"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38" w:history="1">
            <w:r w:rsidRPr="00134106">
              <w:rPr>
                <w:rStyle w:val="Hipervnculo"/>
                <w:noProof/>
              </w:rPr>
              <w:t>2.5 Justificación</w:t>
            </w:r>
            <w:r>
              <w:rPr>
                <w:noProof/>
                <w:webHidden/>
              </w:rPr>
              <w:tab/>
            </w:r>
            <w:r>
              <w:rPr>
                <w:noProof/>
                <w:webHidden/>
              </w:rPr>
              <w:fldChar w:fldCharType="begin"/>
            </w:r>
            <w:r>
              <w:rPr>
                <w:noProof/>
                <w:webHidden/>
              </w:rPr>
              <w:instrText xml:space="preserve"> PAGEREF _Toc243313438 \h </w:instrText>
            </w:r>
            <w:r>
              <w:rPr>
                <w:noProof/>
                <w:webHidden/>
              </w:rPr>
            </w:r>
            <w:r>
              <w:rPr>
                <w:noProof/>
                <w:webHidden/>
              </w:rPr>
              <w:fldChar w:fldCharType="separate"/>
            </w:r>
            <w:r>
              <w:rPr>
                <w:noProof/>
                <w:webHidden/>
              </w:rPr>
              <w:t>19</w:t>
            </w:r>
            <w:r>
              <w:rPr>
                <w:noProof/>
                <w:webHidden/>
              </w:rPr>
              <w:fldChar w:fldCharType="end"/>
            </w:r>
          </w:hyperlink>
        </w:p>
        <w:p w14:paraId="5DF09F33" w14:textId="382BDA90"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39" w:history="1">
            <w:r w:rsidRPr="00134106">
              <w:rPr>
                <w:rStyle w:val="Hipervnculo"/>
                <w:noProof/>
              </w:rPr>
              <w:t>3. MARCO REFERENCIAL</w:t>
            </w:r>
            <w:r>
              <w:rPr>
                <w:noProof/>
                <w:webHidden/>
              </w:rPr>
              <w:tab/>
            </w:r>
            <w:r>
              <w:rPr>
                <w:noProof/>
                <w:webHidden/>
              </w:rPr>
              <w:fldChar w:fldCharType="begin"/>
            </w:r>
            <w:r>
              <w:rPr>
                <w:noProof/>
                <w:webHidden/>
              </w:rPr>
              <w:instrText xml:space="preserve"> PAGEREF _Toc243313439 \h </w:instrText>
            </w:r>
            <w:r>
              <w:rPr>
                <w:noProof/>
                <w:webHidden/>
              </w:rPr>
            </w:r>
            <w:r>
              <w:rPr>
                <w:noProof/>
                <w:webHidden/>
              </w:rPr>
              <w:fldChar w:fldCharType="separate"/>
            </w:r>
            <w:r>
              <w:rPr>
                <w:noProof/>
                <w:webHidden/>
              </w:rPr>
              <w:t>21</w:t>
            </w:r>
            <w:r>
              <w:rPr>
                <w:noProof/>
                <w:webHidden/>
              </w:rPr>
              <w:fldChar w:fldCharType="end"/>
            </w:r>
          </w:hyperlink>
        </w:p>
        <w:p w14:paraId="73183ED1" w14:textId="525CD7F7"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40" w:history="1">
            <w:r w:rsidRPr="00134106">
              <w:rPr>
                <w:rStyle w:val="Hipervnculo"/>
                <w:noProof/>
              </w:rPr>
              <w:t>4. DESARROLLO DEL SERVICIO SOCIAL COMUNITARIO</w:t>
            </w:r>
            <w:r>
              <w:rPr>
                <w:noProof/>
                <w:webHidden/>
              </w:rPr>
              <w:tab/>
            </w:r>
            <w:r>
              <w:rPr>
                <w:noProof/>
                <w:webHidden/>
              </w:rPr>
              <w:fldChar w:fldCharType="begin"/>
            </w:r>
            <w:r>
              <w:rPr>
                <w:noProof/>
                <w:webHidden/>
              </w:rPr>
              <w:instrText xml:space="preserve"> PAGEREF _Toc243313440 \h </w:instrText>
            </w:r>
            <w:r>
              <w:rPr>
                <w:noProof/>
                <w:webHidden/>
              </w:rPr>
            </w:r>
            <w:r>
              <w:rPr>
                <w:noProof/>
                <w:webHidden/>
              </w:rPr>
              <w:fldChar w:fldCharType="separate"/>
            </w:r>
            <w:r>
              <w:rPr>
                <w:noProof/>
                <w:webHidden/>
              </w:rPr>
              <w:t>27</w:t>
            </w:r>
            <w:r>
              <w:rPr>
                <w:noProof/>
                <w:webHidden/>
              </w:rPr>
              <w:fldChar w:fldCharType="end"/>
            </w:r>
          </w:hyperlink>
        </w:p>
        <w:p w14:paraId="042EC939" w14:textId="2F7A5C6E"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41" w:history="1">
            <w:r w:rsidRPr="00134106">
              <w:rPr>
                <w:rStyle w:val="Hipervnculo"/>
                <w:noProof/>
              </w:rPr>
              <w:t>4.1. Características del servicio social comunitario</w:t>
            </w:r>
            <w:r>
              <w:rPr>
                <w:noProof/>
                <w:webHidden/>
              </w:rPr>
              <w:tab/>
            </w:r>
            <w:r>
              <w:rPr>
                <w:noProof/>
                <w:webHidden/>
              </w:rPr>
              <w:fldChar w:fldCharType="begin"/>
            </w:r>
            <w:r>
              <w:rPr>
                <w:noProof/>
                <w:webHidden/>
              </w:rPr>
              <w:instrText xml:space="preserve"> PAGEREF _Toc243313441 \h </w:instrText>
            </w:r>
            <w:r>
              <w:rPr>
                <w:noProof/>
                <w:webHidden/>
              </w:rPr>
            </w:r>
            <w:r>
              <w:rPr>
                <w:noProof/>
                <w:webHidden/>
              </w:rPr>
              <w:fldChar w:fldCharType="separate"/>
            </w:r>
            <w:r>
              <w:rPr>
                <w:noProof/>
                <w:webHidden/>
              </w:rPr>
              <w:t>27</w:t>
            </w:r>
            <w:r>
              <w:rPr>
                <w:noProof/>
                <w:webHidden/>
              </w:rPr>
              <w:fldChar w:fldCharType="end"/>
            </w:r>
          </w:hyperlink>
        </w:p>
        <w:p w14:paraId="11EA3566" w14:textId="0697B363"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42" w:history="1">
            <w:r w:rsidRPr="00134106">
              <w:rPr>
                <w:rStyle w:val="Hipervnculo"/>
                <w:noProof/>
              </w:rPr>
              <w:t>4.2. Actores que intervienen</w:t>
            </w:r>
            <w:r>
              <w:rPr>
                <w:noProof/>
                <w:webHidden/>
              </w:rPr>
              <w:tab/>
            </w:r>
            <w:r>
              <w:rPr>
                <w:noProof/>
                <w:webHidden/>
              </w:rPr>
              <w:fldChar w:fldCharType="begin"/>
            </w:r>
            <w:r>
              <w:rPr>
                <w:noProof/>
                <w:webHidden/>
              </w:rPr>
              <w:instrText xml:space="preserve"> PAGEREF _Toc243313442 \h </w:instrText>
            </w:r>
            <w:r>
              <w:rPr>
                <w:noProof/>
                <w:webHidden/>
              </w:rPr>
            </w:r>
            <w:r>
              <w:rPr>
                <w:noProof/>
                <w:webHidden/>
              </w:rPr>
              <w:fldChar w:fldCharType="separate"/>
            </w:r>
            <w:r>
              <w:rPr>
                <w:noProof/>
                <w:webHidden/>
              </w:rPr>
              <w:t>28</w:t>
            </w:r>
            <w:r>
              <w:rPr>
                <w:noProof/>
                <w:webHidden/>
              </w:rPr>
              <w:fldChar w:fldCharType="end"/>
            </w:r>
          </w:hyperlink>
        </w:p>
        <w:p w14:paraId="610F4B8A" w14:textId="37B770E5"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43" w:history="1">
            <w:r w:rsidRPr="00134106">
              <w:rPr>
                <w:rStyle w:val="Hipervnculo"/>
                <w:noProof/>
              </w:rPr>
              <w:t>4.3. Beneficiarios primarios y secundarios</w:t>
            </w:r>
            <w:r>
              <w:rPr>
                <w:noProof/>
                <w:webHidden/>
              </w:rPr>
              <w:tab/>
            </w:r>
            <w:r>
              <w:rPr>
                <w:noProof/>
                <w:webHidden/>
              </w:rPr>
              <w:fldChar w:fldCharType="begin"/>
            </w:r>
            <w:r>
              <w:rPr>
                <w:noProof/>
                <w:webHidden/>
              </w:rPr>
              <w:instrText xml:space="preserve"> PAGEREF _Toc243313443 \h </w:instrText>
            </w:r>
            <w:r>
              <w:rPr>
                <w:noProof/>
                <w:webHidden/>
              </w:rPr>
            </w:r>
            <w:r>
              <w:rPr>
                <w:noProof/>
                <w:webHidden/>
              </w:rPr>
              <w:fldChar w:fldCharType="separate"/>
            </w:r>
            <w:r>
              <w:rPr>
                <w:noProof/>
                <w:webHidden/>
              </w:rPr>
              <w:t>29</w:t>
            </w:r>
            <w:r>
              <w:rPr>
                <w:noProof/>
                <w:webHidden/>
              </w:rPr>
              <w:fldChar w:fldCharType="end"/>
            </w:r>
          </w:hyperlink>
        </w:p>
        <w:p w14:paraId="22D1E3E5" w14:textId="5A762A9F"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44" w:history="1">
            <w:r w:rsidRPr="00134106">
              <w:rPr>
                <w:rStyle w:val="Hipervnculo"/>
                <w:noProof/>
              </w:rPr>
              <w:t>4.3.1. Beneficiarios primarios o directos</w:t>
            </w:r>
            <w:r>
              <w:rPr>
                <w:noProof/>
                <w:webHidden/>
              </w:rPr>
              <w:tab/>
            </w:r>
            <w:r>
              <w:rPr>
                <w:noProof/>
                <w:webHidden/>
              </w:rPr>
              <w:fldChar w:fldCharType="begin"/>
            </w:r>
            <w:r>
              <w:rPr>
                <w:noProof/>
                <w:webHidden/>
              </w:rPr>
              <w:instrText xml:space="preserve"> PAGEREF _Toc243313444 \h </w:instrText>
            </w:r>
            <w:r>
              <w:rPr>
                <w:noProof/>
                <w:webHidden/>
              </w:rPr>
            </w:r>
            <w:r>
              <w:rPr>
                <w:noProof/>
                <w:webHidden/>
              </w:rPr>
              <w:fldChar w:fldCharType="separate"/>
            </w:r>
            <w:r>
              <w:rPr>
                <w:noProof/>
                <w:webHidden/>
              </w:rPr>
              <w:t>30</w:t>
            </w:r>
            <w:r>
              <w:rPr>
                <w:noProof/>
                <w:webHidden/>
              </w:rPr>
              <w:fldChar w:fldCharType="end"/>
            </w:r>
          </w:hyperlink>
        </w:p>
        <w:p w14:paraId="69209E35" w14:textId="5AD8D59C"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45" w:history="1">
            <w:r w:rsidRPr="00134106">
              <w:rPr>
                <w:rStyle w:val="Hipervnculo"/>
                <w:noProof/>
              </w:rPr>
              <w:t>4.3.2. Beneficiarios secundarios o indirectos</w:t>
            </w:r>
            <w:r>
              <w:rPr>
                <w:noProof/>
                <w:webHidden/>
              </w:rPr>
              <w:tab/>
            </w:r>
            <w:r>
              <w:rPr>
                <w:noProof/>
                <w:webHidden/>
              </w:rPr>
              <w:fldChar w:fldCharType="begin"/>
            </w:r>
            <w:r>
              <w:rPr>
                <w:noProof/>
                <w:webHidden/>
              </w:rPr>
              <w:instrText xml:space="preserve"> PAGEREF _Toc243313445 \h </w:instrText>
            </w:r>
            <w:r>
              <w:rPr>
                <w:noProof/>
                <w:webHidden/>
              </w:rPr>
            </w:r>
            <w:r>
              <w:rPr>
                <w:noProof/>
                <w:webHidden/>
              </w:rPr>
              <w:fldChar w:fldCharType="separate"/>
            </w:r>
            <w:r>
              <w:rPr>
                <w:noProof/>
                <w:webHidden/>
              </w:rPr>
              <w:t>30</w:t>
            </w:r>
            <w:r>
              <w:rPr>
                <w:noProof/>
                <w:webHidden/>
              </w:rPr>
              <w:fldChar w:fldCharType="end"/>
            </w:r>
          </w:hyperlink>
        </w:p>
        <w:p w14:paraId="2362452D" w14:textId="5CCAFB1C"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46" w:history="1">
            <w:r w:rsidRPr="00134106">
              <w:rPr>
                <w:rStyle w:val="Hipervnculo"/>
                <w:noProof/>
              </w:rPr>
              <w:t>4.4. Plan de acción por etapas</w:t>
            </w:r>
            <w:r>
              <w:rPr>
                <w:noProof/>
                <w:webHidden/>
              </w:rPr>
              <w:tab/>
            </w:r>
            <w:r>
              <w:rPr>
                <w:noProof/>
                <w:webHidden/>
              </w:rPr>
              <w:fldChar w:fldCharType="begin"/>
            </w:r>
            <w:r>
              <w:rPr>
                <w:noProof/>
                <w:webHidden/>
              </w:rPr>
              <w:instrText xml:space="preserve"> PAGEREF _Toc243313446 \h </w:instrText>
            </w:r>
            <w:r>
              <w:rPr>
                <w:noProof/>
                <w:webHidden/>
              </w:rPr>
            </w:r>
            <w:r>
              <w:rPr>
                <w:noProof/>
                <w:webHidden/>
              </w:rPr>
              <w:fldChar w:fldCharType="separate"/>
            </w:r>
            <w:r>
              <w:rPr>
                <w:noProof/>
                <w:webHidden/>
              </w:rPr>
              <w:t>31</w:t>
            </w:r>
            <w:r>
              <w:rPr>
                <w:noProof/>
                <w:webHidden/>
              </w:rPr>
              <w:fldChar w:fldCharType="end"/>
            </w:r>
          </w:hyperlink>
        </w:p>
        <w:p w14:paraId="0C0494BC" w14:textId="3191EBBD"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47" w:history="1">
            <w:r w:rsidRPr="00134106">
              <w:rPr>
                <w:rStyle w:val="Hipervnculo"/>
                <w:noProof/>
              </w:rPr>
              <w:t>4.4.1. Cronograma de actividades</w:t>
            </w:r>
            <w:r>
              <w:rPr>
                <w:noProof/>
                <w:webHidden/>
              </w:rPr>
              <w:tab/>
            </w:r>
            <w:r>
              <w:rPr>
                <w:noProof/>
                <w:webHidden/>
              </w:rPr>
              <w:fldChar w:fldCharType="begin"/>
            </w:r>
            <w:r>
              <w:rPr>
                <w:noProof/>
                <w:webHidden/>
              </w:rPr>
              <w:instrText xml:space="preserve"> PAGEREF _Toc243313447 \h </w:instrText>
            </w:r>
            <w:r>
              <w:rPr>
                <w:noProof/>
                <w:webHidden/>
              </w:rPr>
            </w:r>
            <w:r>
              <w:rPr>
                <w:noProof/>
                <w:webHidden/>
              </w:rPr>
              <w:fldChar w:fldCharType="separate"/>
            </w:r>
            <w:r>
              <w:rPr>
                <w:noProof/>
                <w:webHidden/>
              </w:rPr>
              <w:t>32</w:t>
            </w:r>
            <w:r>
              <w:rPr>
                <w:noProof/>
                <w:webHidden/>
              </w:rPr>
              <w:fldChar w:fldCharType="end"/>
            </w:r>
          </w:hyperlink>
        </w:p>
        <w:p w14:paraId="26CAAB6B" w14:textId="4CBEA5FC"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48" w:history="1">
            <w:r w:rsidRPr="00134106">
              <w:rPr>
                <w:rStyle w:val="Hipervnculo"/>
                <w:noProof/>
              </w:rPr>
              <w:t>4.4.2. Responsables de las actividades</w:t>
            </w:r>
            <w:r>
              <w:rPr>
                <w:noProof/>
                <w:webHidden/>
              </w:rPr>
              <w:tab/>
            </w:r>
            <w:r>
              <w:rPr>
                <w:noProof/>
                <w:webHidden/>
              </w:rPr>
              <w:fldChar w:fldCharType="begin"/>
            </w:r>
            <w:r>
              <w:rPr>
                <w:noProof/>
                <w:webHidden/>
              </w:rPr>
              <w:instrText xml:space="preserve"> PAGEREF _Toc243313448 \h </w:instrText>
            </w:r>
            <w:r>
              <w:rPr>
                <w:noProof/>
                <w:webHidden/>
              </w:rPr>
            </w:r>
            <w:r>
              <w:rPr>
                <w:noProof/>
                <w:webHidden/>
              </w:rPr>
              <w:fldChar w:fldCharType="separate"/>
            </w:r>
            <w:r>
              <w:rPr>
                <w:noProof/>
                <w:webHidden/>
              </w:rPr>
              <w:t>33</w:t>
            </w:r>
            <w:r>
              <w:rPr>
                <w:noProof/>
                <w:webHidden/>
              </w:rPr>
              <w:fldChar w:fldCharType="end"/>
            </w:r>
          </w:hyperlink>
        </w:p>
        <w:p w14:paraId="481EE769" w14:textId="34E8A753"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49" w:history="1">
            <w:r w:rsidRPr="00134106">
              <w:rPr>
                <w:rStyle w:val="Hipervnculo"/>
                <w:noProof/>
              </w:rPr>
              <w:t>4.4.3. Materiales e insumos</w:t>
            </w:r>
            <w:r>
              <w:rPr>
                <w:noProof/>
                <w:webHidden/>
              </w:rPr>
              <w:tab/>
            </w:r>
            <w:r>
              <w:rPr>
                <w:noProof/>
                <w:webHidden/>
              </w:rPr>
              <w:fldChar w:fldCharType="begin"/>
            </w:r>
            <w:r>
              <w:rPr>
                <w:noProof/>
                <w:webHidden/>
              </w:rPr>
              <w:instrText xml:space="preserve"> PAGEREF _Toc243313449 \h </w:instrText>
            </w:r>
            <w:r>
              <w:rPr>
                <w:noProof/>
                <w:webHidden/>
              </w:rPr>
            </w:r>
            <w:r>
              <w:rPr>
                <w:noProof/>
                <w:webHidden/>
              </w:rPr>
              <w:fldChar w:fldCharType="separate"/>
            </w:r>
            <w:r>
              <w:rPr>
                <w:noProof/>
                <w:webHidden/>
              </w:rPr>
              <w:t>33</w:t>
            </w:r>
            <w:r>
              <w:rPr>
                <w:noProof/>
                <w:webHidden/>
              </w:rPr>
              <w:fldChar w:fldCharType="end"/>
            </w:r>
          </w:hyperlink>
        </w:p>
        <w:p w14:paraId="64A0822E" w14:textId="52A3ED43"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50" w:history="1">
            <w:r w:rsidRPr="00134106">
              <w:rPr>
                <w:rStyle w:val="Hipervnculo"/>
                <w:noProof/>
              </w:rPr>
              <w:t>4.4.4. Presupuesto del proyecto</w:t>
            </w:r>
            <w:r>
              <w:rPr>
                <w:noProof/>
                <w:webHidden/>
              </w:rPr>
              <w:tab/>
            </w:r>
            <w:r>
              <w:rPr>
                <w:noProof/>
                <w:webHidden/>
              </w:rPr>
              <w:fldChar w:fldCharType="begin"/>
            </w:r>
            <w:r>
              <w:rPr>
                <w:noProof/>
                <w:webHidden/>
              </w:rPr>
              <w:instrText xml:space="preserve"> PAGEREF _Toc243313450 \h </w:instrText>
            </w:r>
            <w:r>
              <w:rPr>
                <w:noProof/>
                <w:webHidden/>
              </w:rPr>
            </w:r>
            <w:r>
              <w:rPr>
                <w:noProof/>
                <w:webHidden/>
              </w:rPr>
              <w:fldChar w:fldCharType="separate"/>
            </w:r>
            <w:r>
              <w:rPr>
                <w:noProof/>
                <w:webHidden/>
              </w:rPr>
              <w:t>35</w:t>
            </w:r>
            <w:r>
              <w:rPr>
                <w:noProof/>
                <w:webHidden/>
              </w:rPr>
              <w:fldChar w:fldCharType="end"/>
            </w:r>
          </w:hyperlink>
        </w:p>
        <w:p w14:paraId="7CAF1325" w14:textId="086F8772"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51" w:history="1">
            <w:r w:rsidRPr="00134106">
              <w:rPr>
                <w:rStyle w:val="Hipervnculo"/>
                <w:noProof/>
              </w:rPr>
              <w:t>4.5. Ejecución, seguimiento y monitoreo</w:t>
            </w:r>
            <w:r>
              <w:rPr>
                <w:noProof/>
                <w:webHidden/>
              </w:rPr>
              <w:tab/>
            </w:r>
            <w:r>
              <w:rPr>
                <w:noProof/>
                <w:webHidden/>
              </w:rPr>
              <w:fldChar w:fldCharType="begin"/>
            </w:r>
            <w:r>
              <w:rPr>
                <w:noProof/>
                <w:webHidden/>
              </w:rPr>
              <w:instrText xml:space="preserve"> PAGEREF _Toc243313451 \h </w:instrText>
            </w:r>
            <w:r>
              <w:rPr>
                <w:noProof/>
                <w:webHidden/>
              </w:rPr>
            </w:r>
            <w:r>
              <w:rPr>
                <w:noProof/>
                <w:webHidden/>
              </w:rPr>
              <w:fldChar w:fldCharType="separate"/>
            </w:r>
            <w:r>
              <w:rPr>
                <w:noProof/>
                <w:webHidden/>
              </w:rPr>
              <w:t>36</w:t>
            </w:r>
            <w:r>
              <w:rPr>
                <w:noProof/>
                <w:webHidden/>
              </w:rPr>
              <w:fldChar w:fldCharType="end"/>
            </w:r>
          </w:hyperlink>
        </w:p>
        <w:p w14:paraId="637E7CFB" w14:textId="209DC746"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52" w:history="1">
            <w:r w:rsidRPr="00134106">
              <w:rPr>
                <w:rStyle w:val="Hipervnculo"/>
                <w:noProof/>
              </w:rPr>
              <w:t>4.6. Sistematización del servicio social desarrollado</w:t>
            </w:r>
            <w:r>
              <w:rPr>
                <w:noProof/>
                <w:webHidden/>
              </w:rPr>
              <w:tab/>
            </w:r>
            <w:r>
              <w:rPr>
                <w:noProof/>
                <w:webHidden/>
              </w:rPr>
              <w:fldChar w:fldCharType="begin"/>
            </w:r>
            <w:r>
              <w:rPr>
                <w:noProof/>
                <w:webHidden/>
              </w:rPr>
              <w:instrText xml:space="preserve"> PAGEREF _Toc243313452 \h </w:instrText>
            </w:r>
            <w:r>
              <w:rPr>
                <w:noProof/>
                <w:webHidden/>
              </w:rPr>
            </w:r>
            <w:r>
              <w:rPr>
                <w:noProof/>
                <w:webHidden/>
              </w:rPr>
              <w:fldChar w:fldCharType="separate"/>
            </w:r>
            <w:r>
              <w:rPr>
                <w:noProof/>
                <w:webHidden/>
              </w:rPr>
              <w:t>37</w:t>
            </w:r>
            <w:r>
              <w:rPr>
                <w:noProof/>
                <w:webHidden/>
              </w:rPr>
              <w:fldChar w:fldCharType="end"/>
            </w:r>
          </w:hyperlink>
        </w:p>
        <w:p w14:paraId="068DA3D8" w14:textId="425FE58C"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53" w:history="1">
            <w:r w:rsidRPr="00134106">
              <w:rPr>
                <w:rStyle w:val="Hipervnculo"/>
                <w:noProof/>
              </w:rPr>
              <w:t>4.7. Impacto social</w:t>
            </w:r>
            <w:r>
              <w:rPr>
                <w:noProof/>
                <w:webHidden/>
              </w:rPr>
              <w:tab/>
            </w:r>
            <w:r>
              <w:rPr>
                <w:noProof/>
                <w:webHidden/>
              </w:rPr>
              <w:fldChar w:fldCharType="begin"/>
            </w:r>
            <w:r>
              <w:rPr>
                <w:noProof/>
                <w:webHidden/>
              </w:rPr>
              <w:instrText xml:space="preserve"> PAGEREF _Toc243313453 \h </w:instrText>
            </w:r>
            <w:r>
              <w:rPr>
                <w:noProof/>
                <w:webHidden/>
              </w:rPr>
            </w:r>
            <w:r>
              <w:rPr>
                <w:noProof/>
                <w:webHidden/>
              </w:rPr>
              <w:fldChar w:fldCharType="separate"/>
            </w:r>
            <w:r>
              <w:rPr>
                <w:noProof/>
                <w:webHidden/>
              </w:rPr>
              <w:t>39</w:t>
            </w:r>
            <w:r>
              <w:rPr>
                <w:noProof/>
                <w:webHidden/>
              </w:rPr>
              <w:fldChar w:fldCharType="end"/>
            </w:r>
          </w:hyperlink>
        </w:p>
        <w:p w14:paraId="02D35636" w14:textId="5E11914B"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54" w:history="1">
            <w:r w:rsidRPr="00134106">
              <w:rPr>
                <w:rStyle w:val="Hipervnculo"/>
                <w:noProof/>
              </w:rPr>
              <w:t>4.8. Aprendizajes</w:t>
            </w:r>
            <w:r>
              <w:rPr>
                <w:noProof/>
                <w:webHidden/>
              </w:rPr>
              <w:tab/>
            </w:r>
            <w:r>
              <w:rPr>
                <w:noProof/>
                <w:webHidden/>
              </w:rPr>
              <w:fldChar w:fldCharType="begin"/>
            </w:r>
            <w:r>
              <w:rPr>
                <w:noProof/>
                <w:webHidden/>
              </w:rPr>
              <w:instrText xml:space="preserve"> PAGEREF _Toc243313454 \h </w:instrText>
            </w:r>
            <w:r>
              <w:rPr>
                <w:noProof/>
                <w:webHidden/>
              </w:rPr>
            </w:r>
            <w:r>
              <w:rPr>
                <w:noProof/>
                <w:webHidden/>
              </w:rPr>
              <w:fldChar w:fldCharType="separate"/>
            </w:r>
            <w:r>
              <w:rPr>
                <w:noProof/>
                <w:webHidden/>
              </w:rPr>
              <w:t>40</w:t>
            </w:r>
            <w:r>
              <w:rPr>
                <w:noProof/>
                <w:webHidden/>
              </w:rPr>
              <w:fldChar w:fldCharType="end"/>
            </w:r>
          </w:hyperlink>
        </w:p>
        <w:p w14:paraId="009F06B3" w14:textId="6AC8EE22"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55" w:history="1">
            <w:r w:rsidRPr="00134106">
              <w:rPr>
                <w:rStyle w:val="Hipervnculo"/>
                <w:noProof/>
              </w:rPr>
              <w:t>5. PROPUESTA DE SOSTENIBILIDAD</w:t>
            </w:r>
            <w:r>
              <w:rPr>
                <w:noProof/>
                <w:webHidden/>
              </w:rPr>
              <w:tab/>
            </w:r>
            <w:r>
              <w:rPr>
                <w:noProof/>
                <w:webHidden/>
              </w:rPr>
              <w:fldChar w:fldCharType="begin"/>
            </w:r>
            <w:r>
              <w:rPr>
                <w:noProof/>
                <w:webHidden/>
              </w:rPr>
              <w:instrText xml:space="preserve"> PAGEREF _Toc243313455 \h </w:instrText>
            </w:r>
            <w:r>
              <w:rPr>
                <w:noProof/>
                <w:webHidden/>
              </w:rPr>
            </w:r>
            <w:r>
              <w:rPr>
                <w:noProof/>
                <w:webHidden/>
              </w:rPr>
              <w:fldChar w:fldCharType="separate"/>
            </w:r>
            <w:r>
              <w:rPr>
                <w:noProof/>
                <w:webHidden/>
              </w:rPr>
              <w:t>43</w:t>
            </w:r>
            <w:r>
              <w:rPr>
                <w:noProof/>
                <w:webHidden/>
              </w:rPr>
              <w:fldChar w:fldCharType="end"/>
            </w:r>
          </w:hyperlink>
        </w:p>
        <w:p w14:paraId="6FD0B387" w14:textId="092A0281" w:rsidR="00F0198E" w:rsidRDefault="00F0198E">
          <w:pPr>
            <w:pStyle w:val="TDC2"/>
            <w:tabs>
              <w:tab w:val="right" w:leader="dot" w:pos="8839"/>
            </w:tabs>
            <w:rPr>
              <w:rFonts w:asciiTheme="minorHAnsi" w:eastAsiaTheme="minorEastAsia" w:hAnsiTheme="minorHAnsi" w:cstheme="minorBidi"/>
              <w:noProof/>
              <w:lang w:val="es-BO" w:eastAsia="es-BO"/>
            </w:rPr>
          </w:pPr>
          <w:hyperlink w:anchor="_Toc243313456" w:history="1">
            <w:r w:rsidRPr="00134106">
              <w:rPr>
                <w:rStyle w:val="Hipervnculo"/>
                <w:noProof/>
              </w:rPr>
              <w:t>5.1. Plan de mantenimiento preventivo y correctivo</w:t>
            </w:r>
            <w:r>
              <w:rPr>
                <w:noProof/>
                <w:webHidden/>
              </w:rPr>
              <w:tab/>
            </w:r>
            <w:r>
              <w:rPr>
                <w:noProof/>
                <w:webHidden/>
              </w:rPr>
              <w:fldChar w:fldCharType="begin"/>
            </w:r>
            <w:r>
              <w:rPr>
                <w:noProof/>
                <w:webHidden/>
              </w:rPr>
              <w:instrText xml:space="preserve"> PAGEREF _Toc243313456 \h </w:instrText>
            </w:r>
            <w:r>
              <w:rPr>
                <w:noProof/>
                <w:webHidden/>
              </w:rPr>
            </w:r>
            <w:r>
              <w:rPr>
                <w:noProof/>
                <w:webHidden/>
              </w:rPr>
              <w:fldChar w:fldCharType="separate"/>
            </w:r>
            <w:r>
              <w:rPr>
                <w:noProof/>
                <w:webHidden/>
              </w:rPr>
              <w:t>45</w:t>
            </w:r>
            <w:r>
              <w:rPr>
                <w:noProof/>
                <w:webHidden/>
              </w:rPr>
              <w:fldChar w:fldCharType="end"/>
            </w:r>
          </w:hyperlink>
        </w:p>
        <w:p w14:paraId="34844337" w14:textId="1D2D0473"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57" w:history="1">
            <w:r w:rsidRPr="00134106">
              <w:rPr>
                <w:rStyle w:val="Hipervnculo"/>
                <w:noProof/>
              </w:rPr>
              <w:t>6. RESULTADOS</w:t>
            </w:r>
            <w:r>
              <w:rPr>
                <w:noProof/>
                <w:webHidden/>
              </w:rPr>
              <w:tab/>
            </w:r>
            <w:r>
              <w:rPr>
                <w:noProof/>
                <w:webHidden/>
              </w:rPr>
              <w:fldChar w:fldCharType="begin"/>
            </w:r>
            <w:r>
              <w:rPr>
                <w:noProof/>
                <w:webHidden/>
              </w:rPr>
              <w:instrText xml:space="preserve"> PAGEREF _Toc243313457 \h </w:instrText>
            </w:r>
            <w:r>
              <w:rPr>
                <w:noProof/>
                <w:webHidden/>
              </w:rPr>
            </w:r>
            <w:r>
              <w:rPr>
                <w:noProof/>
                <w:webHidden/>
              </w:rPr>
              <w:fldChar w:fldCharType="separate"/>
            </w:r>
            <w:r>
              <w:rPr>
                <w:noProof/>
                <w:webHidden/>
              </w:rPr>
              <w:t>45</w:t>
            </w:r>
            <w:r>
              <w:rPr>
                <w:noProof/>
                <w:webHidden/>
              </w:rPr>
              <w:fldChar w:fldCharType="end"/>
            </w:r>
          </w:hyperlink>
        </w:p>
        <w:p w14:paraId="5113617B" w14:textId="776CDF79" w:rsidR="00F0198E" w:rsidRDefault="00F0198E">
          <w:pPr>
            <w:pStyle w:val="TDC2"/>
            <w:tabs>
              <w:tab w:val="right" w:leader="dot" w:pos="8839"/>
            </w:tabs>
            <w:rPr>
              <w:rFonts w:asciiTheme="minorHAnsi" w:eastAsiaTheme="minorEastAsia" w:hAnsiTheme="minorHAnsi" w:cstheme="minorBidi"/>
              <w:noProof/>
              <w:lang w:val="es-BO" w:eastAsia="es-BO"/>
            </w:rPr>
          </w:pPr>
          <w:hyperlink w:anchor="_Toc243313458" w:history="1">
            <w:r w:rsidRPr="00134106">
              <w:rPr>
                <w:rStyle w:val="Hipervnculo"/>
                <w:noProof/>
              </w:rPr>
              <w:t>6.1. Productos finales obtenidos</w:t>
            </w:r>
            <w:r>
              <w:rPr>
                <w:noProof/>
                <w:webHidden/>
              </w:rPr>
              <w:tab/>
            </w:r>
            <w:r>
              <w:rPr>
                <w:noProof/>
                <w:webHidden/>
              </w:rPr>
              <w:fldChar w:fldCharType="begin"/>
            </w:r>
            <w:r>
              <w:rPr>
                <w:noProof/>
                <w:webHidden/>
              </w:rPr>
              <w:instrText xml:space="preserve"> PAGEREF _Toc243313458 \h </w:instrText>
            </w:r>
            <w:r>
              <w:rPr>
                <w:noProof/>
                <w:webHidden/>
              </w:rPr>
            </w:r>
            <w:r>
              <w:rPr>
                <w:noProof/>
                <w:webHidden/>
              </w:rPr>
              <w:fldChar w:fldCharType="separate"/>
            </w:r>
            <w:r>
              <w:rPr>
                <w:noProof/>
                <w:webHidden/>
              </w:rPr>
              <w:t>46</w:t>
            </w:r>
            <w:r>
              <w:rPr>
                <w:noProof/>
                <w:webHidden/>
              </w:rPr>
              <w:fldChar w:fldCharType="end"/>
            </w:r>
          </w:hyperlink>
        </w:p>
        <w:p w14:paraId="6F8F96FA" w14:textId="35675AA4" w:rsidR="00F0198E" w:rsidRDefault="00F0198E">
          <w:pPr>
            <w:pStyle w:val="TDC2"/>
            <w:tabs>
              <w:tab w:val="right" w:leader="dot" w:pos="8839"/>
            </w:tabs>
            <w:rPr>
              <w:rFonts w:asciiTheme="minorHAnsi" w:eastAsiaTheme="minorEastAsia" w:hAnsiTheme="minorHAnsi" w:cstheme="minorBidi"/>
              <w:noProof/>
              <w:lang w:val="es-BO" w:eastAsia="es-BO"/>
            </w:rPr>
          </w:pPr>
          <w:hyperlink w:anchor="_Toc243313459" w:history="1">
            <w:r w:rsidRPr="00134106">
              <w:rPr>
                <w:rStyle w:val="Hipervnculo"/>
                <w:noProof/>
              </w:rPr>
              <w:t>6.2. Comparación del antes y el después</w:t>
            </w:r>
            <w:r>
              <w:rPr>
                <w:noProof/>
                <w:webHidden/>
              </w:rPr>
              <w:tab/>
            </w:r>
            <w:r>
              <w:rPr>
                <w:noProof/>
                <w:webHidden/>
              </w:rPr>
              <w:fldChar w:fldCharType="begin"/>
            </w:r>
            <w:r>
              <w:rPr>
                <w:noProof/>
                <w:webHidden/>
              </w:rPr>
              <w:instrText xml:space="preserve"> PAGEREF _Toc243313459 \h </w:instrText>
            </w:r>
            <w:r>
              <w:rPr>
                <w:noProof/>
                <w:webHidden/>
              </w:rPr>
            </w:r>
            <w:r>
              <w:rPr>
                <w:noProof/>
                <w:webHidden/>
              </w:rPr>
              <w:fldChar w:fldCharType="separate"/>
            </w:r>
            <w:r>
              <w:rPr>
                <w:noProof/>
                <w:webHidden/>
              </w:rPr>
              <w:t>47</w:t>
            </w:r>
            <w:r>
              <w:rPr>
                <w:noProof/>
                <w:webHidden/>
              </w:rPr>
              <w:fldChar w:fldCharType="end"/>
            </w:r>
          </w:hyperlink>
        </w:p>
        <w:p w14:paraId="729FF937" w14:textId="527E4E96" w:rsidR="00F0198E" w:rsidRDefault="00F0198E">
          <w:pPr>
            <w:pStyle w:val="TDC2"/>
            <w:tabs>
              <w:tab w:val="right" w:leader="dot" w:pos="8839"/>
            </w:tabs>
            <w:rPr>
              <w:rFonts w:asciiTheme="minorHAnsi" w:eastAsiaTheme="minorEastAsia" w:hAnsiTheme="minorHAnsi" w:cstheme="minorBidi"/>
              <w:noProof/>
              <w:lang w:val="es-BO" w:eastAsia="es-BO"/>
            </w:rPr>
          </w:pPr>
          <w:hyperlink w:anchor="_Toc243313460" w:history="1">
            <w:r w:rsidRPr="00134106">
              <w:rPr>
                <w:rStyle w:val="Hipervnculo"/>
                <w:noProof/>
              </w:rPr>
              <w:t>6.3. Valoración de los resultados</w:t>
            </w:r>
            <w:r>
              <w:rPr>
                <w:noProof/>
                <w:webHidden/>
              </w:rPr>
              <w:tab/>
            </w:r>
            <w:r>
              <w:rPr>
                <w:noProof/>
                <w:webHidden/>
              </w:rPr>
              <w:fldChar w:fldCharType="begin"/>
            </w:r>
            <w:r>
              <w:rPr>
                <w:noProof/>
                <w:webHidden/>
              </w:rPr>
              <w:instrText xml:space="preserve"> PAGEREF _Toc243313460 \h </w:instrText>
            </w:r>
            <w:r>
              <w:rPr>
                <w:noProof/>
                <w:webHidden/>
              </w:rPr>
            </w:r>
            <w:r>
              <w:rPr>
                <w:noProof/>
                <w:webHidden/>
              </w:rPr>
              <w:fldChar w:fldCharType="separate"/>
            </w:r>
            <w:r>
              <w:rPr>
                <w:noProof/>
                <w:webHidden/>
              </w:rPr>
              <w:t>47</w:t>
            </w:r>
            <w:r>
              <w:rPr>
                <w:noProof/>
                <w:webHidden/>
              </w:rPr>
              <w:fldChar w:fldCharType="end"/>
            </w:r>
          </w:hyperlink>
        </w:p>
        <w:p w14:paraId="7E28B1AE" w14:textId="1959D227"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61" w:history="1">
            <w:r w:rsidRPr="00134106">
              <w:rPr>
                <w:rStyle w:val="Hipervnculo"/>
                <w:noProof/>
              </w:rPr>
              <w:t>7 PROYECTO</w:t>
            </w:r>
            <w:r w:rsidRPr="00134106">
              <w:rPr>
                <w:rStyle w:val="Hipervnculo"/>
                <w:noProof/>
                <w:spacing w:val="-3"/>
              </w:rPr>
              <w:t xml:space="preserve"> </w:t>
            </w:r>
            <w:r w:rsidRPr="00134106">
              <w:rPr>
                <w:rStyle w:val="Hipervnculo"/>
                <w:noProof/>
              </w:rPr>
              <w:t>DE</w:t>
            </w:r>
            <w:r w:rsidRPr="00134106">
              <w:rPr>
                <w:rStyle w:val="Hipervnculo"/>
                <w:noProof/>
                <w:spacing w:val="-2"/>
              </w:rPr>
              <w:t xml:space="preserve"> </w:t>
            </w:r>
            <w:r w:rsidRPr="00134106">
              <w:rPr>
                <w:rStyle w:val="Hipervnculo"/>
                <w:noProof/>
                <w:spacing w:val="-4"/>
              </w:rPr>
              <w:t>VIDA</w:t>
            </w:r>
            <w:r>
              <w:rPr>
                <w:noProof/>
                <w:webHidden/>
              </w:rPr>
              <w:tab/>
            </w:r>
            <w:r>
              <w:rPr>
                <w:noProof/>
                <w:webHidden/>
              </w:rPr>
              <w:fldChar w:fldCharType="begin"/>
            </w:r>
            <w:r>
              <w:rPr>
                <w:noProof/>
                <w:webHidden/>
              </w:rPr>
              <w:instrText xml:space="preserve"> PAGEREF _Toc243313461 \h </w:instrText>
            </w:r>
            <w:r>
              <w:rPr>
                <w:noProof/>
                <w:webHidden/>
              </w:rPr>
            </w:r>
            <w:r>
              <w:rPr>
                <w:noProof/>
                <w:webHidden/>
              </w:rPr>
              <w:fldChar w:fldCharType="separate"/>
            </w:r>
            <w:r>
              <w:rPr>
                <w:noProof/>
                <w:webHidden/>
              </w:rPr>
              <w:t>48</w:t>
            </w:r>
            <w:r>
              <w:rPr>
                <w:noProof/>
                <w:webHidden/>
              </w:rPr>
              <w:fldChar w:fldCharType="end"/>
            </w:r>
          </w:hyperlink>
        </w:p>
        <w:p w14:paraId="7A356667" w14:textId="4921C169"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62" w:history="1">
            <w:r w:rsidRPr="00134106">
              <w:rPr>
                <w:rStyle w:val="Hipervnculo"/>
                <w:noProof/>
              </w:rPr>
              <w:t>8. CONCLUSIONES Y RECOMENDACIONES</w:t>
            </w:r>
            <w:r>
              <w:rPr>
                <w:noProof/>
                <w:webHidden/>
              </w:rPr>
              <w:tab/>
            </w:r>
            <w:r>
              <w:rPr>
                <w:noProof/>
                <w:webHidden/>
              </w:rPr>
              <w:fldChar w:fldCharType="begin"/>
            </w:r>
            <w:r>
              <w:rPr>
                <w:noProof/>
                <w:webHidden/>
              </w:rPr>
              <w:instrText xml:space="preserve"> PAGEREF _Toc243313462 \h </w:instrText>
            </w:r>
            <w:r>
              <w:rPr>
                <w:noProof/>
                <w:webHidden/>
              </w:rPr>
            </w:r>
            <w:r>
              <w:rPr>
                <w:noProof/>
                <w:webHidden/>
              </w:rPr>
              <w:fldChar w:fldCharType="separate"/>
            </w:r>
            <w:r>
              <w:rPr>
                <w:noProof/>
                <w:webHidden/>
              </w:rPr>
              <w:t>50</w:t>
            </w:r>
            <w:r>
              <w:rPr>
                <w:noProof/>
                <w:webHidden/>
              </w:rPr>
              <w:fldChar w:fldCharType="end"/>
            </w:r>
          </w:hyperlink>
        </w:p>
        <w:p w14:paraId="6DA689E8" w14:textId="1D375820" w:rsidR="00F0198E" w:rsidRDefault="00F0198E">
          <w:pPr>
            <w:pStyle w:val="TDC2"/>
            <w:tabs>
              <w:tab w:val="right" w:leader="dot" w:pos="8839"/>
            </w:tabs>
            <w:rPr>
              <w:rFonts w:asciiTheme="minorHAnsi" w:eastAsiaTheme="minorEastAsia" w:hAnsiTheme="minorHAnsi" w:cstheme="minorBidi"/>
              <w:noProof/>
              <w:lang w:val="es-BO" w:eastAsia="es-BO"/>
            </w:rPr>
          </w:pPr>
          <w:hyperlink w:anchor="_Toc243313463" w:history="1">
            <w:r w:rsidRPr="00134106">
              <w:rPr>
                <w:rStyle w:val="Hipervnculo"/>
                <w:noProof/>
              </w:rPr>
              <w:t>8.1. Conclusiones</w:t>
            </w:r>
            <w:r>
              <w:rPr>
                <w:noProof/>
                <w:webHidden/>
              </w:rPr>
              <w:tab/>
            </w:r>
            <w:r>
              <w:rPr>
                <w:noProof/>
                <w:webHidden/>
              </w:rPr>
              <w:fldChar w:fldCharType="begin"/>
            </w:r>
            <w:r>
              <w:rPr>
                <w:noProof/>
                <w:webHidden/>
              </w:rPr>
              <w:instrText xml:space="preserve"> PAGEREF _Toc243313463 \h </w:instrText>
            </w:r>
            <w:r>
              <w:rPr>
                <w:noProof/>
                <w:webHidden/>
              </w:rPr>
            </w:r>
            <w:r>
              <w:rPr>
                <w:noProof/>
                <w:webHidden/>
              </w:rPr>
              <w:fldChar w:fldCharType="separate"/>
            </w:r>
            <w:r>
              <w:rPr>
                <w:noProof/>
                <w:webHidden/>
              </w:rPr>
              <w:t>50</w:t>
            </w:r>
            <w:r>
              <w:rPr>
                <w:noProof/>
                <w:webHidden/>
              </w:rPr>
              <w:fldChar w:fldCharType="end"/>
            </w:r>
          </w:hyperlink>
        </w:p>
        <w:p w14:paraId="2905794D" w14:textId="246F1565" w:rsidR="00F0198E" w:rsidRDefault="00F0198E">
          <w:pPr>
            <w:pStyle w:val="TDC2"/>
            <w:tabs>
              <w:tab w:val="right" w:leader="dot" w:pos="8839"/>
            </w:tabs>
            <w:rPr>
              <w:rFonts w:asciiTheme="minorHAnsi" w:eastAsiaTheme="minorEastAsia" w:hAnsiTheme="minorHAnsi" w:cstheme="minorBidi"/>
              <w:noProof/>
              <w:lang w:val="es-BO" w:eastAsia="es-BO"/>
            </w:rPr>
          </w:pPr>
          <w:hyperlink w:anchor="_Toc243313464" w:history="1">
            <w:r w:rsidRPr="00134106">
              <w:rPr>
                <w:rStyle w:val="Hipervnculo"/>
                <w:noProof/>
              </w:rPr>
              <w:t>8.2. Recomendaciones</w:t>
            </w:r>
            <w:r>
              <w:rPr>
                <w:noProof/>
                <w:webHidden/>
              </w:rPr>
              <w:tab/>
            </w:r>
            <w:r>
              <w:rPr>
                <w:noProof/>
                <w:webHidden/>
              </w:rPr>
              <w:fldChar w:fldCharType="begin"/>
            </w:r>
            <w:r>
              <w:rPr>
                <w:noProof/>
                <w:webHidden/>
              </w:rPr>
              <w:instrText xml:space="preserve"> PAGEREF _Toc243313464 \h </w:instrText>
            </w:r>
            <w:r>
              <w:rPr>
                <w:noProof/>
                <w:webHidden/>
              </w:rPr>
            </w:r>
            <w:r>
              <w:rPr>
                <w:noProof/>
                <w:webHidden/>
              </w:rPr>
              <w:fldChar w:fldCharType="separate"/>
            </w:r>
            <w:r>
              <w:rPr>
                <w:noProof/>
                <w:webHidden/>
              </w:rPr>
              <w:t>51</w:t>
            </w:r>
            <w:r>
              <w:rPr>
                <w:noProof/>
                <w:webHidden/>
              </w:rPr>
              <w:fldChar w:fldCharType="end"/>
            </w:r>
          </w:hyperlink>
        </w:p>
        <w:p w14:paraId="520B47BA" w14:textId="7C4258F3" w:rsidR="00F0198E" w:rsidRDefault="00F0198E">
          <w:pPr>
            <w:pStyle w:val="TDC2"/>
            <w:tabs>
              <w:tab w:val="right" w:leader="dot" w:pos="8839"/>
            </w:tabs>
            <w:rPr>
              <w:rFonts w:asciiTheme="minorHAnsi" w:eastAsiaTheme="minorEastAsia" w:hAnsiTheme="minorHAnsi" w:cstheme="minorBidi"/>
              <w:noProof/>
              <w:lang w:val="es-BO" w:eastAsia="es-BO"/>
            </w:rPr>
          </w:pPr>
          <w:hyperlink w:anchor="_Toc243313465" w:history="1">
            <w:r w:rsidRPr="00134106">
              <w:rPr>
                <w:rStyle w:val="Hipervnculo"/>
                <w:noProof/>
                <w:spacing w:val="-2"/>
              </w:rPr>
              <w:t>BIBLIOGRAFIA</w:t>
            </w:r>
            <w:r>
              <w:rPr>
                <w:noProof/>
                <w:webHidden/>
              </w:rPr>
              <w:tab/>
            </w:r>
            <w:r>
              <w:rPr>
                <w:noProof/>
                <w:webHidden/>
              </w:rPr>
              <w:fldChar w:fldCharType="begin"/>
            </w:r>
            <w:r>
              <w:rPr>
                <w:noProof/>
                <w:webHidden/>
              </w:rPr>
              <w:instrText xml:space="preserve"> PAGEREF _Toc243313465 \h </w:instrText>
            </w:r>
            <w:r>
              <w:rPr>
                <w:noProof/>
                <w:webHidden/>
              </w:rPr>
            </w:r>
            <w:r>
              <w:rPr>
                <w:noProof/>
                <w:webHidden/>
              </w:rPr>
              <w:fldChar w:fldCharType="separate"/>
            </w:r>
            <w:r>
              <w:rPr>
                <w:noProof/>
                <w:webHidden/>
              </w:rPr>
              <w:t>53</w:t>
            </w:r>
            <w:r>
              <w:rPr>
                <w:noProof/>
                <w:webHidden/>
              </w:rPr>
              <w:fldChar w:fldCharType="end"/>
            </w:r>
          </w:hyperlink>
        </w:p>
        <w:p w14:paraId="15CB92B9" w14:textId="39F8B212" w:rsidR="00F0198E" w:rsidRDefault="00F0198E">
          <w:pPr>
            <w:pStyle w:val="TDC1"/>
            <w:tabs>
              <w:tab w:val="right" w:leader="dot" w:pos="8839"/>
            </w:tabs>
            <w:rPr>
              <w:rFonts w:asciiTheme="minorHAnsi" w:eastAsiaTheme="minorEastAsia" w:hAnsiTheme="minorHAnsi" w:cstheme="minorBidi"/>
              <w:noProof/>
              <w:lang w:val="es-BO" w:eastAsia="es-BO"/>
            </w:rPr>
          </w:pPr>
          <w:hyperlink w:anchor="_Toc243313466" w:history="1">
            <w:r w:rsidRPr="00134106">
              <w:rPr>
                <w:rStyle w:val="Hipervnculo"/>
                <w:noProof/>
              </w:rPr>
              <w:t>ANEXOS</w:t>
            </w:r>
            <w:r>
              <w:rPr>
                <w:noProof/>
                <w:webHidden/>
              </w:rPr>
              <w:tab/>
            </w:r>
            <w:r>
              <w:rPr>
                <w:noProof/>
                <w:webHidden/>
              </w:rPr>
              <w:fldChar w:fldCharType="begin"/>
            </w:r>
            <w:r>
              <w:rPr>
                <w:noProof/>
                <w:webHidden/>
              </w:rPr>
              <w:instrText xml:space="preserve"> PAGEREF _Toc243313466 \h </w:instrText>
            </w:r>
            <w:r>
              <w:rPr>
                <w:noProof/>
                <w:webHidden/>
              </w:rPr>
            </w:r>
            <w:r>
              <w:rPr>
                <w:noProof/>
                <w:webHidden/>
              </w:rPr>
              <w:fldChar w:fldCharType="separate"/>
            </w:r>
            <w:r>
              <w:rPr>
                <w:noProof/>
                <w:webHidden/>
              </w:rPr>
              <w:t>54</w:t>
            </w:r>
            <w:r>
              <w:rPr>
                <w:noProof/>
                <w:webHidden/>
              </w:rPr>
              <w:fldChar w:fldCharType="end"/>
            </w:r>
          </w:hyperlink>
        </w:p>
        <w:p w14:paraId="39476D2B" w14:textId="3DC8891E" w:rsidR="00FB74FE" w:rsidRDefault="007F3FE3">
          <w:r>
            <w:rPr>
              <w:b/>
              <w:bCs/>
            </w:rPr>
            <w:fldChar w:fldCharType="end"/>
          </w:r>
        </w:p>
      </w:sdtContent>
    </w:sdt>
    <w:p w14:paraId="12AD9A15" w14:textId="255A08ED" w:rsidR="00A375B8" w:rsidRDefault="00A375B8">
      <w:pPr>
        <w:pStyle w:val="TDC1"/>
        <w:rPr>
          <w:rFonts w:ascii="Calibri"/>
        </w:rPr>
      </w:pPr>
    </w:p>
    <w:p w14:paraId="0A152F63" w14:textId="77777777" w:rsidR="00A375B8" w:rsidRDefault="00A375B8">
      <w:pPr>
        <w:widowControl/>
        <w:autoSpaceDE/>
        <w:autoSpaceDN/>
        <w:rPr>
          <w:rFonts w:ascii="Calibri"/>
        </w:rPr>
      </w:pPr>
      <w:r>
        <w:rPr>
          <w:rFonts w:ascii="Calibri"/>
        </w:rPr>
        <w:br w:type="page"/>
      </w:r>
    </w:p>
    <w:p w14:paraId="2FE02380" w14:textId="77777777" w:rsidR="00FB74FE" w:rsidRDefault="00FB74FE" w:rsidP="00A375B8">
      <w:pPr>
        <w:pStyle w:val="TDC1"/>
        <w:ind w:left="0" w:firstLine="0"/>
        <w:rPr>
          <w:rFonts w:ascii="Calibri"/>
        </w:rPr>
      </w:pPr>
    </w:p>
    <w:p w14:paraId="436945E6" w14:textId="77777777" w:rsidR="00F0198E" w:rsidRPr="00F0198E" w:rsidRDefault="00A375B8" w:rsidP="00F0198E">
      <w:pPr>
        <w:pStyle w:val="TDC1"/>
        <w:spacing w:line="360" w:lineRule="auto"/>
        <w:ind w:left="0" w:firstLine="0"/>
        <w:jc w:val="both"/>
        <w:rPr>
          <w:b/>
          <w:bCs/>
        </w:rPr>
      </w:pPr>
      <w:r w:rsidRPr="00F0198E">
        <w:rPr>
          <w:b/>
          <w:bCs/>
        </w:rPr>
        <w:t>RESUMEN</w:t>
      </w:r>
    </w:p>
    <w:p w14:paraId="47DEB723" w14:textId="4413B73C" w:rsidR="00F0198E" w:rsidRPr="00F0198E" w:rsidRDefault="00F0198E" w:rsidP="00F0198E">
      <w:pPr>
        <w:pStyle w:val="TDC1"/>
        <w:spacing w:line="360" w:lineRule="auto"/>
        <w:ind w:left="0" w:firstLine="0"/>
        <w:jc w:val="both"/>
        <w:rPr>
          <w:b/>
          <w:bCs/>
        </w:rPr>
      </w:pPr>
      <w:r w:rsidRPr="00F0198E">
        <w:t xml:space="preserve">El proyecto consistió en desarrollar cursos intensivos dirigidos a los estudiantes de 4.º de secundaria de Sistemas Informáticos del módulo BTH </w:t>
      </w:r>
      <w:proofErr w:type="spellStart"/>
      <w:r w:rsidRPr="00F0198E">
        <w:t>Sararenda</w:t>
      </w:r>
      <w:proofErr w:type="spellEnd"/>
      <w:r w:rsidRPr="00F0198E">
        <w:t>, ubicado en Camiri, Santa Cruz, Bolivia. Su propósito fue fortalecer los conocimientos y las competencias digitales de los estudiantes mediante la enseñanza de temas relacionados con la tecnología y su uso responsable.</w:t>
      </w:r>
    </w:p>
    <w:p w14:paraId="462497AD" w14:textId="77777777" w:rsidR="00F0198E" w:rsidRPr="00F0198E" w:rsidRDefault="00F0198E" w:rsidP="00F0198E">
      <w:pPr>
        <w:pStyle w:val="NormalWeb"/>
        <w:spacing w:line="360" w:lineRule="auto"/>
        <w:jc w:val="both"/>
        <w:rPr>
          <w:rFonts w:ascii="Arial" w:hAnsi="Arial" w:cs="Arial"/>
          <w:sz w:val="22"/>
          <w:szCs w:val="22"/>
        </w:rPr>
      </w:pPr>
      <w:r w:rsidRPr="00F0198E">
        <w:rPr>
          <w:rFonts w:ascii="Arial" w:hAnsi="Arial" w:cs="Arial"/>
          <w:sz w:val="22"/>
          <w:szCs w:val="22"/>
        </w:rPr>
        <w:t>Durante las cuatro clases desarrolladas, se abordaron contenidos como los navegadores y buscadores, el uso responsable de Internet, la seguridad y protección de datos personales, los tipos de inteligencia artificial y su aplicación responsable en las tareas escolares. Para facilitar la comprensión, se utilizaron hojas impresas con información educativa, explicaciones en la pizarra y dos prácticas de evaluación. En general, los estudiantes comprendieron los temas trabajados. Esta experiencia permitió aplicar conocimientos informáticos en un contexto educativo y contribuir al aprendizaje de los estudiantes, promoviendo hábitos digitales seguros y responsables.</w:t>
      </w:r>
    </w:p>
    <w:p w14:paraId="22655AD3" w14:textId="0033DB37" w:rsidR="00F0198E" w:rsidRPr="00A375B8" w:rsidRDefault="00F0198E" w:rsidP="00A375B8">
      <w:pPr>
        <w:pStyle w:val="TDC1"/>
        <w:ind w:left="0" w:firstLine="0"/>
        <w:rPr>
          <w:rFonts w:ascii="Calibri"/>
          <w:b/>
          <w:bCs/>
        </w:rPr>
        <w:sectPr w:rsidR="00F0198E" w:rsidRPr="00A375B8">
          <w:pgSz w:w="12250" w:h="15850"/>
          <w:pgMar w:top="1417" w:right="1417" w:bottom="1417" w:left="1984" w:header="720" w:footer="720" w:gutter="0"/>
          <w:cols w:space="0"/>
        </w:sectPr>
      </w:pPr>
    </w:p>
    <w:p w14:paraId="2A702539" w14:textId="540539E1" w:rsidR="00A375B8" w:rsidRDefault="00A375B8" w:rsidP="00F0198E">
      <w:pPr>
        <w:spacing w:line="360" w:lineRule="auto"/>
        <w:jc w:val="both"/>
      </w:pPr>
      <w:bookmarkStart w:id="0" w:name="1.INTRODUCCIÓN"/>
      <w:bookmarkEnd w:id="0"/>
    </w:p>
    <w:p w14:paraId="678A60E0" w14:textId="1FAD9C8B" w:rsidR="00F0198E" w:rsidRPr="005267C8" w:rsidRDefault="005267C8" w:rsidP="00F0198E">
      <w:pPr>
        <w:spacing w:line="360" w:lineRule="auto"/>
        <w:jc w:val="both"/>
        <w:rPr>
          <w:b/>
          <w:bCs/>
        </w:rPr>
      </w:pPr>
      <w:r w:rsidRPr="005267C8">
        <w:rPr>
          <w:b/>
          <w:bCs/>
        </w:rPr>
        <w:t xml:space="preserve">SUMMARY </w:t>
      </w:r>
    </w:p>
    <w:p w14:paraId="55B8BD91" w14:textId="4D2ACEFE" w:rsidR="00A375B8" w:rsidRDefault="00F0198E" w:rsidP="00F0198E">
      <w:pPr>
        <w:spacing w:line="360" w:lineRule="auto"/>
        <w:jc w:val="both"/>
      </w:pPr>
      <w:proofErr w:type="spellStart"/>
      <w:r w:rsidRPr="00F0198E">
        <w:t>The</w:t>
      </w:r>
      <w:proofErr w:type="spellEnd"/>
      <w:r w:rsidRPr="00F0198E">
        <w:t xml:space="preserve"> </w:t>
      </w:r>
      <w:proofErr w:type="spellStart"/>
      <w:r w:rsidRPr="00F0198E">
        <w:t>project</w:t>
      </w:r>
      <w:proofErr w:type="spellEnd"/>
      <w:r w:rsidRPr="00F0198E">
        <w:t xml:space="preserve"> </w:t>
      </w:r>
      <w:proofErr w:type="spellStart"/>
      <w:r w:rsidRPr="00F0198E">
        <w:t>consisted</w:t>
      </w:r>
      <w:proofErr w:type="spellEnd"/>
      <w:r w:rsidRPr="00F0198E">
        <w:t xml:space="preserve"> </w:t>
      </w:r>
      <w:proofErr w:type="spellStart"/>
      <w:r w:rsidRPr="00F0198E">
        <w:t>of</w:t>
      </w:r>
      <w:proofErr w:type="spellEnd"/>
      <w:r w:rsidRPr="00F0198E">
        <w:t xml:space="preserve"> </w:t>
      </w:r>
      <w:proofErr w:type="spellStart"/>
      <w:r w:rsidRPr="00F0198E">
        <w:t>developing</w:t>
      </w:r>
      <w:proofErr w:type="spellEnd"/>
      <w:r w:rsidRPr="00F0198E">
        <w:t xml:space="preserve"> </w:t>
      </w:r>
      <w:proofErr w:type="spellStart"/>
      <w:r w:rsidRPr="00F0198E">
        <w:t>intensive</w:t>
      </w:r>
      <w:proofErr w:type="spellEnd"/>
      <w:r w:rsidRPr="00F0198E">
        <w:t xml:space="preserve"> </w:t>
      </w:r>
      <w:proofErr w:type="spellStart"/>
      <w:r w:rsidRPr="00F0198E">
        <w:t>courses</w:t>
      </w:r>
      <w:proofErr w:type="spellEnd"/>
      <w:r w:rsidRPr="00F0198E">
        <w:t xml:space="preserve"> </w:t>
      </w:r>
      <w:proofErr w:type="spellStart"/>
      <w:r w:rsidRPr="00F0198E">
        <w:t>aimed</w:t>
      </w:r>
      <w:proofErr w:type="spellEnd"/>
      <w:r w:rsidRPr="00F0198E">
        <w:t xml:space="preserve"> at 4th-year </w:t>
      </w:r>
      <w:proofErr w:type="spellStart"/>
      <w:r w:rsidRPr="00F0198E">
        <w:t>high</w:t>
      </w:r>
      <w:proofErr w:type="spellEnd"/>
      <w:r w:rsidRPr="00F0198E">
        <w:t xml:space="preserve"> </w:t>
      </w:r>
      <w:proofErr w:type="spellStart"/>
      <w:r w:rsidRPr="00F0198E">
        <w:t>school</w:t>
      </w:r>
      <w:proofErr w:type="spellEnd"/>
      <w:r w:rsidRPr="00F0198E">
        <w:t xml:space="preserve"> </w:t>
      </w:r>
      <w:proofErr w:type="spellStart"/>
      <w:r w:rsidRPr="00F0198E">
        <w:t>students</w:t>
      </w:r>
      <w:proofErr w:type="spellEnd"/>
      <w:r w:rsidRPr="00F0198E">
        <w:t xml:space="preserve"> in </w:t>
      </w:r>
      <w:proofErr w:type="spellStart"/>
      <w:r w:rsidRPr="00F0198E">
        <w:t>Computer</w:t>
      </w:r>
      <w:proofErr w:type="spellEnd"/>
      <w:r w:rsidRPr="00F0198E">
        <w:t xml:space="preserve"> </w:t>
      </w:r>
      <w:proofErr w:type="spellStart"/>
      <w:r w:rsidRPr="00F0198E">
        <w:t>Systems</w:t>
      </w:r>
      <w:proofErr w:type="spellEnd"/>
      <w:r w:rsidRPr="00F0198E">
        <w:t xml:space="preserve"> at </w:t>
      </w:r>
      <w:proofErr w:type="spellStart"/>
      <w:r w:rsidRPr="00F0198E">
        <w:t>the</w:t>
      </w:r>
      <w:proofErr w:type="spellEnd"/>
      <w:r w:rsidRPr="00F0198E">
        <w:t xml:space="preserve"> BTH </w:t>
      </w:r>
      <w:proofErr w:type="spellStart"/>
      <w:r w:rsidRPr="00F0198E">
        <w:t>Sararenda</w:t>
      </w:r>
      <w:proofErr w:type="spellEnd"/>
      <w:r w:rsidRPr="00F0198E">
        <w:t xml:space="preserve"> module, </w:t>
      </w:r>
      <w:proofErr w:type="spellStart"/>
      <w:r w:rsidRPr="00F0198E">
        <w:t>located</w:t>
      </w:r>
      <w:proofErr w:type="spellEnd"/>
      <w:r w:rsidRPr="00F0198E">
        <w:t xml:space="preserve"> in Camiri, Santa Cruz, Bolivia. </w:t>
      </w:r>
      <w:proofErr w:type="spellStart"/>
      <w:r w:rsidRPr="00F0198E">
        <w:t>Its</w:t>
      </w:r>
      <w:proofErr w:type="spellEnd"/>
      <w:r w:rsidRPr="00F0198E">
        <w:t xml:space="preserve"> </w:t>
      </w:r>
      <w:proofErr w:type="spellStart"/>
      <w:r w:rsidRPr="00F0198E">
        <w:t>purpose</w:t>
      </w:r>
      <w:proofErr w:type="spellEnd"/>
      <w:r w:rsidRPr="00F0198E">
        <w:t xml:space="preserve"> </w:t>
      </w:r>
      <w:proofErr w:type="spellStart"/>
      <w:r w:rsidRPr="00F0198E">
        <w:t>was</w:t>
      </w:r>
      <w:proofErr w:type="spellEnd"/>
      <w:r w:rsidRPr="00F0198E">
        <w:t xml:space="preserve"> </w:t>
      </w:r>
      <w:proofErr w:type="spellStart"/>
      <w:r w:rsidRPr="00F0198E">
        <w:t>to</w:t>
      </w:r>
      <w:proofErr w:type="spellEnd"/>
      <w:r w:rsidRPr="00F0198E">
        <w:t xml:space="preserve"> </w:t>
      </w:r>
      <w:proofErr w:type="spellStart"/>
      <w:r w:rsidRPr="00F0198E">
        <w:t>strengthen</w:t>
      </w:r>
      <w:proofErr w:type="spellEnd"/>
      <w:r w:rsidRPr="00F0198E">
        <w:t xml:space="preserve"> </w:t>
      </w:r>
      <w:proofErr w:type="spellStart"/>
      <w:r w:rsidRPr="00F0198E">
        <w:t>the</w:t>
      </w:r>
      <w:proofErr w:type="spellEnd"/>
      <w:r w:rsidRPr="00F0198E">
        <w:t xml:space="preserve"> </w:t>
      </w:r>
      <w:proofErr w:type="spellStart"/>
      <w:r w:rsidRPr="00F0198E">
        <w:t>students</w:t>
      </w:r>
      <w:proofErr w:type="spellEnd"/>
      <w:r w:rsidRPr="00F0198E">
        <w:t xml:space="preserve">' </w:t>
      </w:r>
      <w:proofErr w:type="spellStart"/>
      <w:r w:rsidRPr="00F0198E">
        <w:t>knowledge</w:t>
      </w:r>
      <w:proofErr w:type="spellEnd"/>
      <w:r w:rsidRPr="00F0198E">
        <w:t xml:space="preserve"> and digital </w:t>
      </w:r>
      <w:proofErr w:type="spellStart"/>
      <w:r w:rsidRPr="00F0198E">
        <w:t>skills</w:t>
      </w:r>
      <w:proofErr w:type="spellEnd"/>
      <w:r w:rsidRPr="00F0198E">
        <w:t xml:space="preserve"> </w:t>
      </w:r>
      <w:proofErr w:type="spellStart"/>
      <w:r w:rsidRPr="00F0198E">
        <w:t>through</w:t>
      </w:r>
      <w:proofErr w:type="spellEnd"/>
      <w:r w:rsidRPr="00F0198E">
        <w:t xml:space="preserve"> </w:t>
      </w:r>
      <w:proofErr w:type="spellStart"/>
      <w:r w:rsidRPr="00F0198E">
        <w:t>teaching</w:t>
      </w:r>
      <w:proofErr w:type="spellEnd"/>
      <w:r w:rsidRPr="00F0198E">
        <w:t xml:space="preserve"> </w:t>
      </w:r>
      <w:proofErr w:type="spellStart"/>
      <w:r w:rsidRPr="00F0198E">
        <w:t>topics</w:t>
      </w:r>
      <w:proofErr w:type="spellEnd"/>
      <w:r w:rsidRPr="00F0198E">
        <w:t xml:space="preserve"> </w:t>
      </w:r>
      <w:proofErr w:type="spellStart"/>
      <w:r w:rsidRPr="00F0198E">
        <w:t>related</w:t>
      </w:r>
      <w:proofErr w:type="spellEnd"/>
      <w:r w:rsidRPr="00F0198E">
        <w:t xml:space="preserve"> </w:t>
      </w:r>
      <w:proofErr w:type="spellStart"/>
      <w:r w:rsidRPr="00F0198E">
        <w:t>to</w:t>
      </w:r>
      <w:proofErr w:type="spellEnd"/>
      <w:r w:rsidRPr="00F0198E">
        <w:t xml:space="preserve"> </w:t>
      </w:r>
      <w:proofErr w:type="spellStart"/>
      <w:r w:rsidRPr="00F0198E">
        <w:t>technology</w:t>
      </w:r>
      <w:proofErr w:type="spellEnd"/>
      <w:r w:rsidRPr="00F0198E">
        <w:t xml:space="preserve"> and </w:t>
      </w:r>
      <w:proofErr w:type="spellStart"/>
      <w:r w:rsidRPr="00F0198E">
        <w:t>its</w:t>
      </w:r>
      <w:proofErr w:type="spellEnd"/>
      <w:r w:rsidRPr="00F0198E">
        <w:t xml:space="preserve"> </w:t>
      </w:r>
      <w:proofErr w:type="spellStart"/>
      <w:r w:rsidRPr="00F0198E">
        <w:t>responsible</w:t>
      </w:r>
      <w:proofErr w:type="spellEnd"/>
      <w:r w:rsidRPr="00F0198E">
        <w:t xml:space="preserve"> use.</w:t>
      </w:r>
    </w:p>
    <w:p w14:paraId="7E53C834" w14:textId="77777777" w:rsidR="00F0198E" w:rsidRPr="00F0198E" w:rsidRDefault="00F0198E" w:rsidP="00F0198E">
      <w:pPr>
        <w:spacing w:line="360" w:lineRule="auto"/>
        <w:jc w:val="both"/>
      </w:pPr>
    </w:p>
    <w:p w14:paraId="32F380CF" w14:textId="702F0538" w:rsidR="00F0198E" w:rsidRDefault="00F0198E" w:rsidP="00F0198E">
      <w:pPr>
        <w:spacing w:line="360" w:lineRule="auto"/>
        <w:jc w:val="both"/>
      </w:pPr>
      <w:proofErr w:type="spellStart"/>
      <w:r w:rsidRPr="00F0198E">
        <w:t>During</w:t>
      </w:r>
      <w:proofErr w:type="spellEnd"/>
      <w:r w:rsidRPr="00F0198E">
        <w:t xml:space="preserve"> </w:t>
      </w:r>
      <w:proofErr w:type="spellStart"/>
      <w:r w:rsidRPr="00F0198E">
        <w:t>the</w:t>
      </w:r>
      <w:proofErr w:type="spellEnd"/>
      <w:r w:rsidRPr="00F0198E">
        <w:t xml:space="preserve"> </w:t>
      </w:r>
      <w:proofErr w:type="spellStart"/>
      <w:r w:rsidRPr="00F0198E">
        <w:t>four</w:t>
      </w:r>
      <w:proofErr w:type="spellEnd"/>
      <w:r w:rsidRPr="00F0198E">
        <w:t xml:space="preserve"> </w:t>
      </w:r>
      <w:proofErr w:type="spellStart"/>
      <w:r w:rsidRPr="00F0198E">
        <w:t>classes</w:t>
      </w:r>
      <w:proofErr w:type="spellEnd"/>
      <w:r w:rsidRPr="00F0198E">
        <w:t xml:space="preserve"> </w:t>
      </w:r>
      <w:proofErr w:type="spellStart"/>
      <w:r w:rsidRPr="00F0198E">
        <w:t>held</w:t>
      </w:r>
      <w:proofErr w:type="spellEnd"/>
      <w:r w:rsidRPr="00F0198E">
        <w:t xml:space="preserve">, </w:t>
      </w:r>
      <w:proofErr w:type="spellStart"/>
      <w:r w:rsidRPr="00F0198E">
        <w:t>topics</w:t>
      </w:r>
      <w:proofErr w:type="spellEnd"/>
      <w:r w:rsidRPr="00F0198E">
        <w:t xml:space="preserve"> </w:t>
      </w:r>
      <w:proofErr w:type="spellStart"/>
      <w:r w:rsidRPr="00F0198E">
        <w:t>such</w:t>
      </w:r>
      <w:proofErr w:type="spellEnd"/>
      <w:r w:rsidRPr="00F0198E">
        <w:t xml:space="preserve"> as browsers and </w:t>
      </w:r>
      <w:proofErr w:type="spellStart"/>
      <w:r w:rsidRPr="00F0198E">
        <w:t>search</w:t>
      </w:r>
      <w:proofErr w:type="spellEnd"/>
      <w:r w:rsidRPr="00F0198E">
        <w:t xml:space="preserve"> </w:t>
      </w:r>
      <w:proofErr w:type="spellStart"/>
      <w:r w:rsidRPr="00F0198E">
        <w:t>engines</w:t>
      </w:r>
      <w:proofErr w:type="spellEnd"/>
      <w:r w:rsidRPr="00F0198E">
        <w:t xml:space="preserve">, </w:t>
      </w:r>
      <w:proofErr w:type="spellStart"/>
      <w:r w:rsidRPr="00F0198E">
        <w:t>responsible</w:t>
      </w:r>
      <w:proofErr w:type="spellEnd"/>
      <w:r w:rsidRPr="00F0198E">
        <w:t xml:space="preserve"> Internet use, personal data </w:t>
      </w:r>
      <w:proofErr w:type="spellStart"/>
      <w:r w:rsidRPr="00F0198E">
        <w:t>security</w:t>
      </w:r>
      <w:proofErr w:type="spellEnd"/>
      <w:r w:rsidRPr="00F0198E">
        <w:t xml:space="preserve"> and </w:t>
      </w:r>
      <w:proofErr w:type="spellStart"/>
      <w:r w:rsidRPr="00F0198E">
        <w:t>protection</w:t>
      </w:r>
      <w:proofErr w:type="spellEnd"/>
      <w:r w:rsidRPr="00F0198E">
        <w:t xml:space="preserve">, </w:t>
      </w:r>
      <w:proofErr w:type="spellStart"/>
      <w:r w:rsidRPr="00F0198E">
        <w:t>types</w:t>
      </w:r>
      <w:proofErr w:type="spellEnd"/>
      <w:r w:rsidRPr="00F0198E">
        <w:t xml:space="preserve"> </w:t>
      </w:r>
      <w:proofErr w:type="spellStart"/>
      <w:r w:rsidRPr="00F0198E">
        <w:t>of</w:t>
      </w:r>
      <w:proofErr w:type="spellEnd"/>
      <w:r w:rsidRPr="00F0198E">
        <w:t xml:space="preserve"> artificial </w:t>
      </w:r>
      <w:proofErr w:type="spellStart"/>
      <w:r w:rsidRPr="00F0198E">
        <w:t>intelligence</w:t>
      </w:r>
      <w:proofErr w:type="spellEnd"/>
      <w:r w:rsidRPr="00F0198E">
        <w:t xml:space="preserve">, and </w:t>
      </w:r>
      <w:proofErr w:type="spellStart"/>
      <w:r w:rsidRPr="00F0198E">
        <w:t>their</w:t>
      </w:r>
      <w:proofErr w:type="spellEnd"/>
      <w:r w:rsidRPr="00F0198E">
        <w:t xml:space="preserve"> </w:t>
      </w:r>
      <w:proofErr w:type="spellStart"/>
      <w:r w:rsidRPr="00F0198E">
        <w:t>responsible</w:t>
      </w:r>
      <w:proofErr w:type="spellEnd"/>
      <w:r w:rsidRPr="00F0198E">
        <w:t xml:space="preserve"> </w:t>
      </w:r>
      <w:proofErr w:type="spellStart"/>
      <w:r w:rsidRPr="00F0198E">
        <w:t>application</w:t>
      </w:r>
      <w:proofErr w:type="spellEnd"/>
      <w:r w:rsidRPr="00F0198E">
        <w:t xml:space="preserve"> in </w:t>
      </w:r>
      <w:proofErr w:type="spellStart"/>
      <w:r w:rsidRPr="00F0198E">
        <w:t>school</w:t>
      </w:r>
      <w:proofErr w:type="spellEnd"/>
      <w:r w:rsidRPr="00F0198E">
        <w:t xml:space="preserve"> </w:t>
      </w:r>
      <w:proofErr w:type="spellStart"/>
      <w:r w:rsidRPr="00F0198E">
        <w:t>tasks</w:t>
      </w:r>
      <w:proofErr w:type="spellEnd"/>
      <w:r w:rsidRPr="00F0198E">
        <w:t xml:space="preserve"> </w:t>
      </w:r>
      <w:proofErr w:type="spellStart"/>
      <w:r w:rsidRPr="00F0198E">
        <w:t>were</w:t>
      </w:r>
      <w:proofErr w:type="spellEnd"/>
      <w:r w:rsidRPr="00F0198E">
        <w:t xml:space="preserve"> </w:t>
      </w:r>
      <w:proofErr w:type="spellStart"/>
      <w:r w:rsidRPr="00F0198E">
        <w:t>covered</w:t>
      </w:r>
      <w:proofErr w:type="spellEnd"/>
      <w:r w:rsidRPr="00F0198E">
        <w:t xml:space="preserve">. </w:t>
      </w:r>
      <w:proofErr w:type="spellStart"/>
      <w:r w:rsidRPr="00F0198E">
        <w:t>To</w:t>
      </w:r>
      <w:proofErr w:type="spellEnd"/>
      <w:r w:rsidRPr="00F0198E">
        <w:t xml:space="preserve"> </w:t>
      </w:r>
      <w:proofErr w:type="spellStart"/>
      <w:r w:rsidRPr="00F0198E">
        <w:t>help</w:t>
      </w:r>
      <w:proofErr w:type="spellEnd"/>
      <w:r w:rsidRPr="00F0198E">
        <w:t xml:space="preserve"> </w:t>
      </w:r>
      <w:proofErr w:type="spellStart"/>
      <w:r w:rsidRPr="00F0198E">
        <w:t>with</w:t>
      </w:r>
      <w:proofErr w:type="spellEnd"/>
      <w:r w:rsidRPr="00F0198E">
        <w:t xml:space="preserve"> </w:t>
      </w:r>
      <w:proofErr w:type="spellStart"/>
      <w:r w:rsidRPr="00F0198E">
        <w:t>understanding</w:t>
      </w:r>
      <w:proofErr w:type="spellEnd"/>
      <w:r w:rsidRPr="00F0198E">
        <w:t xml:space="preserve">, </w:t>
      </w:r>
      <w:proofErr w:type="spellStart"/>
      <w:r w:rsidRPr="00F0198E">
        <w:t>printed</w:t>
      </w:r>
      <w:proofErr w:type="spellEnd"/>
      <w:r w:rsidRPr="00F0198E">
        <w:t xml:space="preserve"> </w:t>
      </w:r>
      <w:proofErr w:type="spellStart"/>
      <w:r w:rsidRPr="00F0198E">
        <w:t>sheets</w:t>
      </w:r>
      <w:proofErr w:type="spellEnd"/>
      <w:r w:rsidRPr="00F0198E">
        <w:t xml:space="preserve"> </w:t>
      </w:r>
      <w:proofErr w:type="spellStart"/>
      <w:r w:rsidRPr="00F0198E">
        <w:t>with</w:t>
      </w:r>
      <w:proofErr w:type="spellEnd"/>
      <w:r w:rsidRPr="00F0198E">
        <w:t xml:space="preserve"> </w:t>
      </w:r>
      <w:proofErr w:type="spellStart"/>
      <w:r w:rsidRPr="00F0198E">
        <w:t>educational</w:t>
      </w:r>
      <w:proofErr w:type="spellEnd"/>
      <w:r w:rsidRPr="00F0198E">
        <w:t xml:space="preserve"> </w:t>
      </w:r>
      <w:proofErr w:type="spellStart"/>
      <w:r w:rsidRPr="00F0198E">
        <w:t>information</w:t>
      </w:r>
      <w:proofErr w:type="spellEnd"/>
      <w:r w:rsidRPr="00F0198E">
        <w:t xml:space="preserve">, </w:t>
      </w:r>
      <w:proofErr w:type="spellStart"/>
      <w:r w:rsidRPr="00F0198E">
        <w:t>explanations</w:t>
      </w:r>
      <w:proofErr w:type="spellEnd"/>
      <w:r w:rsidRPr="00F0198E">
        <w:t xml:space="preserve"> </w:t>
      </w:r>
      <w:proofErr w:type="spellStart"/>
      <w:r w:rsidRPr="00F0198E">
        <w:t>on</w:t>
      </w:r>
      <w:proofErr w:type="spellEnd"/>
      <w:r w:rsidRPr="00F0198E">
        <w:t xml:space="preserve"> </w:t>
      </w:r>
      <w:proofErr w:type="spellStart"/>
      <w:r w:rsidRPr="00F0198E">
        <w:t>the</w:t>
      </w:r>
      <w:proofErr w:type="spellEnd"/>
      <w:r w:rsidRPr="00F0198E">
        <w:t xml:space="preserve"> </w:t>
      </w:r>
      <w:proofErr w:type="spellStart"/>
      <w:r w:rsidRPr="00F0198E">
        <w:t>board</w:t>
      </w:r>
      <w:proofErr w:type="spellEnd"/>
      <w:r w:rsidRPr="00F0198E">
        <w:t xml:space="preserve">, and </w:t>
      </w:r>
      <w:proofErr w:type="spellStart"/>
      <w:r w:rsidRPr="00F0198E">
        <w:t>two</w:t>
      </w:r>
      <w:proofErr w:type="spellEnd"/>
      <w:r w:rsidRPr="00F0198E">
        <w:t xml:space="preserve"> </w:t>
      </w:r>
      <w:proofErr w:type="spellStart"/>
      <w:r w:rsidRPr="00F0198E">
        <w:t>assessment</w:t>
      </w:r>
      <w:proofErr w:type="spellEnd"/>
      <w:r w:rsidRPr="00F0198E">
        <w:t xml:space="preserve"> </w:t>
      </w:r>
      <w:proofErr w:type="spellStart"/>
      <w:r w:rsidRPr="00F0198E">
        <w:t>exercises</w:t>
      </w:r>
      <w:proofErr w:type="spellEnd"/>
      <w:r w:rsidRPr="00F0198E">
        <w:t xml:space="preserve"> </w:t>
      </w:r>
      <w:proofErr w:type="spellStart"/>
      <w:r w:rsidRPr="00F0198E">
        <w:t>were</w:t>
      </w:r>
      <w:proofErr w:type="spellEnd"/>
      <w:r w:rsidRPr="00F0198E">
        <w:t xml:space="preserve"> </w:t>
      </w:r>
      <w:proofErr w:type="spellStart"/>
      <w:r w:rsidRPr="00F0198E">
        <w:t>used</w:t>
      </w:r>
      <w:proofErr w:type="spellEnd"/>
      <w:r w:rsidRPr="00F0198E">
        <w:t xml:space="preserve">. </w:t>
      </w:r>
      <w:proofErr w:type="spellStart"/>
      <w:r w:rsidRPr="00F0198E">
        <w:t>Overall</w:t>
      </w:r>
      <w:proofErr w:type="spellEnd"/>
      <w:r w:rsidRPr="00F0198E">
        <w:t xml:space="preserve">, </w:t>
      </w:r>
      <w:proofErr w:type="spellStart"/>
      <w:r w:rsidRPr="00F0198E">
        <w:t>the</w:t>
      </w:r>
      <w:proofErr w:type="spellEnd"/>
      <w:r w:rsidRPr="00F0198E">
        <w:t xml:space="preserve"> </w:t>
      </w:r>
      <w:proofErr w:type="spellStart"/>
      <w:r w:rsidRPr="00F0198E">
        <w:t>students</w:t>
      </w:r>
      <w:proofErr w:type="spellEnd"/>
      <w:r w:rsidRPr="00F0198E">
        <w:t xml:space="preserve"> </w:t>
      </w:r>
      <w:proofErr w:type="spellStart"/>
      <w:r w:rsidRPr="00F0198E">
        <w:t>understood</w:t>
      </w:r>
      <w:proofErr w:type="spellEnd"/>
      <w:r w:rsidRPr="00F0198E">
        <w:t xml:space="preserve"> </w:t>
      </w:r>
      <w:proofErr w:type="spellStart"/>
      <w:r w:rsidRPr="00F0198E">
        <w:t>the</w:t>
      </w:r>
      <w:proofErr w:type="spellEnd"/>
      <w:r w:rsidRPr="00F0198E">
        <w:t xml:space="preserve"> </w:t>
      </w:r>
      <w:proofErr w:type="spellStart"/>
      <w:r w:rsidRPr="00F0198E">
        <w:t>topics</w:t>
      </w:r>
      <w:proofErr w:type="spellEnd"/>
      <w:r w:rsidRPr="00F0198E">
        <w:t xml:space="preserve"> </w:t>
      </w:r>
      <w:proofErr w:type="spellStart"/>
      <w:r w:rsidRPr="00F0198E">
        <w:t>worked</w:t>
      </w:r>
      <w:proofErr w:type="spellEnd"/>
      <w:r w:rsidRPr="00F0198E">
        <w:t xml:space="preserve"> </w:t>
      </w:r>
      <w:proofErr w:type="spellStart"/>
      <w:r w:rsidRPr="00F0198E">
        <w:t>on</w:t>
      </w:r>
      <w:proofErr w:type="spellEnd"/>
      <w:r w:rsidRPr="00F0198E">
        <w:t xml:space="preserve">. </w:t>
      </w:r>
      <w:proofErr w:type="spellStart"/>
      <w:r w:rsidRPr="00F0198E">
        <w:t>This</w:t>
      </w:r>
      <w:proofErr w:type="spellEnd"/>
      <w:r w:rsidRPr="00F0198E">
        <w:t xml:space="preserve"> </w:t>
      </w:r>
      <w:proofErr w:type="spellStart"/>
      <w:r w:rsidRPr="00F0198E">
        <w:t>experience</w:t>
      </w:r>
      <w:proofErr w:type="spellEnd"/>
      <w:r w:rsidRPr="00F0198E">
        <w:t xml:space="preserve"> </w:t>
      </w:r>
      <w:proofErr w:type="spellStart"/>
      <w:r w:rsidRPr="00F0198E">
        <w:t>made</w:t>
      </w:r>
      <w:proofErr w:type="spellEnd"/>
      <w:r w:rsidRPr="00F0198E">
        <w:t xml:space="preserve"> </w:t>
      </w:r>
      <w:proofErr w:type="spellStart"/>
      <w:r w:rsidRPr="00F0198E">
        <w:t>it</w:t>
      </w:r>
      <w:proofErr w:type="spellEnd"/>
      <w:r w:rsidRPr="00F0198E">
        <w:t xml:space="preserve"> </w:t>
      </w:r>
      <w:proofErr w:type="spellStart"/>
      <w:r w:rsidRPr="00F0198E">
        <w:t>possible</w:t>
      </w:r>
      <w:proofErr w:type="spellEnd"/>
      <w:r w:rsidRPr="00F0198E">
        <w:t xml:space="preserve"> </w:t>
      </w:r>
      <w:proofErr w:type="spellStart"/>
      <w:r w:rsidRPr="00F0198E">
        <w:t>to</w:t>
      </w:r>
      <w:proofErr w:type="spellEnd"/>
      <w:r w:rsidRPr="00F0198E">
        <w:t xml:space="preserve"> </w:t>
      </w:r>
      <w:proofErr w:type="spellStart"/>
      <w:r w:rsidRPr="00F0198E">
        <w:t>apply</w:t>
      </w:r>
      <w:proofErr w:type="spellEnd"/>
      <w:r w:rsidRPr="00F0198E">
        <w:t xml:space="preserve"> </w:t>
      </w:r>
      <w:proofErr w:type="spellStart"/>
      <w:r w:rsidRPr="00F0198E">
        <w:t>computer</w:t>
      </w:r>
      <w:proofErr w:type="spellEnd"/>
      <w:r w:rsidRPr="00F0198E">
        <w:t xml:space="preserve"> </w:t>
      </w:r>
      <w:proofErr w:type="spellStart"/>
      <w:r w:rsidRPr="00F0198E">
        <w:t>knowledge</w:t>
      </w:r>
      <w:proofErr w:type="spellEnd"/>
      <w:r w:rsidRPr="00F0198E">
        <w:t xml:space="preserve"> in </w:t>
      </w:r>
      <w:proofErr w:type="spellStart"/>
      <w:r w:rsidRPr="00F0198E">
        <w:t>an</w:t>
      </w:r>
      <w:proofErr w:type="spellEnd"/>
      <w:r w:rsidRPr="00F0198E">
        <w:t xml:space="preserve"> </w:t>
      </w:r>
      <w:proofErr w:type="spellStart"/>
      <w:r w:rsidRPr="00F0198E">
        <w:t>educational</w:t>
      </w:r>
      <w:proofErr w:type="spellEnd"/>
      <w:r w:rsidRPr="00F0198E">
        <w:t xml:space="preserve"> </w:t>
      </w:r>
      <w:proofErr w:type="spellStart"/>
      <w:r w:rsidRPr="00F0198E">
        <w:t>context</w:t>
      </w:r>
      <w:proofErr w:type="spellEnd"/>
      <w:r w:rsidRPr="00F0198E">
        <w:t xml:space="preserve"> and </w:t>
      </w:r>
      <w:proofErr w:type="spellStart"/>
      <w:r w:rsidRPr="00F0198E">
        <w:t>contribute</w:t>
      </w:r>
      <w:proofErr w:type="spellEnd"/>
      <w:r w:rsidRPr="00F0198E">
        <w:t xml:space="preserve"> </w:t>
      </w:r>
      <w:proofErr w:type="spellStart"/>
      <w:r w:rsidRPr="00F0198E">
        <w:t>to</w:t>
      </w:r>
      <w:proofErr w:type="spellEnd"/>
      <w:r w:rsidRPr="00F0198E">
        <w:t xml:space="preserve"> </w:t>
      </w:r>
      <w:proofErr w:type="spellStart"/>
      <w:r w:rsidRPr="00F0198E">
        <w:t>student</w:t>
      </w:r>
      <w:proofErr w:type="spellEnd"/>
      <w:r w:rsidRPr="00F0198E">
        <w:t xml:space="preserve"> </w:t>
      </w:r>
      <w:proofErr w:type="spellStart"/>
      <w:r w:rsidRPr="00F0198E">
        <w:t>learning</w:t>
      </w:r>
      <w:proofErr w:type="spellEnd"/>
      <w:r w:rsidRPr="00F0198E">
        <w:t xml:space="preserve">, </w:t>
      </w:r>
      <w:proofErr w:type="spellStart"/>
      <w:r w:rsidRPr="00F0198E">
        <w:t>promoting</w:t>
      </w:r>
      <w:proofErr w:type="spellEnd"/>
      <w:r w:rsidRPr="00F0198E">
        <w:t xml:space="preserve"> </w:t>
      </w:r>
      <w:proofErr w:type="spellStart"/>
      <w:r w:rsidRPr="00F0198E">
        <w:t>safe</w:t>
      </w:r>
      <w:proofErr w:type="spellEnd"/>
      <w:r w:rsidRPr="00F0198E">
        <w:t xml:space="preserve"> and </w:t>
      </w:r>
      <w:proofErr w:type="spellStart"/>
      <w:r w:rsidRPr="00F0198E">
        <w:t>responsible</w:t>
      </w:r>
      <w:proofErr w:type="spellEnd"/>
      <w:r w:rsidRPr="00F0198E">
        <w:t xml:space="preserve"> digital </w:t>
      </w:r>
      <w:proofErr w:type="spellStart"/>
      <w:r w:rsidRPr="00F0198E">
        <w:t>habits</w:t>
      </w:r>
      <w:proofErr w:type="spellEnd"/>
      <w:r w:rsidRPr="00F0198E">
        <w:t>.</w:t>
      </w:r>
    </w:p>
    <w:p w14:paraId="56E82B34" w14:textId="23CE5F75" w:rsidR="005267C8" w:rsidRDefault="005267C8" w:rsidP="00F0198E">
      <w:pPr>
        <w:spacing w:line="360" w:lineRule="auto"/>
        <w:jc w:val="both"/>
      </w:pPr>
    </w:p>
    <w:p w14:paraId="3F30BEC1" w14:textId="4A511DE5" w:rsidR="005267C8" w:rsidRDefault="005267C8" w:rsidP="00F0198E">
      <w:pPr>
        <w:spacing w:line="360" w:lineRule="auto"/>
        <w:jc w:val="both"/>
      </w:pPr>
    </w:p>
    <w:p w14:paraId="24F4B083" w14:textId="63304639" w:rsidR="005267C8" w:rsidRDefault="005267C8" w:rsidP="00F0198E">
      <w:pPr>
        <w:spacing w:line="360" w:lineRule="auto"/>
        <w:jc w:val="both"/>
      </w:pPr>
    </w:p>
    <w:p w14:paraId="4E02F6E3" w14:textId="69B0AAAD" w:rsidR="005267C8" w:rsidRDefault="005267C8" w:rsidP="00F0198E">
      <w:pPr>
        <w:spacing w:line="360" w:lineRule="auto"/>
        <w:jc w:val="both"/>
      </w:pPr>
    </w:p>
    <w:p w14:paraId="39908CF5" w14:textId="05D742C0" w:rsidR="005267C8" w:rsidRDefault="005267C8" w:rsidP="00F0198E">
      <w:pPr>
        <w:spacing w:line="360" w:lineRule="auto"/>
        <w:jc w:val="both"/>
      </w:pPr>
    </w:p>
    <w:p w14:paraId="2E286A29" w14:textId="78B8E332" w:rsidR="005267C8" w:rsidRDefault="005267C8" w:rsidP="00F0198E">
      <w:pPr>
        <w:spacing w:line="360" w:lineRule="auto"/>
        <w:jc w:val="both"/>
      </w:pPr>
    </w:p>
    <w:p w14:paraId="67F0EB79" w14:textId="7CFA858F" w:rsidR="005267C8" w:rsidRDefault="005267C8" w:rsidP="00F0198E">
      <w:pPr>
        <w:spacing w:line="360" w:lineRule="auto"/>
        <w:jc w:val="both"/>
      </w:pPr>
    </w:p>
    <w:p w14:paraId="31E2B5F0" w14:textId="406BE66C" w:rsidR="005267C8" w:rsidRDefault="005267C8" w:rsidP="00F0198E">
      <w:pPr>
        <w:spacing w:line="360" w:lineRule="auto"/>
        <w:jc w:val="both"/>
      </w:pPr>
    </w:p>
    <w:p w14:paraId="06739428" w14:textId="2C7ECF11" w:rsidR="005267C8" w:rsidRDefault="005267C8" w:rsidP="00F0198E">
      <w:pPr>
        <w:spacing w:line="360" w:lineRule="auto"/>
        <w:jc w:val="both"/>
      </w:pPr>
    </w:p>
    <w:p w14:paraId="17DA7AD2" w14:textId="322716F7" w:rsidR="005267C8" w:rsidRDefault="005267C8" w:rsidP="00F0198E">
      <w:pPr>
        <w:spacing w:line="360" w:lineRule="auto"/>
        <w:jc w:val="both"/>
      </w:pPr>
    </w:p>
    <w:p w14:paraId="20A8CD43" w14:textId="4069BEB9" w:rsidR="005267C8" w:rsidRDefault="005267C8" w:rsidP="00F0198E">
      <w:pPr>
        <w:spacing w:line="360" w:lineRule="auto"/>
        <w:jc w:val="both"/>
      </w:pPr>
    </w:p>
    <w:p w14:paraId="33C69F6B" w14:textId="4DDA3A12" w:rsidR="005267C8" w:rsidRDefault="005267C8" w:rsidP="00F0198E">
      <w:pPr>
        <w:spacing w:line="360" w:lineRule="auto"/>
        <w:jc w:val="both"/>
      </w:pPr>
    </w:p>
    <w:p w14:paraId="47F297DC" w14:textId="40A9D9DB" w:rsidR="005267C8" w:rsidRDefault="005267C8" w:rsidP="00F0198E">
      <w:pPr>
        <w:spacing w:line="360" w:lineRule="auto"/>
        <w:jc w:val="both"/>
      </w:pPr>
    </w:p>
    <w:p w14:paraId="4F1771C9" w14:textId="56E3560D" w:rsidR="005267C8" w:rsidRDefault="005267C8" w:rsidP="00F0198E">
      <w:pPr>
        <w:spacing w:line="360" w:lineRule="auto"/>
        <w:jc w:val="both"/>
      </w:pPr>
    </w:p>
    <w:p w14:paraId="6A691F04" w14:textId="738C77C4" w:rsidR="005267C8" w:rsidRDefault="005267C8" w:rsidP="00F0198E">
      <w:pPr>
        <w:spacing w:line="360" w:lineRule="auto"/>
        <w:jc w:val="both"/>
      </w:pPr>
    </w:p>
    <w:p w14:paraId="6EDB89FE" w14:textId="628AC32B" w:rsidR="005267C8" w:rsidRDefault="005267C8" w:rsidP="00F0198E">
      <w:pPr>
        <w:spacing w:line="360" w:lineRule="auto"/>
        <w:jc w:val="both"/>
      </w:pPr>
    </w:p>
    <w:p w14:paraId="006E418F" w14:textId="2B38278E" w:rsidR="005267C8" w:rsidRDefault="005267C8" w:rsidP="00F0198E">
      <w:pPr>
        <w:spacing w:line="360" w:lineRule="auto"/>
        <w:jc w:val="both"/>
      </w:pPr>
    </w:p>
    <w:p w14:paraId="2452495B" w14:textId="6A1C096A" w:rsidR="005267C8" w:rsidRDefault="005267C8" w:rsidP="00F0198E">
      <w:pPr>
        <w:spacing w:line="360" w:lineRule="auto"/>
        <w:jc w:val="both"/>
      </w:pPr>
    </w:p>
    <w:p w14:paraId="50A2108E" w14:textId="60436380" w:rsidR="005267C8" w:rsidRDefault="005267C8" w:rsidP="00F0198E">
      <w:pPr>
        <w:spacing w:line="360" w:lineRule="auto"/>
        <w:jc w:val="both"/>
      </w:pPr>
    </w:p>
    <w:p w14:paraId="6D0EC995" w14:textId="77777777" w:rsidR="00E0464C" w:rsidRDefault="00E0464C" w:rsidP="00F0198E">
      <w:pPr>
        <w:spacing w:line="360" w:lineRule="auto"/>
        <w:jc w:val="both"/>
        <w:sectPr w:rsidR="00E0464C" w:rsidSect="00B15855">
          <w:footerReference w:type="default" r:id="rId10"/>
          <w:pgSz w:w="12240" w:h="15840" w:code="1"/>
          <w:pgMar w:top="1417" w:right="1417" w:bottom="1417" w:left="1984" w:header="720" w:footer="720" w:gutter="0"/>
          <w:cols w:space="0"/>
          <w:docGrid w:linePitch="299"/>
        </w:sectPr>
      </w:pPr>
    </w:p>
    <w:p w14:paraId="144CFF58" w14:textId="36A18241" w:rsidR="005267C8" w:rsidRPr="00F0198E" w:rsidRDefault="005267C8" w:rsidP="00F0198E">
      <w:pPr>
        <w:spacing w:line="360" w:lineRule="auto"/>
        <w:jc w:val="both"/>
      </w:pPr>
    </w:p>
    <w:p w14:paraId="1B7CD086" w14:textId="4AAD3999" w:rsidR="00FB74FE" w:rsidRDefault="007F3FE3" w:rsidP="004F72B4">
      <w:pPr>
        <w:pStyle w:val="Ttulo1"/>
        <w:spacing w:line="360" w:lineRule="auto"/>
        <w:rPr>
          <w:i w:val="0"/>
          <w:iCs w:val="0"/>
        </w:rPr>
      </w:pPr>
      <w:bookmarkStart w:id="1" w:name="_Toc243313429"/>
      <w:r w:rsidRPr="000B7B05">
        <w:rPr>
          <w:i w:val="0"/>
          <w:iCs w:val="0"/>
        </w:rPr>
        <w:t>1.INTRODUCCIÓN</w:t>
      </w:r>
      <w:bookmarkEnd w:id="1"/>
    </w:p>
    <w:p w14:paraId="5C74BFD9"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 xml:space="preserve">El presente proyecto de Servicio Social Comunitario, denominado “Implementar cursos intensivos a los estudiantes de 4.º de Sistemas Informáticos en el módulo </w:t>
      </w:r>
      <w:proofErr w:type="spellStart"/>
      <w:r w:rsidRPr="004F72B4">
        <w:rPr>
          <w:rFonts w:ascii="Arial" w:hAnsi="Arial" w:cs="Arial"/>
          <w:sz w:val="22"/>
          <w:szCs w:val="22"/>
        </w:rPr>
        <w:t>Sararenda</w:t>
      </w:r>
      <w:proofErr w:type="spellEnd"/>
      <w:r w:rsidRPr="004F72B4">
        <w:rPr>
          <w:rFonts w:ascii="Arial" w:hAnsi="Arial" w:cs="Arial"/>
          <w:sz w:val="22"/>
          <w:szCs w:val="22"/>
        </w:rPr>
        <w:t xml:space="preserve">”, tiene como finalidad fortalecer los conocimientos y las habilidades informáticas de los estudiantes de cuarto de secundaria de la carrera de Sistemas Informáticos del módulo BTH </w:t>
      </w:r>
      <w:proofErr w:type="spellStart"/>
      <w:r w:rsidRPr="004F72B4">
        <w:rPr>
          <w:rFonts w:ascii="Arial" w:hAnsi="Arial" w:cs="Arial"/>
          <w:sz w:val="22"/>
          <w:szCs w:val="22"/>
        </w:rPr>
        <w:t>Sararenda</w:t>
      </w:r>
      <w:proofErr w:type="spellEnd"/>
      <w:r w:rsidRPr="004F72B4">
        <w:rPr>
          <w:rFonts w:ascii="Arial" w:hAnsi="Arial" w:cs="Arial"/>
          <w:sz w:val="22"/>
          <w:szCs w:val="22"/>
        </w:rPr>
        <w:t>, ubicado en Camiri, Santa Cruz, Bolivia. Esta iniciativa surge como una propuesta educativa orientada a complementar la formación técnica de los estudiantes mediante actividades prácticas, explicaciones accesibles y contenidos relacionados con el uso adecuado de las tecnologías de la información.</w:t>
      </w:r>
    </w:p>
    <w:p w14:paraId="05F0CC9D"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En la actualidad, la informática desempeña un papel importante en los ámbitos educativo, laboral y social. El uso de computadoras, Internet, herramientas digitales e inteligencia artificial ha generado nuevas oportunidades para acceder a la información, desarrollar actividades académicas y adquirir competencias útiles para el futuro profesional. Sin embargo, para aprovechar estas herramientas de manera adecuada, es necesario contar con conocimientos fundamentales que permitan comprender su funcionamiento, utilizarlas responsablemente y reconocer los riesgos asociados a su uso. Por esta razón, resulta importante promover espacios de aprendizaje que permitan reforzar los conocimientos de los estudiantes y desarrollar sus capacidades digitales.</w:t>
      </w:r>
    </w:p>
    <w:p w14:paraId="01E66247"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Ante esta necesidad, el proyecto propone la implementación de cursos intensivos que combinen explicaciones teóricas, demostraciones y ejercicios prácticos adaptados al nivel de los beneficiarios. Entre los contenidos previstos se encuentran los fundamentos de la informática, la lógica, el uso responsable de la inteligencia artificial, la seguridad en Internet, las herramientas ofimáticas, la creación de contenidos digitales y la protección de datos personales. La selección y organización de estos temas permitirá establecer una secuencia de aprendizaje progresiva, considerando los conocimientos previos de los participantes y los recursos disponibles en la institución.</w:t>
      </w:r>
    </w:p>
    <w:p w14:paraId="7E54FCF4" w14:textId="77777777" w:rsidR="004F72B4" w:rsidRPr="004F72B4" w:rsidRDefault="004F72B4" w:rsidP="00E0464C">
      <w:pPr>
        <w:pStyle w:val="NormalWeb"/>
        <w:spacing w:line="360" w:lineRule="auto"/>
        <w:jc w:val="both"/>
        <w:rPr>
          <w:rFonts w:ascii="Arial" w:hAnsi="Arial" w:cs="Arial"/>
          <w:sz w:val="22"/>
          <w:szCs w:val="22"/>
        </w:rPr>
      </w:pPr>
      <w:r w:rsidRPr="004F72B4">
        <w:rPr>
          <w:rFonts w:ascii="Arial" w:hAnsi="Arial" w:cs="Arial"/>
          <w:sz w:val="22"/>
          <w:szCs w:val="22"/>
        </w:rPr>
        <w:t xml:space="preserve">La ejecución del proyecto contempla la coordinación con el docente responsable, la planificación de las actividades, la preparación de materiales didácticos y la evaluación de los aprendizajes. Asimismo, se pretende aprovechar los recursos tecnológicos existentes para desarrollar las sesiones de manera organizada, procurando que las actividades sean </w:t>
      </w:r>
      <w:r w:rsidRPr="004F72B4">
        <w:rPr>
          <w:rFonts w:ascii="Arial" w:hAnsi="Arial" w:cs="Arial"/>
          <w:sz w:val="22"/>
          <w:szCs w:val="22"/>
        </w:rPr>
        <w:lastRenderedPageBreak/>
        <w:t>accesibles, útiles y acordes con las condiciones del establecimiento. Desde una perspectiva emprendedora, también se considerarán los materiales necesarios, los posibles costos y las estrategias que contribuyan a la sostenibilidad del servicio educativo.</w:t>
      </w:r>
    </w:p>
    <w:p w14:paraId="1D792191"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La importancia de esta iniciativa radica en su contribución al fortalecimiento de la formación académica y técnica de los estudiantes, así como en el desarrollo de habilidades relacionadas con la comunicación, la organización, la resolución de problemas y el uso responsable de la tecnología. De igual manera, representa una oportunidad para aplicar conocimientos informáticos en un contexto educativo real y adquirir experiencia en la planificación y el desarrollo de actividades de enseñanza.</w:t>
      </w:r>
    </w:p>
    <w:p w14:paraId="4B098B12"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 xml:space="preserve">Finalmente, el presente documento expone los principales elementos necesarios para la organización y ejecución del proyecto, incluyendo sus objetivos, la descripción y utilidad del servicio, la planificación de las actividades, los recursos humanos y materiales, el cronograma de trabajo y las estrategias de mejora. De esta manera, se busca establecer una propuesta educativa organizada y viable que responda a las necesidades de los estudiantes de cuarto de Sistemas Informáticos del módulo BTH </w:t>
      </w:r>
      <w:proofErr w:type="spellStart"/>
      <w:r w:rsidRPr="004F72B4">
        <w:rPr>
          <w:rFonts w:ascii="Arial" w:hAnsi="Arial" w:cs="Arial"/>
          <w:sz w:val="22"/>
          <w:szCs w:val="22"/>
        </w:rPr>
        <w:t>Sararenda</w:t>
      </w:r>
      <w:proofErr w:type="spellEnd"/>
      <w:r w:rsidRPr="004F72B4">
        <w:rPr>
          <w:rFonts w:ascii="Arial" w:hAnsi="Arial" w:cs="Arial"/>
          <w:sz w:val="22"/>
          <w:szCs w:val="22"/>
        </w:rPr>
        <w:t xml:space="preserve"> y contribuya a su formación integral.</w:t>
      </w:r>
    </w:p>
    <w:p w14:paraId="728775C0" w14:textId="77777777" w:rsidR="004F72B4" w:rsidRDefault="004F72B4" w:rsidP="004F72B4">
      <w:pPr>
        <w:pStyle w:val="Ttulo1"/>
        <w:spacing w:line="360" w:lineRule="auto"/>
        <w:rPr>
          <w:i w:val="0"/>
          <w:iCs w:val="0"/>
        </w:rPr>
      </w:pPr>
    </w:p>
    <w:p w14:paraId="6565FA25" w14:textId="77777777" w:rsidR="004F72B4" w:rsidRPr="000B7B05" w:rsidRDefault="004F72B4" w:rsidP="004F72B4">
      <w:pPr>
        <w:pStyle w:val="Ttulo1"/>
        <w:spacing w:line="360" w:lineRule="auto"/>
        <w:rPr>
          <w:i w:val="0"/>
          <w:iCs w:val="0"/>
        </w:rPr>
      </w:pPr>
    </w:p>
    <w:p w14:paraId="5683BE7D" w14:textId="77777777" w:rsidR="00FB74FE" w:rsidRDefault="00FB74FE" w:rsidP="004F72B4">
      <w:pPr>
        <w:pStyle w:val="Textoindependiente"/>
        <w:spacing w:line="360" w:lineRule="auto"/>
        <w:jc w:val="both"/>
      </w:pPr>
    </w:p>
    <w:p w14:paraId="276A25E5" w14:textId="77777777" w:rsidR="004F72B4" w:rsidRDefault="004F72B4" w:rsidP="004F72B4">
      <w:pPr>
        <w:pStyle w:val="Textoindependiente"/>
        <w:spacing w:line="360" w:lineRule="auto"/>
        <w:jc w:val="both"/>
      </w:pPr>
    </w:p>
    <w:p w14:paraId="403CD39E" w14:textId="6DD1DF23" w:rsidR="004F72B4" w:rsidRDefault="004F72B4">
      <w:pPr>
        <w:pStyle w:val="Textoindependiente"/>
        <w:spacing w:line="360" w:lineRule="auto"/>
        <w:jc w:val="both"/>
        <w:sectPr w:rsidR="004F72B4" w:rsidSect="00E0464C">
          <w:footerReference w:type="default" r:id="rId11"/>
          <w:pgSz w:w="12240" w:h="15840" w:code="1"/>
          <w:pgMar w:top="1417" w:right="1417" w:bottom="1417" w:left="1984" w:header="720" w:footer="720" w:gutter="0"/>
          <w:pgNumType w:start="1"/>
          <w:cols w:space="0"/>
          <w:docGrid w:linePitch="299"/>
        </w:sectPr>
      </w:pPr>
    </w:p>
    <w:p w14:paraId="788F1F06" w14:textId="77777777" w:rsidR="00FB74FE" w:rsidRPr="000B7B05" w:rsidRDefault="007F3FE3" w:rsidP="000B7B05">
      <w:pPr>
        <w:pStyle w:val="Ttulo1"/>
        <w:rPr>
          <w:i w:val="0"/>
          <w:iCs w:val="0"/>
          <w:spacing w:val="-2"/>
        </w:rPr>
      </w:pPr>
      <w:bookmarkStart w:id="2" w:name="2.PLATEAMIENTO_DE_PROBLEMA"/>
      <w:bookmarkStart w:id="3" w:name="2.1_Diagnostico_y_Descripción_de_la_Real"/>
      <w:bookmarkStart w:id="4" w:name="_Toc243313430"/>
      <w:bookmarkEnd w:id="2"/>
      <w:bookmarkEnd w:id="3"/>
      <w:r w:rsidRPr="000B7B05">
        <w:rPr>
          <w:i w:val="0"/>
          <w:iCs w:val="0"/>
        </w:rPr>
        <w:lastRenderedPageBreak/>
        <w:t>2. PLATEAMIENTO</w:t>
      </w:r>
      <w:r w:rsidRPr="000B7B05">
        <w:rPr>
          <w:i w:val="0"/>
          <w:iCs w:val="0"/>
          <w:spacing w:val="-3"/>
        </w:rPr>
        <w:t xml:space="preserve"> </w:t>
      </w:r>
      <w:r w:rsidRPr="000B7B05">
        <w:rPr>
          <w:i w:val="0"/>
          <w:iCs w:val="0"/>
        </w:rPr>
        <w:t>DE</w:t>
      </w:r>
      <w:r w:rsidRPr="000B7B05">
        <w:rPr>
          <w:i w:val="0"/>
          <w:iCs w:val="0"/>
          <w:spacing w:val="-3"/>
        </w:rPr>
        <w:t xml:space="preserve"> </w:t>
      </w:r>
      <w:r w:rsidRPr="000B7B05">
        <w:rPr>
          <w:i w:val="0"/>
          <w:iCs w:val="0"/>
          <w:spacing w:val="-2"/>
        </w:rPr>
        <w:t>PROBLEMA</w:t>
      </w:r>
      <w:bookmarkEnd w:id="4"/>
    </w:p>
    <w:p w14:paraId="1A6788E5" w14:textId="77777777" w:rsidR="00FB74FE" w:rsidRDefault="007F3FE3">
      <w:pPr>
        <w:pStyle w:val="NormalWeb"/>
        <w:spacing w:line="360" w:lineRule="auto"/>
        <w:jc w:val="both"/>
        <w:rPr>
          <w:rFonts w:ascii="Arial" w:hAnsi="Arial" w:cs="Arial"/>
          <w:sz w:val="22"/>
          <w:szCs w:val="22"/>
        </w:rPr>
      </w:pPr>
      <w:r>
        <w:rPr>
          <w:rFonts w:ascii="Arial" w:hAnsi="Arial" w:cs="Arial"/>
          <w:sz w:val="22"/>
          <w:szCs w:val="22"/>
        </w:rPr>
        <w:t>En la actualidad, la juventud de la provincia Cordillera se enfrenta a una serie de desafíos relacionados con el acceso, uso y aprovechamiento de la tecnología. A pesar de vivir en una era digital, donde las redes sociales y las plataformas tecnológicas dominan gran parte de la interacción cotidiana, muchos jóvenes no cuentan con los conocimientos necesarios en sistemas informáticos que les permitan utilizar estas herramientas de manera eficiente, responsable y productiva. Esta situación limita su desarrollo académico, personal y sus oportunidades futuras.</w:t>
      </w:r>
    </w:p>
    <w:p w14:paraId="10FB6747" w14:textId="77777777" w:rsidR="00FB74FE" w:rsidRDefault="007F3FE3">
      <w:pPr>
        <w:pStyle w:val="NormalWeb"/>
        <w:spacing w:line="360" w:lineRule="auto"/>
        <w:jc w:val="both"/>
        <w:rPr>
          <w:rFonts w:ascii="Arial" w:hAnsi="Arial" w:cs="Arial"/>
          <w:sz w:val="22"/>
          <w:szCs w:val="22"/>
        </w:rPr>
      </w:pPr>
      <w:r>
        <w:rPr>
          <w:rFonts w:ascii="Arial" w:hAnsi="Arial" w:cs="Arial"/>
          <w:sz w:val="22"/>
          <w:szCs w:val="22"/>
        </w:rPr>
        <w:t>Además, gran parte del uso que los jóvenes hacen de la tecnología se centra en el entretenimiento y la comunicación básica, dejando de lado su potencial como herramienta de aprendizaje y crecimiento. El desconocimiento sobre programas informáticos, plataformas digitales y herramientas tecnológicas genera una brecha entre el acceso a la tecnología y su aprovechamiento real. Temas como la seguridad digital, el uso responsable de internet, la educación tecnológica y el desarrollo de habilidades digitales no siempre son abordados de manera adecuada en su formación.</w:t>
      </w:r>
    </w:p>
    <w:p w14:paraId="17B5B71B" w14:textId="77777777" w:rsidR="00FB74FE" w:rsidRDefault="007F3FE3">
      <w:pPr>
        <w:pStyle w:val="NormalWeb"/>
        <w:spacing w:line="360" w:lineRule="auto"/>
        <w:jc w:val="both"/>
        <w:rPr>
          <w:rFonts w:ascii="Arial" w:hAnsi="Arial" w:cs="Arial"/>
          <w:sz w:val="22"/>
          <w:szCs w:val="22"/>
        </w:rPr>
      </w:pPr>
      <w:r>
        <w:rPr>
          <w:rFonts w:ascii="Arial" w:hAnsi="Arial" w:cs="Arial"/>
          <w:sz w:val="22"/>
          <w:szCs w:val="22"/>
        </w:rPr>
        <w:t>Por otra parte, aunque existen instituciones educativas en la región, la enseñanza en el área de informática suele ser limitada o poco actualizada, lo que impide que los estudiantes desarrollen competencias digitales sólidas. Esto provoca que muchos jóvenes finalicen su etapa escolar sin dominar habilidades básicas como el uso de programas de oficina, la navegación segura en internet o la utilización de herramientas digitales aplicadas al estudio y al trabajo.</w:t>
      </w:r>
    </w:p>
    <w:p w14:paraId="313E5602" w14:textId="77777777" w:rsidR="00FB74FE" w:rsidRDefault="007F3FE3">
      <w:pPr>
        <w:pStyle w:val="NormalWeb"/>
        <w:spacing w:line="360" w:lineRule="auto"/>
        <w:jc w:val="both"/>
        <w:rPr>
          <w:rFonts w:ascii="Arial" w:hAnsi="Arial" w:cs="Arial"/>
          <w:sz w:val="22"/>
          <w:szCs w:val="22"/>
        </w:rPr>
      </w:pPr>
      <w:r>
        <w:rPr>
          <w:rFonts w:ascii="Arial" w:hAnsi="Arial" w:cs="Arial"/>
          <w:sz w:val="22"/>
          <w:szCs w:val="22"/>
        </w:rPr>
        <w:t>Frente a esta realidad, surge la necesidad de implementar cursos intensivos en sistemas informáticos como una herramienta formativa moderna, accesible y efectiva, que permita a los jóvenes adquirir conocimientos prácticos en el uso de la tecnología. Estos cursos buscan fortalecer sus habilidades digitales, mejorar su rendimiento académico y prepararlos para enfrentar los desafíos del mundo actual.</w:t>
      </w:r>
    </w:p>
    <w:p w14:paraId="3F766457" w14:textId="77777777" w:rsidR="00FB74FE" w:rsidRPr="000B7B05" w:rsidRDefault="007F3FE3" w:rsidP="000B7B05">
      <w:pPr>
        <w:pStyle w:val="Ttulo1"/>
        <w:rPr>
          <w:b w:val="0"/>
          <w:bCs w:val="0"/>
          <w:i w:val="0"/>
          <w:iCs w:val="0"/>
        </w:rPr>
      </w:pPr>
      <w:bookmarkStart w:id="5" w:name="_Toc243313431"/>
      <w:r w:rsidRPr="000B7B05">
        <w:rPr>
          <w:rStyle w:val="Textoennegrita"/>
          <w:b/>
          <w:bCs/>
          <w:i w:val="0"/>
          <w:iCs w:val="0"/>
        </w:rPr>
        <w:t>2.1 Diagnóstico y Descripción de la Realidad</w:t>
      </w:r>
      <w:bookmarkEnd w:id="5"/>
    </w:p>
    <w:p w14:paraId="6A20DC81" w14:textId="4E8D8FB4" w:rsidR="00FB74FE" w:rsidRDefault="00FB74FE">
      <w:pPr>
        <w:widowControl/>
        <w:autoSpaceDE/>
        <w:autoSpaceDN/>
        <w:spacing w:line="360" w:lineRule="auto"/>
        <w:ind w:left="57"/>
        <w:jc w:val="both"/>
        <w:rPr>
          <w:rFonts w:eastAsia="Times New Roman"/>
          <w:sz w:val="24"/>
          <w:szCs w:val="24"/>
          <w:lang w:val="es-BO" w:eastAsia="es-BO"/>
        </w:rPr>
      </w:pPr>
    </w:p>
    <w:p w14:paraId="1525671D"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 xml:space="preserve">La propuesta surge de la importancia de fortalecer la formación técnica de los beneficiarios mediante actividades que complementen su aprendizaje. La informática comprende </w:t>
      </w:r>
      <w:r w:rsidRPr="004F72B4">
        <w:rPr>
          <w:rFonts w:ascii="Arial" w:hAnsi="Arial" w:cs="Arial"/>
          <w:sz w:val="22"/>
          <w:szCs w:val="22"/>
        </w:rPr>
        <w:lastRenderedPageBreak/>
        <w:t>diferentes conocimientos y herramientas que requieren explicaciones claras y oportunidades de práctica para poder comprenderse y aplicarse adecuadamente. Por ello, los cursos intensivos pretenden organizar contenidos accesibles, ejercicios y demostraciones que permitan a los estudiantes reforzar sus conocimientos y desarrollar competencias digitales.</w:t>
      </w:r>
    </w:p>
    <w:p w14:paraId="56F18EC3"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Es importante señalar que el diagnóstico debe considerar las condiciones reales del grupo y no asumir que todos los estudiantes presentan las mismas dificultades. Para ello, se propone identificar sus conocimientos previos, reconocer los temas que necesitan mayor refuerzo y comprobar la disponibilidad de los recursos tecnológicos. Esta información permitirá ajustar el servicio a las características de los beneficiarios.</w:t>
      </w:r>
    </w:p>
    <w:p w14:paraId="0BFEB6C5" w14:textId="77777777" w:rsidR="004F72B4" w:rsidRPr="00B15855" w:rsidRDefault="004F72B4" w:rsidP="00B15855">
      <w:pPr>
        <w:spacing w:line="360" w:lineRule="auto"/>
        <w:jc w:val="both"/>
        <w:rPr>
          <w:b/>
          <w:bCs/>
        </w:rPr>
      </w:pPr>
      <w:r w:rsidRPr="00B15855">
        <w:rPr>
          <w:b/>
          <w:bCs/>
        </w:rPr>
        <w:t>Caracterización del entorno</w:t>
      </w:r>
    </w:p>
    <w:p w14:paraId="45B65492" w14:textId="77777777" w:rsidR="004F72B4" w:rsidRPr="00B15855" w:rsidRDefault="004F72B4" w:rsidP="00B15855">
      <w:pPr>
        <w:spacing w:line="360" w:lineRule="auto"/>
        <w:jc w:val="both"/>
        <w:rPr>
          <w:b/>
          <w:bCs/>
        </w:rPr>
      </w:pPr>
      <w:r w:rsidRPr="00B15855">
        <w:rPr>
          <w:b/>
          <w:bCs/>
        </w:rPr>
        <w:t>Ámbito social y educativo</w:t>
      </w:r>
    </w:p>
    <w:p w14:paraId="7ED736EF"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 xml:space="preserve">El proyecto se desarrollará en el módulo BTH </w:t>
      </w:r>
      <w:proofErr w:type="spellStart"/>
      <w:r w:rsidRPr="004F72B4">
        <w:rPr>
          <w:rFonts w:ascii="Arial" w:hAnsi="Arial" w:cs="Arial"/>
          <w:sz w:val="22"/>
          <w:szCs w:val="22"/>
        </w:rPr>
        <w:t>Sararenda</w:t>
      </w:r>
      <w:proofErr w:type="spellEnd"/>
      <w:r w:rsidRPr="004F72B4">
        <w:rPr>
          <w:rFonts w:ascii="Arial" w:hAnsi="Arial" w:cs="Arial"/>
          <w:sz w:val="22"/>
          <w:szCs w:val="22"/>
        </w:rPr>
        <w:t>, en el área de Sistemas Informáticos, y estará dirigido específicamente a los estudiantes de cuarto de secundaria. Este contexto educativo requiere actividades organizadas que contribuyan a la formación técnica de los participantes y les permitan relacionar los conocimientos adquiridos con situaciones prácticas.</w:t>
      </w:r>
    </w:p>
    <w:p w14:paraId="21635D1F"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La propuesta busca complementar el aprendizaje mediante cursos intensivos que faciliten la comprensión de los contenidos informáticos. Para conseguirlo, se plantea utilizar explicaciones sencillas, ejemplos, demostraciones y ejercicios adecuados al nivel de los estudiantes.</w:t>
      </w:r>
    </w:p>
    <w:p w14:paraId="7BF8301F"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La participación de los beneficiarios será importante para identificar las dificultades que experimentan durante las actividades y determinar qué contenidos necesitan más tiempo de explicación. Asimismo, la coordinación con el docente responsable permitirá organizar las sesiones de acuerdo con las actividades académicas y las condiciones de la institución.</w:t>
      </w:r>
    </w:p>
    <w:p w14:paraId="7B5B0880"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El proyecto también tiene una finalidad formativa para su responsable, porque permite desarrollar experiencia en la preparación de materiales, la planificación de clases, la comunicación de conocimientos y la organización de actividades educativas.</w:t>
      </w:r>
    </w:p>
    <w:p w14:paraId="1CFD80D4" w14:textId="77777777" w:rsidR="00E30AE6" w:rsidRDefault="00E30AE6" w:rsidP="00E30AE6">
      <w:pPr>
        <w:pStyle w:val="Subttulo"/>
      </w:pPr>
    </w:p>
    <w:p w14:paraId="6E61FE6C" w14:textId="01DD2C6A" w:rsidR="004F72B4" w:rsidRPr="00B15855" w:rsidRDefault="004F72B4" w:rsidP="00B15855">
      <w:pPr>
        <w:rPr>
          <w:b/>
          <w:bCs/>
        </w:rPr>
      </w:pPr>
      <w:r w:rsidRPr="00B15855">
        <w:rPr>
          <w:b/>
          <w:bCs/>
        </w:rPr>
        <w:lastRenderedPageBreak/>
        <w:t>Ámbito económico y de los recursos</w:t>
      </w:r>
    </w:p>
    <w:p w14:paraId="406A730A"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Desde el punto de vista económico, el proyecto requiere una planificación que permita desarrollar las actividades sin generar gastos innecesarios. Al tratarse de un servicio educativo, sus principales necesidades están relacionadas con la preparación de materiales, la disponibilidad de equipos informáticos y el tiempo destinado a organizar e impartir los cursos.</w:t>
      </w:r>
    </w:p>
    <w:p w14:paraId="4ECC1F92"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Entre los gastos que podrían presentarse se encuentran las impresiones de guías, las hojas de trabajo, los útiles de escritorio y otros materiales necesarios para las actividades. Por esta razón, se propone priorizar el uso de documentos digitales, herramientas gratuitas y recursos disponibles en el establecimiento.</w:t>
      </w:r>
    </w:p>
    <w:p w14:paraId="07E4152F"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La perspectiva emprendedora del proyecto consiste en organizar un servicio educativo que tenga objetivos definidos, recursos identificados y costos calculables. Esto permitirá valorar su viabilidad y establecer estrategias para aprovechar los recursos existentes.</w:t>
      </w:r>
    </w:p>
    <w:p w14:paraId="540D6A30"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No obstante, para determinar el costo real del servicio será necesario registrar los materiales efectivamente utilizados y comprobar qué recursos proporciona la institución. De esta manera, la planificación económica estará fundamentada en necesidades reales y no en cantidades supuestas.</w:t>
      </w:r>
    </w:p>
    <w:p w14:paraId="21AFA388" w14:textId="77777777" w:rsidR="004F72B4" w:rsidRPr="00B15855" w:rsidRDefault="004F72B4" w:rsidP="00B15855">
      <w:pPr>
        <w:rPr>
          <w:b/>
          <w:bCs/>
        </w:rPr>
      </w:pPr>
      <w:r w:rsidRPr="00B15855">
        <w:rPr>
          <w:b/>
          <w:bCs/>
        </w:rPr>
        <w:t>Ámbito tecnológico</w:t>
      </w:r>
    </w:p>
    <w:p w14:paraId="6A21680E"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La tecnología constituye el principal recurso de apoyo para la ejecución del proyecto. La disponibilidad de computadoras, programas informáticos y conexión a Internet influirá en las actividades que puedan desarrollarse durante las sesiones.</w:t>
      </w:r>
    </w:p>
    <w:p w14:paraId="1EA1BE26"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Se propone utilizar los recursos tecnológicos disponibles para realizar demostraciones y ejercicios relacionados con los contenidos seleccionados. Entre los temas previstos se encuentran los fundamentos de la informática, la lógica, el uso responsable de la inteligencia artificial, la seguridad en Internet, las herramientas ofimáticas, la creación de contenidos digitales y la protección de datos personales.</w:t>
      </w:r>
    </w:p>
    <w:p w14:paraId="3E088235"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 xml:space="preserve">Sin embargo, antes de organizar las prácticas será necesario comprobar la disponibilidad y el estado de los equipos, así como las condiciones de acceso a Internet. Si existen </w:t>
      </w:r>
      <w:r w:rsidRPr="004F72B4">
        <w:rPr>
          <w:rFonts w:ascii="Arial" w:hAnsi="Arial" w:cs="Arial"/>
          <w:sz w:val="22"/>
          <w:szCs w:val="22"/>
        </w:rPr>
        <w:lastRenderedPageBreak/>
        <w:t>limitaciones, las actividades podrán complementarse con guías, presentaciones, ejemplos preparados previamente y explicaciones en la pizarra.</w:t>
      </w:r>
    </w:p>
    <w:p w14:paraId="67781341"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Este análisis permitirá seleccionar una metodología realista, adaptada a los recursos existentes y orientada al cumplimiento de los objetivos educativos.</w:t>
      </w:r>
    </w:p>
    <w:p w14:paraId="048782F4" w14:textId="77777777" w:rsidR="004F72B4" w:rsidRPr="00B15855" w:rsidRDefault="004F72B4" w:rsidP="00B15855">
      <w:pPr>
        <w:rPr>
          <w:b/>
          <w:bCs/>
        </w:rPr>
      </w:pPr>
      <w:r w:rsidRPr="00B15855">
        <w:rPr>
          <w:b/>
          <w:bCs/>
        </w:rPr>
        <w:t>a) Análisis de la situación actual</w:t>
      </w:r>
    </w:p>
    <w:p w14:paraId="5DB7720D"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La situación inicial del proyecto se caracteriza por la necesidad de organizar un servicio educativo complementario para los estudiantes de cuarto de Sistemas Informáticos. La propuesta consiste en implementar cursos intensivos que permitan reforzar conocimientos y desarrollar habilidades digitales mediante actividades planificadas.</w:t>
      </w:r>
    </w:p>
    <w:p w14:paraId="619F4B64"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El servicio todavía debe fundamentarse en la identificación de las necesidades concretas de los beneficiarios. Por ello, resulta importante establecer qué conocimientos poseen, cuáles son los contenidos que requieren mayor explicación y qué herramientas informáticas necesitan practicar.</w:t>
      </w:r>
    </w:p>
    <w:p w14:paraId="371C2008"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Para obtener esta información, se propone realizar una evaluación diagnóstica mediante preguntas o ejercicios iniciales. También se podrán utilizar formularios para conocer los temas de mayor interés y las dificultades que los estudiantes reconocen durante su aprendizaje.</w:t>
      </w:r>
    </w:p>
    <w:p w14:paraId="4D05B18A"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En cuanto a los recursos humanos, el proyecto contempla la participación de su responsable, quien se encargará de preparar los materiales y desarrollar las actividades, además de la orientación del docente encargado y la participación activa de los estudiantes.</w:t>
      </w:r>
    </w:p>
    <w:p w14:paraId="6E78E4C7"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Respecto a los recursos tecnológicos y materiales, será necesario comprobar la disponibilidad de computadoras, conexión a Internet, programas, pizarra y materiales didácticos. Estos elementos permitirán determinar qué ejercicios pueden realizarse directamente en los equipos y cuáles deberán adaptarse.</w:t>
      </w:r>
    </w:p>
    <w:p w14:paraId="2EEDAAD8"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El proceso de trabajo propuesto comprende la identificación de necesidades, la planificación de los contenidos, la preparación de materiales, el desarrollo de los cursos y la evaluación de los aprendizajes. Cada etapa contribuirá a mantener una secuencia organizada y facilitará la revisión de las actividades.</w:t>
      </w:r>
    </w:p>
    <w:p w14:paraId="6EBFE061"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lastRenderedPageBreak/>
        <w:t>En esta fase, los resultados comprobados todavía deberán establecerse mediante las evidencias obtenidas durante la ejecución. Por tanto, no corresponde afirmar anticipadamente que los estudiantes han mejorado sus conocimientos. El propósito del diagnóstico es establecer una referencia inicial que posteriormente permita valorar los avances alcanzados.</w:t>
      </w:r>
    </w:p>
    <w:p w14:paraId="520FE71E" w14:textId="77777777" w:rsidR="004F72B4" w:rsidRPr="00B15855" w:rsidRDefault="004F72B4" w:rsidP="00B15855">
      <w:pPr>
        <w:rPr>
          <w:b/>
          <w:bCs/>
        </w:rPr>
      </w:pPr>
      <w:r w:rsidRPr="00B15855">
        <w:rPr>
          <w:b/>
          <w:bCs/>
        </w:rPr>
        <w:t>b) Análisis del entorno</w:t>
      </w:r>
    </w:p>
    <w:p w14:paraId="472249BB"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El entorno tecnológico y educativo ofrece oportunidades para desarrollar una propuesta de formación informática adaptada a las necesidades de los estudiantes. Actualmente, las herramientas digitales permiten elaborar documentos, preparar exposiciones, organizar información, buscar recursos educativos y desarrollar actividades académicas de distintas maneras.</w:t>
      </w:r>
    </w:p>
    <w:p w14:paraId="097370FD"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En este contexto, el proyecto busca aprovechar las posibilidades de la tecnología mediante cursos intensivos que combinen conocimientos fundamentales y ejercicios de aplicación. La intención es que los estudiantes comprendan la utilidad de las herramientas informáticas y aprendan a utilizarlas de manera responsable.</w:t>
      </w:r>
    </w:p>
    <w:p w14:paraId="2CC25C86"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Una oportunidad importante es la posibilidad de preparar materiales educativos propios, como presentaciones, guías y ejercicios. Estos recursos podrán adaptarse a los contenidos seleccionados y modificarse cuando se identifiquen dificultades de comprensión.</w:t>
      </w:r>
    </w:p>
    <w:p w14:paraId="37644684"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También será posible utilizar herramientas digitales gratuitas o de acceso disponible, siempre que resulten adecuadas para los objetivos de las clases. Esto contribuirá a reducir los costos y facilitará la preparación de las actividades.</w:t>
      </w:r>
    </w:p>
    <w:p w14:paraId="1CF1F485"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Por otro lado, los recursos educativos disponibles en Internet pueden complementar las explicaciones, aunque será necesario comprobar la confiabilidad de la información utilizada. El proyecto también pretende promover la seguridad digital y el uso responsable de la inteligencia artificial, evitando que los estudiantes dependan de herramientas automáticas sin comprender los resultados que producen.</w:t>
      </w:r>
    </w:p>
    <w:p w14:paraId="093E5F7F"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 xml:space="preserve">Entre las dificultades externas que podrían afectar el desarrollo de los cursos se encuentran los problemas de conectividad, las fallas de los equipos y los cambios en la disponibilidad </w:t>
      </w:r>
      <w:r w:rsidRPr="004F72B4">
        <w:rPr>
          <w:rFonts w:ascii="Arial" w:hAnsi="Arial" w:cs="Arial"/>
          <w:sz w:val="22"/>
          <w:szCs w:val="22"/>
        </w:rPr>
        <w:lastRenderedPageBreak/>
        <w:t>de horarios. Para responder a estas situaciones, será necesario preparar alternativas de enseñanza y coordinar anticipadamente las sesiones con el docente responsable.</w:t>
      </w:r>
    </w:p>
    <w:p w14:paraId="38E2420F"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En consecuencia, el análisis del entorno permite identificar oportunidades para desarrollar un servicio educativo práctico y accesible, así como factores que deben considerarse durante la planificación.</w:t>
      </w:r>
    </w:p>
    <w:p w14:paraId="5B0D18C2" w14:textId="77777777" w:rsidR="004F72B4" w:rsidRPr="00B15855" w:rsidRDefault="004F72B4" w:rsidP="00B15855">
      <w:pPr>
        <w:rPr>
          <w:b/>
          <w:bCs/>
        </w:rPr>
      </w:pPr>
      <w:r w:rsidRPr="00B15855">
        <w:rPr>
          <w:b/>
          <w:bCs/>
        </w:rPr>
        <w:t>c) Análisis interno: capacidades y limitaciones</w:t>
      </w:r>
    </w:p>
    <w:p w14:paraId="207BA61E"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El análisis interno permite identificar las capacidades con las que cuenta el proyecto y las limitaciones que deben considerarse para organizar adecuadamente los cursos intensivos.</w:t>
      </w:r>
    </w:p>
    <w:p w14:paraId="42A085FE"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Una capacidad importante es la relación directa entre la propuesta y la especialidad de Sistemas Informáticos. Esto permite seleccionar contenidos vinculados con la formación técnica y preparar actividades orientadas al aprendizaje de herramientas y conceptos informáticos.</w:t>
      </w:r>
    </w:p>
    <w:p w14:paraId="23414AD9"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Otra capacidad consiste en la posibilidad de elaborar materiales didácticos propios. Las presentaciones, guías, ejercicios y cuestionarios podrán organizarse de acuerdo con los objetivos de cada sesión, facilitando la explicación y el repaso de los contenidos.</w:t>
      </w:r>
    </w:p>
    <w:p w14:paraId="1AE13E0D"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Asimismo, la coordinación con el docente responsable puede contribuir a mejorar la planificación, orientar la selección de temas y establecer horarios apropiados para desarrollar las actividades. La participación de los estudiantes también permitirá reconocer las dificultades y ajustar las explicaciones.</w:t>
      </w:r>
    </w:p>
    <w:p w14:paraId="4E163CAF"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Entre las limitaciones que deben analizarse se encuentran el tiempo disponible para preparar los materiales, el presupuesto destinado a los recursos, la disponibilidad de computadoras y las diferencias en los conocimientos previos de los beneficiarios.</w:t>
      </w:r>
    </w:p>
    <w:p w14:paraId="4622D5BF"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Estas limitaciones pueden influir en la cantidad de contenidos que sea posible desarrollar y en la duración de las actividades prácticas. Por ello, será necesario priorizar los temas fundamentales, establecer objetivos alcanzables y evitar una planificación excesivamente amplia para el tiempo disponible.</w:t>
      </w:r>
    </w:p>
    <w:p w14:paraId="416EE7DD"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 xml:space="preserve">Desde el punto de vista económico, se propone aprovechar los recursos existentes y reducir los gastos mediante la preparación digital de materiales. En el aspecto pedagógico, se </w:t>
      </w:r>
      <w:r w:rsidRPr="004F72B4">
        <w:rPr>
          <w:rFonts w:ascii="Arial" w:hAnsi="Arial" w:cs="Arial"/>
          <w:sz w:val="22"/>
          <w:szCs w:val="22"/>
        </w:rPr>
        <w:lastRenderedPageBreak/>
        <w:t>procurará utilizar explicaciones progresivas y ejercicios de refuerzo para atender las distintas necesidades de aprendizaje.</w:t>
      </w:r>
    </w:p>
    <w:p w14:paraId="56C1DD34"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En conclusión, el análisis interno permitirá organizar el servicio de acuerdo con las capacidades disponibles, reconocer las limitaciones antes de ejecutar las actividades y establecer medidas para aprovechar mejor los recursos.</w:t>
      </w:r>
    </w:p>
    <w:p w14:paraId="664FFE83" w14:textId="77777777" w:rsidR="004F72B4" w:rsidRPr="004F72B4" w:rsidRDefault="004F72B4" w:rsidP="004F72B4">
      <w:pPr>
        <w:pStyle w:val="Ttulo2"/>
        <w:spacing w:line="360" w:lineRule="auto"/>
        <w:jc w:val="both"/>
      </w:pPr>
      <w:bookmarkStart w:id="6" w:name="_Toc243313432"/>
      <w:r w:rsidRPr="004F72B4">
        <w:t>Instrumentos para realizar el diagnóstico</w:t>
      </w:r>
      <w:bookmarkEnd w:id="6"/>
    </w:p>
    <w:p w14:paraId="25E3D3A3"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Para identificar las necesidades reales de los estudiantes y orientar la organización de los cursos, se propone utilizar los siguientes instrumentos:</w:t>
      </w:r>
    </w:p>
    <w:p w14:paraId="303AEB35" w14:textId="77777777" w:rsidR="004F72B4" w:rsidRPr="004F72B4" w:rsidRDefault="004F72B4" w:rsidP="004F72B4">
      <w:pPr>
        <w:pStyle w:val="NormalWeb"/>
        <w:spacing w:line="360" w:lineRule="auto"/>
        <w:jc w:val="both"/>
        <w:rPr>
          <w:rFonts w:ascii="Arial" w:hAnsi="Arial" w:cs="Arial"/>
          <w:sz w:val="22"/>
          <w:szCs w:val="22"/>
        </w:rPr>
      </w:pPr>
      <w:r w:rsidRPr="00E30AE6">
        <w:rPr>
          <w:rStyle w:val="SubttuloCar"/>
          <w:rFonts w:ascii="Arial" w:hAnsi="Arial" w:cs="Arial"/>
        </w:rPr>
        <w:t>a) Encuesta diagnóstica</w:t>
      </w:r>
      <w:r w:rsidRPr="00E30AE6">
        <w:rPr>
          <w:rStyle w:val="SubttuloCar"/>
        </w:rPr>
        <w:t>.</w:t>
      </w:r>
      <w:r w:rsidRPr="004F72B4">
        <w:rPr>
          <w:rFonts w:ascii="Arial" w:hAnsi="Arial" w:cs="Arial"/>
          <w:sz w:val="22"/>
          <w:szCs w:val="22"/>
        </w:rPr>
        <w:t xml:space="preserve"> Se plantea elaborar un cuestionario dirigido a los estudiantes de cuarto de Sistemas Informáticos para conocer sus conocimientos previos, las herramientas que utilizan y los contenidos que desean reforzar. Algunas preguntas pueden abordar el manejo de documentos, la seguridad en Internet, el uso de inteligencia artificial y las dificultades al realizar actividades informáticas. La información obtenida permitirá priorizar los temas de los cursos.</w:t>
      </w:r>
    </w:p>
    <w:p w14:paraId="5F5E25AC" w14:textId="77777777" w:rsidR="004F72B4" w:rsidRPr="004F72B4" w:rsidRDefault="004F72B4" w:rsidP="004F72B4">
      <w:pPr>
        <w:pStyle w:val="NormalWeb"/>
        <w:spacing w:line="360" w:lineRule="auto"/>
        <w:jc w:val="both"/>
        <w:rPr>
          <w:rFonts w:ascii="Arial" w:hAnsi="Arial" w:cs="Arial"/>
          <w:sz w:val="22"/>
          <w:szCs w:val="22"/>
        </w:rPr>
      </w:pPr>
      <w:r w:rsidRPr="00B15855">
        <w:rPr>
          <w:rFonts w:ascii="Arial" w:eastAsiaTheme="minorEastAsia" w:hAnsi="Arial" w:cs="Arial"/>
          <w:b/>
          <w:bCs/>
          <w:sz w:val="22"/>
          <w:szCs w:val="22"/>
        </w:rPr>
        <w:t>b) Entrevista al docente responsable</w:t>
      </w:r>
      <w:r w:rsidRPr="00B15855">
        <w:rPr>
          <w:rFonts w:ascii="Arial" w:hAnsi="Arial" w:cs="Arial"/>
          <w:b/>
          <w:bCs/>
          <w:sz w:val="22"/>
          <w:szCs w:val="22"/>
        </w:rPr>
        <w:t xml:space="preserve">. </w:t>
      </w:r>
      <w:r w:rsidRPr="004F72B4">
        <w:rPr>
          <w:rFonts w:ascii="Arial" w:hAnsi="Arial" w:cs="Arial"/>
          <w:sz w:val="22"/>
          <w:szCs w:val="22"/>
        </w:rPr>
        <w:t>Se propone realizar una conversación planificada para conocer su perspectiva sobre las necesidades formativas de los estudiantes, los contenidos que podrían reforzarse y los recursos disponibles. También permitirá coordinar los horarios y recibir recomendaciones para desarrollar las actividades.</w:t>
      </w:r>
    </w:p>
    <w:p w14:paraId="39D81406" w14:textId="77777777" w:rsidR="004F72B4" w:rsidRPr="004F72B4" w:rsidRDefault="004F72B4" w:rsidP="004F72B4">
      <w:pPr>
        <w:pStyle w:val="NormalWeb"/>
        <w:spacing w:line="360" w:lineRule="auto"/>
        <w:jc w:val="both"/>
        <w:rPr>
          <w:rFonts w:ascii="Arial" w:hAnsi="Arial" w:cs="Arial"/>
          <w:sz w:val="22"/>
          <w:szCs w:val="22"/>
        </w:rPr>
      </w:pPr>
      <w:r w:rsidRPr="00B15855">
        <w:rPr>
          <w:rFonts w:ascii="Arial" w:eastAsiaTheme="minorEastAsia" w:hAnsi="Arial" w:cs="Arial"/>
          <w:b/>
          <w:bCs/>
          <w:sz w:val="22"/>
          <w:szCs w:val="22"/>
        </w:rPr>
        <w:t>c) Observación directa</w:t>
      </w:r>
      <w:r w:rsidRPr="00B15855">
        <w:rPr>
          <w:rFonts w:ascii="Arial" w:eastAsiaTheme="minorEastAsia" w:hAnsi="Arial" w:cs="Arial"/>
          <w:b/>
          <w:bCs/>
          <w:sz w:val="20"/>
          <w:szCs w:val="20"/>
        </w:rPr>
        <w:t>.</w:t>
      </w:r>
      <w:r w:rsidRPr="00B15855">
        <w:rPr>
          <w:rFonts w:ascii="Arial" w:hAnsi="Arial" w:cs="Arial"/>
          <w:sz w:val="20"/>
          <w:szCs w:val="20"/>
        </w:rPr>
        <w:t xml:space="preserve"> </w:t>
      </w:r>
      <w:r w:rsidRPr="004F72B4">
        <w:rPr>
          <w:rFonts w:ascii="Arial" w:hAnsi="Arial" w:cs="Arial"/>
          <w:sz w:val="22"/>
          <w:szCs w:val="22"/>
        </w:rPr>
        <w:t>Durante las actividades se podrá observar la participación de los estudiantes, su comprensión de las instrucciones y las dificultades que surjan al realizar los ejercicios. También se podrá verificar la disponibilidad de equipos y materiales. Los registros permitirán identificar aspectos que necesiten mejoras.</w:t>
      </w:r>
    </w:p>
    <w:p w14:paraId="3184EA2B" w14:textId="77777777" w:rsidR="004F72B4" w:rsidRPr="004F72B4" w:rsidRDefault="004F72B4" w:rsidP="004F72B4">
      <w:pPr>
        <w:pStyle w:val="NormalWeb"/>
        <w:spacing w:line="360" w:lineRule="auto"/>
        <w:jc w:val="both"/>
        <w:rPr>
          <w:rFonts w:ascii="Arial" w:hAnsi="Arial" w:cs="Arial"/>
          <w:sz w:val="22"/>
          <w:szCs w:val="22"/>
        </w:rPr>
      </w:pPr>
      <w:r w:rsidRPr="00B15855">
        <w:rPr>
          <w:rFonts w:ascii="Arial" w:eastAsiaTheme="minorEastAsia" w:hAnsi="Arial" w:cs="Arial"/>
          <w:b/>
          <w:bCs/>
          <w:sz w:val="22"/>
          <w:szCs w:val="22"/>
        </w:rPr>
        <w:t>d) Conversación grupal</w:t>
      </w:r>
      <w:r w:rsidRPr="00B15855">
        <w:rPr>
          <w:rFonts w:ascii="Arial" w:hAnsi="Arial" w:cs="Arial"/>
          <w:b/>
          <w:bCs/>
          <w:sz w:val="22"/>
          <w:szCs w:val="22"/>
        </w:rPr>
        <w:t>.</w:t>
      </w:r>
      <w:r w:rsidRPr="00B15855">
        <w:rPr>
          <w:rFonts w:ascii="Arial" w:hAnsi="Arial" w:cs="Arial"/>
          <w:sz w:val="20"/>
          <w:szCs w:val="20"/>
        </w:rPr>
        <w:t xml:space="preserve"> </w:t>
      </w:r>
      <w:r w:rsidRPr="004F72B4">
        <w:rPr>
          <w:rFonts w:ascii="Arial" w:hAnsi="Arial" w:cs="Arial"/>
          <w:sz w:val="22"/>
          <w:szCs w:val="22"/>
        </w:rPr>
        <w:t>Se podrá realizar una actividad de intercambio de opiniones con los estudiantes para conocer qué temas consideran difíciles, qué herramientas desean aprender a utilizar y qué tipo de ejercicios les resultan útiles. Esto facilitará la identificación de necesidades comunes.</w:t>
      </w:r>
    </w:p>
    <w:p w14:paraId="5318521B" w14:textId="77777777" w:rsidR="004F72B4" w:rsidRPr="004F72B4" w:rsidRDefault="004F72B4" w:rsidP="004F72B4">
      <w:pPr>
        <w:pStyle w:val="NormalWeb"/>
        <w:spacing w:line="360" w:lineRule="auto"/>
        <w:jc w:val="both"/>
        <w:rPr>
          <w:rFonts w:ascii="Arial" w:hAnsi="Arial" w:cs="Arial"/>
          <w:sz w:val="22"/>
          <w:szCs w:val="22"/>
        </w:rPr>
      </w:pPr>
      <w:r w:rsidRPr="00B15855">
        <w:rPr>
          <w:rFonts w:ascii="Arial" w:eastAsiaTheme="minorEastAsia" w:hAnsi="Arial" w:cs="Arial"/>
          <w:b/>
          <w:bCs/>
          <w:sz w:val="22"/>
          <w:szCs w:val="22"/>
        </w:rPr>
        <w:t>e) Revisión documental</w:t>
      </w:r>
      <w:r w:rsidRPr="00E30AE6">
        <w:rPr>
          <w:rStyle w:val="SubttuloCar"/>
        </w:rPr>
        <w:t xml:space="preserve">. </w:t>
      </w:r>
      <w:r w:rsidRPr="004F72B4">
        <w:rPr>
          <w:rFonts w:ascii="Arial" w:hAnsi="Arial" w:cs="Arial"/>
          <w:sz w:val="22"/>
          <w:szCs w:val="22"/>
        </w:rPr>
        <w:t xml:space="preserve">Se propone revisar los contenidos educativos y los materiales relacionados con la especialidad para organizar los temas de manera coherente con el nivel </w:t>
      </w:r>
      <w:r w:rsidRPr="004F72B4">
        <w:rPr>
          <w:rFonts w:ascii="Arial" w:hAnsi="Arial" w:cs="Arial"/>
          <w:sz w:val="22"/>
          <w:szCs w:val="22"/>
        </w:rPr>
        <w:lastRenderedPageBreak/>
        <w:t>de los beneficiarios. Esta revisión también permitirá preparar guías y presentaciones apropiadas para los cursos.</w:t>
      </w:r>
    </w:p>
    <w:p w14:paraId="6712B185"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Estos instrumentos permitirán reunir información complementaria y orientar las decisiones sobre los contenidos, las actividades y los recursos. Su aplicación deberá registrarse para que las conclusiones del diagnóstico se fundamenten en datos reales.</w:t>
      </w:r>
    </w:p>
    <w:p w14:paraId="533121BE" w14:textId="77777777" w:rsidR="004F72B4" w:rsidRPr="00B15855" w:rsidRDefault="004F72B4" w:rsidP="00B15855">
      <w:pPr>
        <w:rPr>
          <w:b/>
          <w:bCs/>
        </w:rPr>
      </w:pPr>
      <w:r w:rsidRPr="00B15855">
        <w:rPr>
          <w:b/>
          <w:bCs/>
        </w:rPr>
        <w:t>Árbol de problemas</w:t>
      </w:r>
    </w:p>
    <w:p w14:paraId="1EE85B7B"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El árbol de problemas permitirá representar de forma organizada la situación que el proyecto pretende atender, relacionando el problema central con sus posibles causas y consecuencias.</w:t>
      </w:r>
    </w:p>
    <w:p w14:paraId="530A2EE9"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Problema central: necesidad de fortalecer los conocimientos y las habilidades informáticas de los estudiantes de cuarto de Sistemas Informáticos mediante actividades educativas complementarias.</w:t>
      </w:r>
    </w:p>
    <w:p w14:paraId="48B68772"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Posibles causas:</w:t>
      </w:r>
    </w:p>
    <w:p w14:paraId="1D770259" w14:textId="77777777" w:rsidR="004F72B4" w:rsidRPr="004F72B4" w:rsidRDefault="004F72B4" w:rsidP="004F72B4">
      <w:pPr>
        <w:pStyle w:val="NormalWeb"/>
        <w:numPr>
          <w:ilvl w:val="0"/>
          <w:numId w:val="10"/>
        </w:numPr>
        <w:spacing w:line="360" w:lineRule="auto"/>
        <w:jc w:val="both"/>
        <w:rPr>
          <w:rFonts w:ascii="Arial" w:hAnsi="Arial" w:cs="Arial"/>
          <w:sz w:val="22"/>
          <w:szCs w:val="22"/>
        </w:rPr>
      </w:pPr>
      <w:r w:rsidRPr="004F72B4">
        <w:rPr>
          <w:rFonts w:ascii="Arial" w:hAnsi="Arial" w:cs="Arial"/>
          <w:sz w:val="22"/>
          <w:szCs w:val="22"/>
        </w:rPr>
        <w:t>Necesidad de reforzar determinados conceptos informáticos.</w:t>
      </w:r>
    </w:p>
    <w:p w14:paraId="79A1D351" w14:textId="77777777" w:rsidR="004F72B4" w:rsidRPr="004F72B4" w:rsidRDefault="004F72B4" w:rsidP="004F72B4">
      <w:pPr>
        <w:pStyle w:val="NormalWeb"/>
        <w:numPr>
          <w:ilvl w:val="0"/>
          <w:numId w:val="10"/>
        </w:numPr>
        <w:spacing w:line="360" w:lineRule="auto"/>
        <w:jc w:val="both"/>
        <w:rPr>
          <w:rFonts w:ascii="Arial" w:hAnsi="Arial" w:cs="Arial"/>
          <w:sz w:val="22"/>
          <w:szCs w:val="22"/>
        </w:rPr>
      </w:pPr>
      <w:r w:rsidRPr="004F72B4">
        <w:rPr>
          <w:rFonts w:ascii="Arial" w:hAnsi="Arial" w:cs="Arial"/>
          <w:sz w:val="22"/>
          <w:szCs w:val="22"/>
        </w:rPr>
        <w:t>Necesidad de contar con más oportunidades de práctica.</w:t>
      </w:r>
    </w:p>
    <w:p w14:paraId="5034B31A" w14:textId="77777777" w:rsidR="004F72B4" w:rsidRPr="004F72B4" w:rsidRDefault="004F72B4" w:rsidP="004F72B4">
      <w:pPr>
        <w:pStyle w:val="NormalWeb"/>
        <w:numPr>
          <w:ilvl w:val="0"/>
          <w:numId w:val="10"/>
        </w:numPr>
        <w:spacing w:line="360" w:lineRule="auto"/>
        <w:jc w:val="both"/>
        <w:rPr>
          <w:rFonts w:ascii="Arial" w:hAnsi="Arial" w:cs="Arial"/>
          <w:sz w:val="22"/>
          <w:szCs w:val="22"/>
        </w:rPr>
      </w:pPr>
      <w:r w:rsidRPr="004F72B4">
        <w:rPr>
          <w:rFonts w:ascii="Arial" w:hAnsi="Arial" w:cs="Arial"/>
          <w:sz w:val="22"/>
          <w:szCs w:val="22"/>
        </w:rPr>
        <w:t>Diferencias entre los conocimientos previos de los estudiantes.</w:t>
      </w:r>
    </w:p>
    <w:p w14:paraId="10C7BCD9" w14:textId="77777777" w:rsidR="004F72B4" w:rsidRPr="004F72B4" w:rsidRDefault="004F72B4" w:rsidP="004F72B4">
      <w:pPr>
        <w:pStyle w:val="NormalWeb"/>
        <w:numPr>
          <w:ilvl w:val="0"/>
          <w:numId w:val="10"/>
        </w:numPr>
        <w:spacing w:line="360" w:lineRule="auto"/>
        <w:jc w:val="both"/>
        <w:rPr>
          <w:rFonts w:ascii="Arial" w:hAnsi="Arial" w:cs="Arial"/>
          <w:sz w:val="22"/>
          <w:szCs w:val="22"/>
        </w:rPr>
      </w:pPr>
      <w:r w:rsidRPr="004F72B4">
        <w:rPr>
          <w:rFonts w:ascii="Arial" w:hAnsi="Arial" w:cs="Arial"/>
          <w:sz w:val="22"/>
          <w:szCs w:val="22"/>
        </w:rPr>
        <w:t>Necesidad de materiales educativos adaptados al nivel de los beneficiarios.</w:t>
      </w:r>
    </w:p>
    <w:p w14:paraId="59A4807C"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Posibles consecuencias:</w:t>
      </w:r>
    </w:p>
    <w:p w14:paraId="16E202F8" w14:textId="77777777" w:rsidR="004F72B4" w:rsidRPr="004F72B4" w:rsidRDefault="004F72B4" w:rsidP="004F72B4">
      <w:pPr>
        <w:pStyle w:val="NormalWeb"/>
        <w:numPr>
          <w:ilvl w:val="0"/>
          <w:numId w:val="11"/>
        </w:numPr>
        <w:spacing w:line="360" w:lineRule="auto"/>
        <w:jc w:val="both"/>
        <w:rPr>
          <w:rFonts w:ascii="Arial" w:hAnsi="Arial" w:cs="Arial"/>
          <w:sz w:val="22"/>
          <w:szCs w:val="22"/>
        </w:rPr>
      </w:pPr>
      <w:r w:rsidRPr="004F72B4">
        <w:rPr>
          <w:rFonts w:ascii="Arial" w:hAnsi="Arial" w:cs="Arial"/>
          <w:sz w:val="22"/>
          <w:szCs w:val="22"/>
        </w:rPr>
        <w:t>Dificultades para aplicar determinados conocimientos informáticos.</w:t>
      </w:r>
    </w:p>
    <w:p w14:paraId="7798A979" w14:textId="77777777" w:rsidR="004F72B4" w:rsidRPr="004F72B4" w:rsidRDefault="004F72B4" w:rsidP="004F72B4">
      <w:pPr>
        <w:pStyle w:val="NormalWeb"/>
        <w:numPr>
          <w:ilvl w:val="0"/>
          <w:numId w:val="11"/>
        </w:numPr>
        <w:spacing w:line="360" w:lineRule="auto"/>
        <w:jc w:val="both"/>
        <w:rPr>
          <w:rFonts w:ascii="Arial" w:hAnsi="Arial" w:cs="Arial"/>
          <w:sz w:val="22"/>
          <w:szCs w:val="22"/>
        </w:rPr>
      </w:pPr>
      <w:r w:rsidRPr="004F72B4">
        <w:rPr>
          <w:rFonts w:ascii="Arial" w:hAnsi="Arial" w:cs="Arial"/>
          <w:sz w:val="22"/>
          <w:szCs w:val="22"/>
        </w:rPr>
        <w:t>Necesidad de recibir orientación adicional al utilizar herramientas digitales.</w:t>
      </w:r>
    </w:p>
    <w:p w14:paraId="36AA8ECE" w14:textId="77777777" w:rsidR="004F72B4" w:rsidRPr="004F72B4" w:rsidRDefault="004F72B4" w:rsidP="004F72B4">
      <w:pPr>
        <w:pStyle w:val="NormalWeb"/>
        <w:numPr>
          <w:ilvl w:val="0"/>
          <w:numId w:val="11"/>
        </w:numPr>
        <w:spacing w:line="360" w:lineRule="auto"/>
        <w:jc w:val="both"/>
        <w:rPr>
          <w:rFonts w:ascii="Arial" w:hAnsi="Arial" w:cs="Arial"/>
          <w:sz w:val="22"/>
          <w:szCs w:val="22"/>
        </w:rPr>
      </w:pPr>
      <w:r w:rsidRPr="004F72B4">
        <w:rPr>
          <w:rFonts w:ascii="Arial" w:hAnsi="Arial" w:cs="Arial"/>
          <w:sz w:val="22"/>
          <w:szCs w:val="22"/>
        </w:rPr>
        <w:t>Menor autonomía en algunas actividades tecnológicas.</w:t>
      </w:r>
    </w:p>
    <w:p w14:paraId="48353473" w14:textId="77777777" w:rsidR="004F72B4" w:rsidRPr="004F72B4" w:rsidRDefault="004F72B4" w:rsidP="004F72B4">
      <w:pPr>
        <w:pStyle w:val="NormalWeb"/>
        <w:numPr>
          <w:ilvl w:val="0"/>
          <w:numId w:val="11"/>
        </w:numPr>
        <w:spacing w:line="360" w:lineRule="auto"/>
        <w:jc w:val="both"/>
        <w:rPr>
          <w:rFonts w:ascii="Arial" w:hAnsi="Arial" w:cs="Arial"/>
          <w:sz w:val="22"/>
          <w:szCs w:val="22"/>
        </w:rPr>
      </w:pPr>
      <w:r w:rsidRPr="004F72B4">
        <w:rPr>
          <w:rFonts w:ascii="Arial" w:hAnsi="Arial" w:cs="Arial"/>
          <w:sz w:val="22"/>
          <w:szCs w:val="22"/>
        </w:rPr>
        <w:t>Dificultades para relacionar los conceptos teóricos con su aplicación práctica.</w:t>
      </w:r>
    </w:p>
    <w:p w14:paraId="3C2A01C9"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Estas causas y consecuencias constituyen aspectos que deben comprobarse mediante el diagnóstico, no resultados que deban darse por ciertos sin evidencia.</w:t>
      </w:r>
    </w:p>
    <w:p w14:paraId="329345FA"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 xml:space="preserve">La solución propuesta consiste en implementar cursos intensivos con explicaciones claras, materiales didácticos y ejercicios prácticos. De esta manera, se pretende atender las </w:t>
      </w:r>
      <w:r w:rsidRPr="004F72B4">
        <w:rPr>
          <w:rFonts w:ascii="Arial" w:hAnsi="Arial" w:cs="Arial"/>
          <w:sz w:val="22"/>
          <w:szCs w:val="22"/>
        </w:rPr>
        <w:lastRenderedPageBreak/>
        <w:t>necesidades identificadas y facilitar el desarrollo progresivo de las competencias informáticas.</w:t>
      </w:r>
    </w:p>
    <w:p w14:paraId="56F04602" w14:textId="77777777" w:rsidR="004F72B4" w:rsidRPr="00B15855" w:rsidRDefault="004F72B4" w:rsidP="00B15855">
      <w:pPr>
        <w:spacing w:line="360" w:lineRule="auto"/>
        <w:jc w:val="both"/>
        <w:rPr>
          <w:b/>
          <w:bCs/>
        </w:rPr>
      </w:pPr>
      <w:r w:rsidRPr="00B15855">
        <w:rPr>
          <w:b/>
          <w:bCs/>
        </w:rPr>
        <w:t>Análisis FODA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1"/>
        <w:gridCol w:w="30"/>
        <w:gridCol w:w="4118"/>
      </w:tblGrid>
      <w:tr w:rsidR="004F72B4" w:rsidRPr="004F72B4" w14:paraId="7E769114" w14:textId="77777777" w:rsidTr="004F72B4">
        <w:trPr>
          <w:tblCellSpacing w:w="15" w:type="dxa"/>
        </w:trPr>
        <w:tc>
          <w:tcPr>
            <w:tcW w:w="0" w:type="auto"/>
            <w:vAlign w:val="center"/>
            <w:hideMark/>
          </w:tcPr>
          <w:p w14:paraId="5ABAB1C9" w14:textId="70AB0537" w:rsidR="004F72B4" w:rsidRPr="004F72B4" w:rsidRDefault="004F72B4" w:rsidP="00B15855">
            <w:pPr>
              <w:pStyle w:val="NormalWeb"/>
              <w:spacing w:line="360" w:lineRule="auto"/>
              <w:jc w:val="both"/>
              <w:rPr>
                <w:rFonts w:ascii="Arial" w:hAnsi="Arial" w:cs="Arial"/>
                <w:b/>
                <w:bCs/>
                <w:sz w:val="22"/>
                <w:szCs w:val="22"/>
              </w:rPr>
            </w:pPr>
            <w:r w:rsidRPr="004F72B4">
              <w:rPr>
                <w:rFonts w:ascii="Arial" w:hAnsi="Arial" w:cs="Arial"/>
                <w:b/>
                <w:bCs/>
                <w:sz w:val="22"/>
                <w:szCs w:val="22"/>
              </w:rPr>
              <w:t>Fortalezas</w:t>
            </w:r>
          </w:p>
        </w:tc>
        <w:tc>
          <w:tcPr>
            <w:tcW w:w="0" w:type="auto"/>
            <w:gridSpan w:val="2"/>
            <w:vAlign w:val="center"/>
            <w:hideMark/>
          </w:tcPr>
          <w:p w14:paraId="47435DE9" w14:textId="77777777" w:rsidR="004F72B4" w:rsidRPr="004F72B4" w:rsidRDefault="004F72B4" w:rsidP="00B15855">
            <w:pPr>
              <w:pStyle w:val="NormalWeb"/>
              <w:spacing w:line="360" w:lineRule="auto"/>
              <w:jc w:val="both"/>
              <w:rPr>
                <w:rFonts w:ascii="Arial" w:hAnsi="Arial" w:cs="Arial"/>
                <w:b/>
                <w:bCs/>
                <w:sz w:val="22"/>
                <w:szCs w:val="22"/>
              </w:rPr>
            </w:pPr>
            <w:r w:rsidRPr="004F72B4">
              <w:rPr>
                <w:rFonts w:ascii="Arial" w:hAnsi="Arial" w:cs="Arial"/>
                <w:b/>
                <w:bCs/>
                <w:sz w:val="22"/>
                <w:szCs w:val="22"/>
              </w:rPr>
              <w:t>Oportunidades</w:t>
            </w:r>
          </w:p>
        </w:tc>
      </w:tr>
      <w:tr w:rsidR="004F72B4" w:rsidRPr="004F72B4" w14:paraId="788FA87E" w14:textId="77777777" w:rsidTr="004F72B4">
        <w:trPr>
          <w:tblCellSpacing w:w="15" w:type="dxa"/>
        </w:trPr>
        <w:tc>
          <w:tcPr>
            <w:tcW w:w="0" w:type="auto"/>
            <w:vAlign w:val="center"/>
            <w:hideMark/>
          </w:tcPr>
          <w:p w14:paraId="25A89983"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El proyecto está relacionado directamente con la especialidad de Sistemas Informáticos.</w:t>
            </w:r>
          </w:p>
        </w:tc>
        <w:tc>
          <w:tcPr>
            <w:tcW w:w="0" w:type="auto"/>
            <w:gridSpan w:val="2"/>
            <w:vAlign w:val="center"/>
            <w:hideMark/>
          </w:tcPr>
          <w:p w14:paraId="50160A22"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Posibilidad de fortalecer las competencias digitales de los estudiantes.</w:t>
            </w:r>
          </w:p>
        </w:tc>
      </w:tr>
      <w:tr w:rsidR="004F72B4" w:rsidRPr="004F72B4" w14:paraId="4AF02F61" w14:textId="77777777" w:rsidTr="004F72B4">
        <w:trPr>
          <w:tblCellSpacing w:w="15" w:type="dxa"/>
        </w:trPr>
        <w:tc>
          <w:tcPr>
            <w:tcW w:w="0" w:type="auto"/>
            <w:vAlign w:val="center"/>
            <w:hideMark/>
          </w:tcPr>
          <w:p w14:paraId="3A3FEA6D"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Se pueden preparar materiales didácticos propios.</w:t>
            </w:r>
          </w:p>
        </w:tc>
        <w:tc>
          <w:tcPr>
            <w:tcW w:w="0" w:type="auto"/>
            <w:gridSpan w:val="2"/>
            <w:vAlign w:val="center"/>
            <w:hideMark/>
          </w:tcPr>
          <w:p w14:paraId="41112CCB"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Disponibilidad potencial de herramientas educativas gratuitas.</w:t>
            </w:r>
          </w:p>
        </w:tc>
      </w:tr>
      <w:tr w:rsidR="004F72B4" w:rsidRPr="004F72B4" w14:paraId="754D9268" w14:textId="77777777" w:rsidTr="004F72B4">
        <w:trPr>
          <w:tblCellSpacing w:w="15" w:type="dxa"/>
        </w:trPr>
        <w:tc>
          <w:tcPr>
            <w:tcW w:w="0" w:type="auto"/>
            <w:vAlign w:val="center"/>
            <w:hideMark/>
          </w:tcPr>
          <w:p w14:paraId="7B566896"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La propuesta combina explicaciones y ejercicios prácticos.</w:t>
            </w:r>
          </w:p>
        </w:tc>
        <w:tc>
          <w:tcPr>
            <w:tcW w:w="0" w:type="auto"/>
            <w:gridSpan w:val="2"/>
            <w:vAlign w:val="center"/>
            <w:hideMark/>
          </w:tcPr>
          <w:p w14:paraId="3CF74637"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Posibilidad de aprovechar los recursos tecnológicos de la institución.</w:t>
            </w:r>
          </w:p>
        </w:tc>
      </w:tr>
      <w:tr w:rsidR="004F72B4" w:rsidRPr="004F72B4" w14:paraId="7F6D4A81" w14:textId="77777777" w:rsidTr="004F72B4">
        <w:trPr>
          <w:tblCellSpacing w:w="15" w:type="dxa"/>
        </w:trPr>
        <w:tc>
          <w:tcPr>
            <w:tcW w:w="0" w:type="auto"/>
            <w:vAlign w:val="center"/>
            <w:hideMark/>
          </w:tcPr>
          <w:p w14:paraId="3BF6853C"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El proyecto permite adquirir experiencia en planificación y enseñanza.</w:t>
            </w:r>
          </w:p>
        </w:tc>
        <w:tc>
          <w:tcPr>
            <w:tcW w:w="0" w:type="auto"/>
            <w:gridSpan w:val="2"/>
            <w:vAlign w:val="center"/>
            <w:hideMark/>
          </w:tcPr>
          <w:p w14:paraId="7B622689"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Oportunidad de desarrollar un servicio educativo organizado y sostenible.</w:t>
            </w:r>
          </w:p>
        </w:tc>
      </w:tr>
      <w:tr w:rsidR="004F72B4" w:rsidRPr="004F72B4" w14:paraId="2AA93618" w14:textId="77777777" w:rsidTr="004F72B4">
        <w:trPr>
          <w:tblCellSpacing w:w="15" w:type="dxa"/>
        </w:trPr>
        <w:tc>
          <w:tcPr>
            <w:tcW w:w="0" w:type="auto"/>
            <w:gridSpan w:val="2"/>
            <w:vAlign w:val="center"/>
            <w:hideMark/>
          </w:tcPr>
          <w:p w14:paraId="1ED03711" w14:textId="77777777" w:rsidR="004F72B4" w:rsidRPr="004F72B4" w:rsidRDefault="004F72B4" w:rsidP="004F72B4">
            <w:pPr>
              <w:pStyle w:val="NormalWeb"/>
              <w:spacing w:line="360" w:lineRule="auto"/>
              <w:jc w:val="both"/>
              <w:rPr>
                <w:rFonts w:ascii="Arial" w:hAnsi="Arial" w:cs="Arial"/>
                <w:b/>
                <w:bCs/>
                <w:sz w:val="22"/>
                <w:szCs w:val="22"/>
              </w:rPr>
            </w:pPr>
            <w:r w:rsidRPr="004F72B4">
              <w:rPr>
                <w:rFonts w:ascii="Arial" w:hAnsi="Arial" w:cs="Arial"/>
                <w:b/>
                <w:bCs/>
                <w:sz w:val="22"/>
                <w:szCs w:val="22"/>
              </w:rPr>
              <w:t>Debilidades</w:t>
            </w:r>
          </w:p>
        </w:tc>
        <w:tc>
          <w:tcPr>
            <w:tcW w:w="0" w:type="auto"/>
            <w:vAlign w:val="center"/>
            <w:hideMark/>
          </w:tcPr>
          <w:p w14:paraId="34DD58EC" w14:textId="77777777" w:rsidR="004F72B4" w:rsidRPr="004F72B4" w:rsidRDefault="004F72B4" w:rsidP="004F72B4">
            <w:pPr>
              <w:pStyle w:val="NormalWeb"/>
              <w:spacing w:line="360" w:lineRule="auto"/>
              <w:jc w:val="both"/>
              <w:rPr>
                <w:rFonts w:ascii="Arial" w:hAnsi="Arial" w:cs="Arial"/>
                <w:b/>
                <w:bCs/>
                <w:sz w:val="22"/>
                <w:szCs w:val="22"/>
              </w:rPr>
            </w:pPr>
            <w:r w:rsidRPr="004F72B4">
              <w:rPr>
                <w:rFonts w:ascii="Arial" w:hAnsi="Arial" w:cs="Arial"/>
                <w:b/>
                <w:bCs/>
                <w:sz w:val="22"/>
                <w:szCs w:val="22"/>
              </w:rPr>
              <w:t>Amenazas</w:t>
            </w:r>
          </w:p>
        </w:tc>
      </w:tr>
      <w:tr w:rsidR="004F72B4" w:rsidRPr="004F72B4" w14:paraId="11BE431D" w14:textId="77777777" w:rsidTr="004F72B4">
        <w:trPr>
          <w:tblCellSpacing w:w="15" w:type="dxa"/>
        </w:trPr>
        <w:tc>
          <w:tcPr>
            <w:tcW w:w="0" w:type="auto"/>
            <w:gridSpan w:val="2"/>
            <w:vAlign w:val="center"/>
            <w:hideMark/>
          </w:tcPr>
          <w:p w14:paraId="388D00D3"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Tiempo limitado para preparar y desarrollar las actividades.</w:t>
            </w:r>
          </w:p>
        </w:tc>
        <w:tc>
          <w:tcPr>
            <w:tcW w:w="0" w:type="auto"/>
            <w:vAlign w:val="center"/>
            <w:hideMark/>
          </w:tcPr>
          <w:p w14:paraId="14656AC8"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Problemas de conectividad o fallas técnicas.</w:t>
            </w:r>
          </w:p>
        </w:tc>
      </w:tr>
      <w:tr w:rsidR="004F72B4" w:rsidRPr="004F72B4" w14:paraId="7C6C6B09" w14:textId="77777777" w:rsidTr="004F72B4">
        <w:trPr>
          <w:tblCellSpacing w:w="15" w:type="dxa"/>
        </w:trPr>
        <w:tc>
          <w:tcPr>
            <w:tcW w:w="0" w:type="auto"/>
            <w:gridSpan w:val="2"/>
            <w:vAlign w:val="center"/>
            <w:hideMark/>
          </w:tcPr>
          <w:p w14:paraId="4B217BD0"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Presupuesto posiblemente reducido para materiales.</w:t>
            </w:r>
          </w:p>
        </w:tc>
        <w:tc>
          <w:tcPr>
            <w:tcW w:w="0" w:type="auto"/>
            <w:vAlign w:val="center"/>
            <w:hideMark/>
          </w:tcPr>
          <w:p w14:paraId="5E97B0F4"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Disponibilidad insuficiente de equipos para las prácticas.</w:t>
            </w:r>
          </w:p>
        </w:tc>
      </w:tr>
      <w:tr w:rsidR="004F72B4" w:rsidRPr="004F72B4" w14:paraId="1B4034B0" w14:textId="77777777" w:rsidTr="004F72B4">
        <w:trPr>
          <w:tblCellSpacing w:w="15" w:type="dxa"/>
        </w:trPr>
        <w:tc>
          <w:tcPr>
            <w:tcW w:w="0" w:type="auto"/>
            <w:gridSpan w:val="2"/>
            <w:vAlign w:val="center"/>
            <w:hideMark/>
          </w:tcPr>
          <w:p w14:paraId="665335C6"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Necesidad de adaptar los contenidos a distintos conocimientos previos.</w:t>
            </w:r>
          </w:p>
        </w:tc>
        <w:tc>
          <w:tcPr>
            <w:tcW w:w="0" w:type="auto"/>
            <w:vAlign w:val="center"/>
            <w:hideMark/>
          </w:tcPr>
          <w:p w14:paraId="2142D05D"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Cambios de horario por actividades institucionales.</w:t>
            </w:r>
          </w:p>
        </w:tc>
      </w:tr>
      <w:tr w:rsidR="004F72B4" w:rsidRPr="004F72B4" w14:paraId="295D87C3" w14:textId="77777777" w:rsidTr="004F72B4">
        <w:trPr>
          <w:tblCellSpacing w:w="15" w:type="dxa"/>
        </w:trPr>
        <w:tc>
          <w:tcPr>
            <w:tcW w:w="0" w:type="auto"/>
            <w:gridSpan w:val="2"/>
            <w:vAlign w:val="center"/>
            <w:hideMark/>
          </w:tcPr>
          <w:p w14:paraId="0932008F"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Dependencia de los recursos y la coordinación disponibles.</w:t>
            </w:r>
          </w:p>
        </w:tc>
        <w:tc>
          <w:tcPr>
            <w:tcW w:w="0" w:type="auto"/>
            <w:vAlign w:val="center"/>
            <w:hideMark/>
          </w:tcPr>
          <w:p w14:paraId="5E4C1F66"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Interrupciones que dificulten la continuidad de las sesiones.</w:t>
            </w:r>
          </w:p>
        </w:tc>
      </w:tr>
    </w:tbl>
    <w:p w14:paraId="042E1969" w14:textId="77777777" w:rsidR="004F72B4" w:rsidRPr="004F72B4" w:rsidRDefault="004F72B4" w:rsidP="004F72B4">
      <w:pPr>
        <w:pStyle w:val="NormalWeb"/>
        <w:spacing w:line="360" w:lineRule="auto"/>
        <w:jc w:val="both"/>
        <w:rPr>
          <w:rFonts w:ascii="Arial" w:hAnsi="Arial" w:cs="Arial"/>
          <w:sz w:val="22"/>
          <w:szCs w:val="22"/>
        </w:rPr>
      </w:pPr>
      <w:r w:rsidRPr="004F72B4">
        <w:rPr>
          <w:rFonts w:ascii="Arial" w:hAnsi="Arial" w:cs="Arial"/>
          <w:sz w:val="22"/>
          <w:szCs w:val="22"/>
        </w:rPr>
        <w:t>El análisis FODA permite establecer que el proyecto puede aprovechar la preparación de materiales propios y su orientación práctica para desarrollar cursos adaptados a los beneficiarios. Al mismo tiempo, será importante prever alternativas para las dificultades técnicas, organizar los recursos con anticipación y priorizar los contenidos según el tiempo disponible.</w:t>
      </w:r>
    </w:p>
    <w:p w14:paraId="0DD7A9D7" w14:textId="77777777" w:rsidR="00FB74FE" w:rsidRDefault="00FB74FE"/>
    <w:p w14:paraId="04F05ED6" w14:textId="77777777" w:rsidR="00FB74FE" w:rsidRDefault="00FB74FE"/>
    <w:p w14:paraId="0D209F78" w14:textId="4093780A" w:rsidR="00FB74FE" w:rsidRDefault="000B7B05" w:rsidP="000B7B05">
      <w:pPr>
        <w:pStyle w:val="Ttulo1"/>
        <w:rPr>
          <w:i w:val="0"/>
          <w:iCs w:val="0"/>
          <w:spacing w:val="-2"/>
        </w:rPr>
      </w:pPr>
      <w:bookmarkStart w:id="7" w:name="_Toc243313433"/>
      <w:r>
        <w:rPr>
          <w:i w:val="0"/>
          <w:iCs w:val="0"/>
        </w:rPr>
        <w:t>2.2</w:t>
      </w:r>
      <w:r w:rsidRPr="000B7B05">
        <w:rPr>
          <w:i w:val="0"/>
          <w:iCs w:val="0"/>
        </w:rPr>
        <w:t xml:space="preserve"> </w:t>
      </w:r>
      <w:r>
        <w:rPr>
          <w:i w:val="0"/>
          <w:iCs w:val="0"/>
        </w:rPr>
        <w:t>I</w:t>
      </w:r>
      <w:r w:rsidRPr="000B7B05">
        <w:rPr>
          <w:i w:val="0"/>
          <w:iCs w:val="0"/>
        </w:rPr>
        <w:t>dentificación</w:t>
      </w:r>
      <w:r w:rsidRPr="000B7B05">
        <w:rPr>
          <w:i w:val="0"/>
          <w:iCs w:val="0"/>
          <w:spacing w:val="-5"/>
        </w:rPr>
        <w:t xml:space="preserve"> </w:t>
      </w:r>
      <w:r w:rsidRPr="000B7B05">
        <w:rPr>
          <w:i w:val="0"/>
          <w:iCs w:val="0"/>
        </w:rPr>
        <w:t>del</w:t>
      </w:r>
      <w:r w:rsidRPr="000B7B05">
        <w:rPr>
          <w:i w:val="0"/>
          <w:iCs w:val="0"/>
          <w:spacing w:val="-4"/>
        </w:rPr>
        <w:t xml:space="preserve"> </w:t>
      </w:r>
      <w:r w:rsidRPr="000B7B05">
        <w:rPr>
          <w:i w:val="0"/>
          <w:iCs w:val="0"/>
          <w:spacing w:val="-2"/>
        </w:rPr>
        <w:t>problema</w:t>
      </w:r>
      <w:bookmarkEnd w:id="7"/>
    </w:p>
    <w:p w14:paraId="7470FC7C" w14:textId="77777777" w:rsidR="004F72B4" w:rsidRPr="000B7B05" w:rsidRDefault="004F72B4" w:rsidP="000B7B05">
      <w:pPr>
        <w:pStyle w:val="Ttulo1"/>
        <w:rPr>
          <w:i w:val="0"/>
          <w:iCs w:val="0"/>
          <w:spacing w:val="-2"/>
        </w:rPr>
      </w:pPr>
    </w:p>
    <w:p w14:paraId="16D3E6ED" w14:textId="77777777" w:rsidR="00E30AE6" w:rsidRPr="00E30AE6" w:rsidRDefault="00E30AE6" w:rsidP="00E30AE6">
      <w:pPr>
        <w:pStyle w:val="NormalWeb"/>
        <w:spacing w:line="360" w:lineRule="auto"/>
        <w:jc w:val="both"/>
        <w:rPr>
          <w:rFonts w:ascii="Arial" w:hAnsi="Arial" w:cs="Arial"/>
          <w:sz w:val="22"/>
          <w:szCs w:val="22"/>
        </w:rPr>
      </w:pPr>
      <w:r w:rsidRPr="00E30AE6">
        <w:rPr>
          <w:rFonts w:ascii="Arial" w:hAnsi="Arial" w:cs="Arial"/>
          <w:sz w:val="22"/>
          <w:szCs w:val="22"/>
        </w:rPr>
        <w:lastRenderedPageBreak/>
        <w:t xml:space="preserve">En el módulo BTH </w:t>
      </w:r>
      <w:proofErr w:type="spellStart"/>
      <w:r w:rsidRPr="00E30AE6">
        <w:rPr>
          <w:rFonts w:ascii="Arial" w:hAnsi="Arial" w:cs="Arial"/>
          <w:sz w:val="22"/>
          <w:szCs w:val="22"/>
        </w:rPr>
        <w:t>Sararenda</w:t>
      </w:r>
      <w:proofErr w:type="spellEnd"/>
      <w:r w:rsidRPr="00E30AE6">
        <w:rPr>
          <w:rFonts w:ascii="Arial" w:hAnsi="Arial" w:cs="Arial"/>
          <w:sz w:val="22"/>
          <w:szCs w:val="22"/>
        </w:rPr>
        <w:t>, específicamente en la carrera de Sistemas Informáticos, se identifica la necesidad de fortalecer los conocimientos y las habilidades prácticas de los estudiantes de cuarto de secundaria mediante actividades de capacitación complementarias a su formación académica. El avance de los contenidos informáticos requiere no solamente comprender conceptos teóricos, sino también desarrollar ejercicios, resolver problemas y aplicar lo aprendido en situaciones concretas.</w:t>
      </w:r>
    </w:p>
    <w:p w14:paraId="5A4ED815" w14:textId="77777777" w:rsidR="00E30AE6" w:rsidRPr="00E30AE6" w:rsidRDefault="00E30AE6" w:rsidP="00E30AE6">
      <w:pPr>
        <w:pStyle w:val="NormalWeb"/>
        <w:spacing w:line="360" w:lineRule="auto"/>
        <w:jc w:val="both"/>
        <w:rPr>
          <w:rFonts w:ascii="Arial" w:hAnsi="Arial" w:cs="Arial"/>
          <w:sz w:val="22"/>
          <w:szCs w:val="22"/>
        </w:rPr>
      </w:pPr>
      <w:r w:rsidRPr="00E30AE6">
        <w:rPr>
          <w:rFonts w:ascii="Arial" w:hAnsi="Arial" w:cs="Arial"/>
          <w:sz w:val="22"/>
          <w:szCs w:val="22"/>
        </w:rPr>
        <w:t>La informática es un área que exige actualización constante y práctica continua. Por esta razón, resulta importante que los estudiantes tengan oportunidades para reforzar sus conocimientos, familiarizarse con herramientas digitales y desarrollar habilidades que les permitan desenvolverse con mayor seguridad en el ámbito educativo y tecnológico. Sin embargo, es necesario conocer con mayor precisión cuáles son sus principales dificultades, qué contenidos necesitan reforzar y qué recursos se encuentran disponibles para desarrollar actividades formativas complementarias.</w:t>
      </w:r>
    </w:p>
    <w:p w14:paraId="1DC475A2" w14:textId="77777777" w:rsidR="00E30AE6" w:rsidRPr="00E30AE6" w:rsidRDefault="00E30AE6" w:rsidP="00E30AE6">
      <w:pPr>
        <w:pStyle w:val="NormalWeb"/>
        <w:spacing w:line="360" w:lineRule="auto"/>
        <w:jc w:val="both"/>
        <w:rPr>
          <w:rFonts w:ascii="Arial" w:hAnsi="Arial" w:cs="Arial"/>
          <w:sz w:val="22"/>
          <w:szCs w:val="22"/>
        </w:rPr>
      </w:pPr>
      <w:r w:rsidRPr="00E30AE6">
        <w:rPr>
          <w:rFonts w:ascii="Arial" w:hAnsi="Arial" w:cs="Arial"/>
          <w:sz w:val="22"/>
          <w:szCs w:val="22"/>
        </w:rPr>
        <w:t xml:space="preserve">A partir de esta necesidad, se plantea la implementación de cursos intensivos dirigidos a los estudiantes de cuarto de Sistemas Informáticos del módulo BTH </w:t>
      </w:r>
      <w:proofErr w:type="spellStart"/>
      <w:r w:rsidRPr="00E30AE6">
        <w:rPr>
          <w:rFonts w:ascii="Arial" w:hAnsi="Arial" w:cs="Arial"/>
          <w:sz w:val="22"/>
          <w:szCs w:val="22"/>
        </w:rPr>
        <w:t>Sararenda</w:t>
      </w:r>
      <w:proofErr w:type="spellEnd"/>
      <w:r w:rsidRPr="00E30AE6">
        <w:rPr>
          <w:rFonts w:ascii="Arial" w:hAnsi="Arial" w:cs="Arial"/>
          <w:sz w:val="22"/>
          <w:szCs w:val="22"/>
        </w:rPr>
        <w:t>, con el propósito de complementar su formación mediante explicaciones sencillas, ejercicios prácticos y actividades organizadas de acuerdo con sus necesidades de aprendizaje. La propuesta busca contribuir al fortalecimiento de sus competencias informáticas y brindarles mayores oportunidades para aplicar los conocimientos adquiridos durante su formación técnica.</w:t>
      </w:r>
    </w:p>
    <w:p w14:paraId="14E19B79" w14:textId="77777777" w:rsidR="00E30AE6" w:rsidRPr="00B15855" w:rsidRDefault="00E30AE6" w:rsidP="00B15855">
      <w:pPr>
        <w:rPr>
          <w:b/>
          <w:bCs/>
        </w:rPr>
      </w:pPr>
      <w:r w:rsidRPr="00B15855">
        <w:rPr>
          <w:b/>
          <w:bCs/>
        </w:rPr>
        <w:t>Análisis de las causas y consecuencias</w:t>
      </w:r>
    </w:p>
    <w:p w14:paraId="2E163FB5" w14:textId="77777777" w:rsidR="00E30AE6" w:rsidRPr="00E30AE6" w:rsidRDefault="00E30AE6" w:rsidP="00E30AE6">
      <w:pPr>
        <w:pStyle w:val="NormalWeb"/>
        <w:spacing w:line="360" w:lineRule="auto"/>
        <w:jc w:val="both"/>
        <w:rPr>
          <w:rFonts w:ascii="Arial" w:hAnsi="Arial" w:cs="Arial"/>
          <w:sz w:val="22"/>
          <w:szCs w:val="22"/>
        </w:rPr>
      </w:pPr>
      <w:r w:rsidRPr="00E30AE6">
        <w:rPr>
          <w:rFonts w:ascii="Arial" w:hAnsi="Arial" w:cs="Arial"/>
          <w:sz w:val="22"/>
          <w:szCs w:val="22"/>
        </w:rPr>
        <w:t>Causas principales:</w:t>
      </w:r>
    </w:p>
    <w:p w14:paraId="2696D8EC" w14:textId="77777777" w:rsidR="00E30AE6" w:rsidRPr="00E30AE6" w:rsidRDefault="00E30AE6" w:rsidP="00E30AE6">
      <w:pPr>
        <w:pStyle w:val="NormalWeb"/>
        <w:numPr>
          <w:ilvl w:val="0"/>
          <w:numId w:val="12"/>
        </w:numPr>
        <w:spacing w:line="360" w:lineRule="auto"/>
        <w:jc w:val="both"/>
        <w:rPr>
          <w:rFonts w:ascii="Arial" w:hAnsi="Arial" w:cs="Arial"/>
          <w:sz w:val="22"/>
          <w:szCs w:val="22"/>
        </w:rPr>
      </w:pPr>
      <w:r w:rsidRPr="00E30AE6">
        <w:rPr>
          <w:rFonts w:ascii="Arial" w:hAnsi="Arial" w:cs="Arial"/>
          <w:sz w:val="22"/>
          <w:szCs w:val="22"/>
        </w:rPr>
        <w:t>La necesidad de reforzar y complementar los conocimientos adquiridos por los estudiantes en su formación académica.</w:t>
      </w:r>
    </w:p>
    <w:p w14:paraId="040CAB3B" w14:textId="77777777" w:rsidR="00E30AE6" w:rsidRPr="00E30AE6" w:rsidRDefault="00E30AE6" w:rsidP="00E30AE6">
      <w:pPr>
        <w:pStyle w:val="NormalWeb"/>
        <w:numPr>
          <w:ilvl w:val="0"/>
          <w:numId w:val="12"/>
        </w:numPr>
        <w:spacing w:line="360" w:lineRule="auto"/>
        <w:jc w:val="both"/>
        <w:rPr>
          <w:rFonts w:ascii="Arial" w:hAnsi="Arial" w:cs="Arial"/>
          <w:sz w:val="22"/>
          <w:szCs w:val="22"/>
        </w:rPr>
      </w:pPr>
      <w:r w:rsidRPr="00E30AE6">
        <w:rPr>
          <w:rFonts w:ascii="Arial" w:hAnsi="Arial" w:cs="Arial"/>
          <w:sz w:val="22"/>
          <w:szCs w:val="22"/>
        </w:rPr>
        <w:t>La posible existencia de dificultades en determinados contenidos informáticos que requieren mayor explicación y práctica.</w:t>
      </w:r>
    </w:p>
    <w:p w14:paraId="7511B392" w14:textId="77777777" w:rsidR="00E30AE6" w:rsidRPr="00E30AE6" w:rsidRDefault="00E30AE6" w:rsidP="00E30AE6">
      <w:pPr>
        <w:pStyle w:val="NormalWeb"/>
        <w:numPr>
          <w:ilvl w:val="0"/>
          <w:numId w:val="12"/>
        </w:numPr>
        <w:spacing w:line="360" w:lineRule="auto"/>
        <w:jc w:val="both"/>
        <w:rPr>
          <w:rFonts w:ascii="Arial" w:hAnsi="Arial" w:cs="Arial"/>
          <w:sz w:val="22"/>
          <w:szCs w:val="22"/>
        </w:rPr>
      </w:pPr>
      <w:r w:rsidRPr="00E30AE6">
        <w:rPr>
          <w:rFonts w:ascii="Arial" w:hAnsi="Arial" w:cs="Arial"/>
          <w:sz w:val="22"/>
          <w:szCs w:val="22"/>
        </w:rPr>
        <w:t>La necesidad de contar con actividades adicionales que permitan aplicar los conceptos teóricos mediante ejercicios prácticos.</w:t>
      </w:r>
    </w:p>
    <w:p w14:paraId="4322F0A2" w14:textId="77777777" w:rsidR="00E30AE6" w:rsidRPr="00E30AE6" w:rsidRDefault="00E30AE6" w:rsidP="00E30AE6">
      <w:pPr>
        <w:pStyle w:val="NormalWeb"/>
        <w:numPr>
          <w:ilvl w:val="0"/>
          <w:numId w:val="12"/>
        </w:numPr>
        <w:spacing w:line="360" w:lineRule="auto"/>
        <w:jc w:val="both"/>
        <w:rPr>
          <w:rFonts w:ascii="Arial" w:hAnsi="Arial" w:cs="Arial"/>
          <w:sz w:val="22"/>
          <w:szCs w:val="22"/>
        </w:rPr>
      </w:pPr>
      <w:r w:rsidRPr="00E30AE6">
        <w:rPr>
          <w:rFonts w:ascii="Arial" w:hAnsi="Arial" w:cs="Arial"/>
          <w:sz w:val="22"/>
          <w:szCs w:val="22"/>
        </w:rPr>
        <w:t xml:space="preserve">La importancia de aprovechar adecuadamente los recursos tecnológicos y materiales educativos disponibles en el módulo BTH </w:t>
      </w:r>
      <w:proofErr w:type="spellStart"/>
      <w:r w:rsidRPr="00E30AE6">
        <w:rPr>
          <w:rFonts w:ascii="Arial" w:hAnsi="Arial" w:cs="Arial"/>
          <w:sz w:val="22"/>
          <w:szCs w:val="22"/>
        </w:rPr>
        <w:t>Sararenda</w:t>
      </w:r>
      <w:proofErr w:type="spellEnd"/>
      <w:r w:rsidRPr="00E30AE6">
        <w:rPr>
          <w:rFonts w:ascii="Arial" w:hAnsi="Arial" w:cs="Arial"/>
          <w:sz w:val="22"/>
          <w:szCs w:val="22"/>
        </w:rPr>
        <w:t>.</w:t>
      </w:r>
    </w:p>
    <w:p w14:paraId="2E7655C9" w14:textId="77777777" w:rsidR="00E30AE6" w:rsidRPr="00E30AE6" w:rsidRDefault="00E30AE6" w:rsidP="00E30AE6">
      <w:pPr>
        <w:pStyle w:val="NormalWeb"/>
        <w:numPr>
          <w:ilvl w:val="0"/>
          <w:numId w:val="12"/>
        </w:numPr>
        <w:spacing w:line="360" w:lineRule="auto"/>
        <w:jc w:val="both"/>
        <w:rPr>
          <w:rFonts w:ascii="Arial" w:hAnsi="Arial" w:cs="Arial"/>
          <w:sz w:val="22"/>
          <w:szCs w:val="22"/>
        </w:rPr>
      </w:pPr>
      <w:r w:rsidRPr="00E30AE6">
        <w:rPr>
          <w:rFonts w:ascii="Arial" w:hAnsi="Arial" w:cs="Arial"/>
          <w:sz w:val="22"/>
          <w:szCs w:val="22"/>
        </w:rPr>
        <w:lastRenderedPageBreak/>
        <w:t>La necesidad de identificar los temas prioritarios de capacitación para organizar cursos que respondan al nivel de conocimiento de los estudiantes.</w:t>
      </w:r>
    </w:p>
    <w:p w14:paraId="0CC5DF2F" w14:textId="77777777" w:rsidR="00E30AE6" w:rsidRPr="00E30AE6" w:rsidRDefault="00E30AE6" w:rsidP="00E30AE6">
      <w:pPr>
        <w:pStyle w:val="NormalWeb"/>
        <w:spacing w:line="360" w:lineRule="auto"/>
        <w:jc w:val="both"/>
        <w:rPr>
          <w:rFonts w:ascii="Arial" w:hAnsi="Arial" w:cs="Arial"/>
          <w:sz w:val="22"/>
          <w:szCs w:val="22"/>
        </w:rPr>
      </w:pPr>
      <w:r w:rsidRPr="00E30AE6">
        <w:rPr>
          <w:rFonts w:ascii="Arial" w:hAnsi="Arial" w:cs="Arial"/>
          <w:sz w:val="22"/>
          <w:szCs w:val="22"/>
        </w:rPr>
        <w:t>Consecuencias posibles si no se atiende esta necesidad:</w:t>
      </w:r>
    </w:p>
    <w:p w14:paraId="1E0FB56A" w14:textId="77777777" w:rsidR="00E30AE6" w:rsidRPr="00E30AE6" w:rsidRDefault="00E30AE6" w:rsidP="00E30AE6">
      <w:pPr>
        <w:pStyle w:val="NormalWeb"/>
        <w:numPr>
          <w:ilvl w:val="0"/>
          <w:numId w:val="13"/>
        </w:numPr>
        <w:spacing w:line="360" w:lineRule="auto"/>
        <w:jc w:val="both"/>
        <w:rPr>
          <w:rFonts w:ascii="Arial" w:hAnsi="Arial" w:cs="Arial"/>
          <w:sz w:val="22"/>
          <w:szCs w:val="22"/>
        </w:rPr>
      </w:pPr>
      <w:r w:rsidRPr="00E30AE6">
        <w:rPr>
          <w:rFonts w:ascii="Arial" w:hAnsi="Arial" w:cs="Arial"/>
          <w:sz w:val="22"/>
          <w:szCs w:val="22"/>
        </w:rPr>
        <w:t>Persistencia de dificultades en la comprensión y aplicación de determinados contenidos informáticos.</w:t>
      </w:r>
    </w:p>
    <w:p w14:paraId="5BAF64D8" w14:textId="77777777" w:rsidR="00E30AE6" w:rsidRPr="00E30AE6" w:rsidRDefault="00E30AE6" w:rsidP="00E30AE6">
      <w:pPr>
        <w:pStyle w:val="NormalWeb"/>
        <w:numPr>
          <w:ilvl w:val="0"/>
          <w:numId w:val="13"/>
        </w:numPr>
        <w:spacing w:line="360" w:lineRule="auto"/>
        <w:jc w:val="both"/>
        <w:rPr>
          <w:rFonts w:ascii="Arial" w:hAnsi="Arial" w:cs="Arial"/>
          <w:sz w:val="22"/>
          <w:szCs w:val="22"/>
        </w:rPr>
      </w:pPr>
      <w:r w:rsidRPr="00E30AE6">
        <w:rPr>
          <w:rFonts w:ascii="Arial" w:hAnsi="Arial" w:cs="Arial"/>
          <w:sz w:val="22"/>
          <w:szCs w:val="22"/>
        </w:rPr>
        <w:t>Menores oportunidades para practicar y consolidar los conocimientos desarrollados durante las clases.</w:t>
      </w:r>
    </w:p>
    <w:p w14:paraId="72BC9B4A" w14:textId="77777777" w:rsidR="00E30AE6" w:rsidRPr="00E30AE6" w:rsidRDefault="00E30AE6" w:rsidP="00E30AE6">
      <w:pPr>
        <w:pStyle w:val="NormalWeb"/>
        <w:numPr>
          <w:ilvl w:val="0"/>
          <w:numId w:val="13"/>
        </w:numPr>
        <w:spacing w:line="360" w:lineRule="auto"/>
        <w:jc w:val="both"/>
        <w:rPr>
          <w:rFonts w:ascii="Arial" w:hAnsi="Arial" w:cs="Arial"/>
          <w:sz w:val="22"/>
          <w:szCs w:val="22"/>
        </w:rPr>
      </w:pPr>
      <w:r w:rsidRPr="00E30AE6">
        <w:rPr>
          <w:rFonts w:ascii="Arial" w:hAnsi="Arial" w:cs="Arial"/>
          <w:sz w:val="22"/>
          <w:szCs w:val="22"/>
        </w:rPr>
        <w:t>Dificultades para utilizar algunas herramientas digitales con autonomía y seguridad.</w:t>
      </w:r>
    </w:p>
    <w:p w14:paraId="489E6A81" w14:textId="77777777" w:rsidR="00E30AE6" w:rsidRPr="00E30AE6" w:rsidRDefault="00E30AE6" w:rsidP="00E30AE6">
      <w:pPr>
        <w:pStyle w:val="NormalWeb"/>
        <w:numPr>
          <w:ilvl w:val="0"/>
          <w:numId w:val="13"/>
        </w:numPr>
        <w:spacing w:line="360" w:lineRule="auto"/>
        <w:jc w:val="both"/>
        <w:rPr>
          <w:rFonts w:ascii="Arial" w:hAnsi="Arial" w:cs="Arial"/>
          <w:sz w:val="22"/>
          <w:szCs w:val="22"/>
        </w:rPr>
      </w:pPr>
      <w:r w:rsidRPr="00E30AE6">
        <w:rPr>
          <w:rFonts w:ascii="Arial" w:hAnsi="Arial" w:cs="Arial"/>
          <w:sz w:val="22"/>
          <w:szCs w:val="22"/>
        </w:rPr>
        <w:t>Limitaciones en el desarrollo de habilidades prácticas necesarias para resolver problemas relacionados con la informática.</w:t>
      </w:r>
    </w:p>
    <w:p w14:paraId="0068C430" w14:textId="77777777" w:rsidR="00E30AE6" w:rsidRPr="00E30AE6" w:rsidRDefault="00E30AE6" w:rsidP="00E30AE6">
      <w:pPr>
        <w:pStyle w:val="NormalWeb"/>
        <w:numPr>
          <w:ilvl w:val="0"/>
          <w:numId w:val="13"/>
        </w:numPr>
        <w:spacing w:line="360" w:lineRule="auto"/>
        <w:jc w:val="both"/>
        <w:rPr>
          <w:rFonts w:ascii="Arial" w:hAnsi="Arial" w:cs="Arial"/>
          <w:sz w:val="22"/>
          <w:szCs w:val="22"/>
        </w:rPr>
      </w:pPr>
      <w:r w:rsidRPr="00E30AE6">
        <w:rPr>
          <w:rFonts w:ascii="Arial" w:hAnsi="Arial" w:cs="Arial"/>
          <w:sz w:val="22"/>
          <w:szCs w:val="22"/>
        </w:rPr>
        <w:t>Menor aprovechamiento de las oportunidades de aprendizaje complementario dentro de la formación técnica.</w:t>
      </w:r>
    </w:p>
    <w:p w14:paraId="4E3B1970" w14:textId="77777777" w:rsidR="00E30AE6" w:rsidRPr="00B15855" w:rsidRDefault="00E30AE6" w:rsidP="00B15855">
      <w:pPr>
        <w:rPr>
          <w:b/>
          <w:bCs/>
        </w:rPr>
      </w:pPr>
      <w:r w:rsidRPr="00B15855">
        <w:rPr>
          <w:b/>
          <w:bCs/>
        </w:rPr>
        <w:t>Problema central identificado</w:t>
      </w:r>
    </w:p>
    <w:p w14:paraId="4C4BB9C7" w14:textId="77777777" w:rsidR="00E30AE6" w:rsidRPr="00E30AE6" w:rsidRDefault="00E30AE6" w:rsidP="00E30AE6">
      <w:pPr>
        <w:pStyle w:val="NormalWeb"/>
        <w:spacing w:line="360" w:lineRule="auto"/>
        <w:jc w:val="both"/>
        <w:rPr>
          <w:rFonts w:ascii="Arial" w:hAnsi="Arial" w:cs="Arial"/>
          <w:sz w:val="22"/>
          <w:szCs w:val="22"/>
        </w:rPr>
      </w:pPr>
      <w:r w:rsidRPr="00E30AE6">
        <w:rPr>
          <w:rFonts w:ascii="Arial" w:hAnsi="Arial" w:cs="Arial"/>
          <w:sz w:val="22"/>
          <w:szCs w:val="22"/>
        </w:rPr>
        <w:t xml:space="preserve">El problema central que da origen al presente proyecto es la necesidad de fortalecer los conocimientos teóricos y prácticos de los estudiantes de cuarto de Sistemas Informáticos del módulo BTH </w:t>
      </w:r>
      <w:proofErr w:type="spellStart"/>
      <w:r w:rsidRPr="00E30AE6">
        <w:rPr>
          <w:rFonts w:ascii="Arial" w:hAnsi="Arial" w:cs="Arial"/>
          <w:sz w:val="22"/>
          <w:szCs w:val="22"/>
        </w:rPr>
        <w:t>Sararenda</w:t>
      </w:r>
      <w:proofErr w:type="spellEnd"/>
      <w:r w:rsidRPr="00E30AE6">
        <w:rPr>
          <w:rFonts w:ascii="Arial" w:hAnsi="Arial" w:cs="Arial"/>
          <w:sz w:val="22"/>
          <w:szCs w:val="22"/>
        </w:rPr>
        <w:t xml:space="preserve"> mediante oportunidades de capacitación complementaria, organizadas de acuerdo con sus necesidades de aprendizaje.</w:t>
      </w:r>
    </w:p>
    <w:p w14:paraId="1022D239" w14:textId="77777777" w:rsidR="00E30AE6" w:rsidRPr="00E30AE6" w:rsidRDefault="00E30AE6" w:rsidP="00E30AE6">
      <w:pPr>
        <w:pStyle w:val="NormalWeb"/>
        <w:spacing w:line="360" w:lineRule="auto"/>
        <w:jc w:val="both"/>
        <w:rPr>
          <w:rFonts w:ascii="Arial" w:hAnsi="Arial" w:cs="Arial"/>
          <w:sz w:val="22"/>
          <w:szCs w:val="22"/>
        </w:rPr>
      </w:pPr>
      <w:r w:rsidRPr="00E30AE6">
        <w:rPr>
          <w:rFonts w:ascii="Arial" w:hAnsi="Arial" w:cs="Arial"/>
          <w:sz w:val="22"/>
          <w:szCs w:val="22"/>
        </w:rPr>
        <w:t>Para responder a esta problemática, se propone desarrollar cursos intensivos con contenidos seleccionados según un diagnóstico inicial, utilizando explicaciones didácticas, materiales de apoyo y ejercicios prácticos. De esta manera, el proyecto pretende contribuir a una formación informática más sólida, participativa y orientada a la aplicación de los conocimientos.</w:t>
      </w:r>
    </w:p>
    <w:p w14:paraId="272722AD" w14:textId="77777777" w:rsidR="00FB74FE" w:rsidRDefault="00FB74FE">
      <w:pPr>
        <w:widowControl/>
        <w:autoSpaceDE/>
        <w:autoSpaceDN/>
        <w:spacing w:line="360" w:lineRule="auto"/>
        <w:jc w:val="both"/>
        <w:rPr>
          <w:rFonts w:ascii="Times New Roman" w:eastAsia="Times New Roman" w:hAnsi="Times New Roman" w:cs="Times New Roman"/>
          <w:sz w:val="24"/>
          <w:szCs w:val="24"/>
          <w:lang w:val="es-BO" w:eastAsia="es-BO"/>
        </w:rPr>
      </w:pPr>
    </w:p>
    <w:p w14:paraId="16B48C23" w14:textId="6921F862" w:rsidR="00FB74FE" w:rsidRPr="000B7B05" w:rsidRDefault="000B7B05" w:rsidP="00E30AE6">
      <w:pPr>
        <w:pStyle w:val="Ttulo1"/>
        <w:spacing w:line="360" w:lineRule="auto"/>
        <w:rPr>
          <w:i w:val="0"/>
          <w:iCs w:val="0"/>
          <w:spacing w:val="-2"/>
        </w:rPr>
      </w:pPr>
      <w:bookmarkStart w:id="8" w:name="_Toc243313434"/>
      <w:r>
        <w:rPr>
          <w:i w:val="0"/>
          <w:iCs w:val="0"/>
        </w:rPr>
        <w:t>2.</w:t>
      </w:r>
      <w:r w:rsidR="00E30AE6">
        <w:rPr>
          <w:i w:val="0"/>
          <w:iCs w:val="0"/>
        </w:rPr>
        <w:t>3</w:t>
      </w:r>
      <w:r w:rsidR="007F3FE3" w:rsidRPr="000B7B05">
        <w:rPr>
          <w:i w:val="0"/>
          <w:iCs w:val="0"/>
        </w:rPr>
        <w:t xml:space="preserve"> Formulación</w:t>
      </w:r>
      <w:r w:rsidR="007F3FE3" w:rsidRPr="000B7B05">
        <w:rPr>
          <w:i w:val="0"/>
          <w:iCs w:val="0"/>
          <w:spacing w:val="-3"/>
        </w:rPr>
        <w:t xml:space="preserve"> </w:t>
      </w:r>
      <w:r w:rsidR="007F3FE3" w:rsidRPr="000B7B05">
        <w:rPr>
          <w:i w:val="0"/>
          <w:iCs w:val="0"/>
        </w:rPr>
        <w:t>del</w:t>
      </w:r>
      <w:r w:rsidR="007F3FE3" w:rsidRPr="000B7B05">
        <w:rPr>
          <w:i w:val="0"/>
          <w:iCs w:val="0"/>
          <w:spacing w:val="-3"/>
        </w:rPr>
        <w:t xml:space="preserve"> </w:t>
      </w:r>
      <w:r w:rsidR="007F3FE3" w:rsidRPr="000B7B05">
        <w:rPr>
          <w:i w:val="0"/>
          <w:iCs w:val="0"/>
          <w:spacing w:val="-2"/>
        </w:rPr>
        <w:t>Problema</w:t>
      </w:r>
      <w:bookmarkEnd w:id="8"/>
    </w:p>
    <w:p w14:paraId="4E9503CF" w14:textId="77777777" w:rsidR="00FB74FE" w:rsidRDefault="007F3FE3" w:rsidP="00E30AE6">
      <w:pPr>
        <w:spacing w:line="360" w:lineRule="auto"/>
        <w:jc w:val="both"/>
        <w:rPr>
          <w:rFonts w:asciiTheme="majorHAnsi" w:eastAsiaTheme="majorEastAsia" w:hAnsiTheme="majorHAnsi" w:cstheme="majorBidi"/>
          <w:b/>
          <w:bCs/>
        </w:rPr>
      </w:pPr>
      <w:r>
        <w:rPr>
          <w:b/>
          <w:bCs/>
        </w:rPr>
        <w:t>¿De qué manera la implementación de cursos intensivos en sistemas informáticos puede fortalecer las competencias digitales de los jóvenes de la provincia Cordillera, mejorando su formación académica, el uso responsable de la tecnología y sus oportunidades de desarrollo personal y laboral?</w:t>
      </w:r>
    </w:p>
    <w:p w14:paraId="4575361E" w14:textId="77777777" w:rsidR="00E30AE6" w:rsidRDefault="00E30AE6" w:rsidP="00E30AE6">
      <w:pPr>
        <w:pStyle w:val="Ttulo1"/>
        <w:spacing w:line="360" w:lineRule="auto"/>
        <w:rPr>
          <w:i w:val="0"/>
          <w:iCs w:val="0"/>
        </w:rPr>
      </w:pPr>
    </w:p>
    <w:p w14:paraId="5C94A96C" w14:textId="77777777" w:rsidR="00FB74FE" w:rsidRDefault="00FB74FE">
      <w:pPr>
        <w:spacing w:line="360" w:lineRule="auto"/>
        <w:jc w:val="both"/>
        <w:rPr>
          <w:rFonts w:eastAsia="Times New Roman"/>
          <w:lang w:val="es-BO" w:eastAsia="es-BO"/>
        </w:rPr>
      </w:pPr>
    </w:p>
    <w:p w14:paraId="4B0478A9" w14:textId="5FB7C671" w:rsidR="00FB74FE" w:rsidRPr="000B7B05" w:rsidRDefault="006A0DF7" w:rsidP="000B7B05">
      <w:pPr>
        <w:pStyle w:val="Ttulo1"/>
        <w:rPr>
          <w:i w:val="0"/>
          <w:iCs w:val="0"/>
        </w:rPr>
      </w:pPr>
      <w:bookmarkStart w:id="9" w:name="_Toc243313435"/>
      <w:r>
        <w:rPr>
          <w:i w:val="0"/>
          <w:iCs w:val="0"/>
        </w:rPr>
        <w:lastRenderedPageBreak/>
        <w:t xml:space="preserve">2.4 </w:t>
      </w:r>
      <w:r w:rsidR="000B7B05" w:rsidRPr="000B7B05">
        <w:rPr>
          <w:i w:val="0"/>
          <w:iCs w:val="0"/>
        </w:rPr>
        <w:t>O</w:t>
      </w:r>
      <w:r w:rsidRPr="000B7B05">
        <w:rPr>
          <w:i w:val="0"/>
          <w:iCs w:val="0"/>
        </w:rPr>
        <w:t>bjetivos</w:t>
      </w:r>
      <w:bookmarkEnd w:id="9"/>
    </w:p>
    <w:p w14:paraId="0595C011" w14:textId="77777777" w:rsidR="00FB74FE" w:rsidRDefault="00FB74FE" w:rsidP="006A0DF7">
      <w:pPr>
        <w:pStyle w:val="Textoindependiente"/>
        <w:spacing w:before="7" w:line="360" w:lineRule="auto"/>
        <w:jc w:val="both"/>
      </w:pPr>
    </w:p>
    <w:p w14:paraId="5CF60964" w14:textId="08453600" w:rsidR="00FB74FE" w:rsidRPr="000B7B05" w:rsidRDefault="006A0DF7" w:rsidP="006A0DF7">
      <w:pPr>
        <w:pStyle w:val="Ttulo1"/>
        <w:spacing w:line="360" w:lineRule="auto"/>
        <w:rPr>
          <w:i w:val="0"/>
          <w:iCs w:val="0"/>
        </w:rPr>
      </w:pPr>
      <w:bookmarkStart w:id="10" w:name="_Toc243313436"/>
      <w:r>
        <w:rPr>
          <w:i w:val="0"/>
          <w:iCs w:val="0"/>
        </w:rPr>
        <w:t xml:space="preserve">2.4.1 </w:t>
      </w:r>
      <w:r w:rsidR="007F3FE3" w:rsidRPr="000B7B05">
        <w:rPr>
          <w:i w:val="0"/>
          <w:iCs w:val="0"/>
        </w:rPr>
        <w:t>Objetivos</w:t>
      </w:r>
      <w:r w:rsidR="007F3FE3" w:rsidRPr="000B7B05">
        <w:rPr>
          <w:i w:val="0"/>
          <w:iCs w:val="0"/>
          <w:spacing w:val="-6"/>
        </w:rPr>
        <w:t xml:space="preserve"> </w:t>
      </w:r>
      <w:r w:rsidR="007F3FE3" w:rsidRPr="000B7B05">
        <w:rPr>
          <w:i w:val="0"/>
          <w:iCs w:val="0"/>
          <w:spacing w:val="-2"/>
        </w:rPr>
        <w:t>General</w:t>
      </w:r>
      <w:bookmarkEnd w:id="10"/>
    </w:p>
    <w:p w14:paraId="316757AA" w14:textId="58FE3A8A" w:rsidR="00FB74FE" w:rsidRDefault="007F3FE3" w:rsidP="006A0DF7">
      <w:pPr>
        <w:spacing w:line="360" w:lineRule="auto"/>
        <w:jc w:val="both"/>
      </w:pPr>
      <w:r>
        <w:t>Diseñar e implementar cursos intensivos en sistemas informáticos dirigidos a jóvenes de la provincia Cordillera, con el fin de fortalecer sus competencias digitales mediante el aprendizaje práctico de herramientas tecnológicas, promoviendo el uso responsable de la tecnología y mejorando sus oportunidades de desarrollo académico, personal y laboral.</w:t>
      </w:r>
    </w:p>
    <w:p w14:paraId="2C18B4F3" w14:textId="77777777" w:rsidR="006A0DF7" w:rsidRDefault="006A0DF7" w:rsidP="006A0DF7">
      <w:pPr>
        <w:spacing w:line="360" w:lineRule="auto"/>
        <w:jc w:val="both"/>
      </w:pPr>
    </w:p>
    <w:p w14:paraId="711357C7" w14:textId="56C63FE1" w:rsidR="00FB74FE" w:rsidRPr="000B7B05" w:rsidRDefault="006A0DF7" w:rsidP="000B7B05">
      <w:pPr>
        <w:pStyle w:val="Ttulo1"/>
        <w:rPr>
          <w:i w:val="0"/>
          <w:iCs w:val="0"/>
        </w:rPr>
      </w:pPr>
      <w:bookmarkStart w:id="11" w:name="_Toc243313437"/>
      <w:r>
        <w:rPr>
          <w:i w:val="0"/>
          <w:iCs w:val="0"/>
        </w:rPr>
        <w:t>2.4.2</w:t>
      </w:r>
      <w:r w:rsidR="007F3FE3" w:rsidRPr="000B7B05">
        <w:rPr>
          <w:i w:val="0"/>
          <w:iCs w:val="0"/>
        </w:rPr>
        <w:t xml:space="preserve"> Objetivos Específicos</w:t>
      </w:r>
      <w:bookmarkEnd w:id="11"/>
    </w:p>
    <w:p w14:paraId="3BE4DC4A" w14:textId="76F9F1E3" w:rsidR="00FB74FE" w:rsidRDefault="007F3FE3" w:rsidP="006A0DF7">
      <w:pPr>
        <w:pStyle w:val="Prrafodelista"/>
        <w:numPr>
          <w:ilvl w:val="0"/>
          <w:numId w:val="13"/>
        </w:numPr>
        <w:spacing w:line="360" w:lineRule="auto"/>
        <w:jc w:val="both"/>
      </w:pPr>
      <w:r>
        <w:t xml:space="preserve">Identificar las necesidades, intereses y nivel de conocimientos tecnológicos de los jóvenes de la provincia Cordillera, con el fin de determinar los contenidos y herramientas informáticas que serán abordados en los cursos intensivos. </w:t>
      </w:r>
    </w:p>
    <w:p w14:paraId="55E3D23B" w14:textId="20A11E07" w:rsidR="00FB74FE" w:rsidRDefault="007F3FE3" w:rsidP="006A0DF7">
      <w:pPr>
        <w:pStyle w:val="Prrafodelista"/>
        <w:numPr>
          <w:ilvl w:val="0"/>
          <w:numId w:val="13"/>
        </w:numPr>
        <w:spacing w:line="360" w:lineRule="auto"/>
        <w:jc w:val="both"/>
      </w:pPr>
      <w:r>
        <w:t xml:space="preserve">Planificar y estructurar el programa de capacitación, definiendo los temas, la metodología de enseñanza, la duración de los cursos y los recursos tecnológicos necesarios para su desarrollo. </w:t>
      </w:r>
    </w:p>
    <w:p w14:paraId="200508FD" w14:textId="3EE58365" w:rsidR="00FB74FE" w:rsidRDefault="007F3FE3" w:rsidP="006A0DF7">
      <w:pPr>
        <w:pStyle w:val="Prrafodelista"/>
        <w:numPr>
          <w:ilvl w:val="0"/>
          <w:numId w:val="13"/>
        </w:numPr>
        <w:spacing w:line="360" w:lineRule="auto"/>
        <w:jc w:val="both"/>
      </w:pPr>
      <w:r>
        <w:t xml:space="preserve">Desarrollar e impartir cursos intensivos en sistemas informáticos, aplicando contenidos prácticos relacionados con el manejo de programas, herramientas digitales, seguridad informática y uso productivo de la tecnología. </w:t>
      </w:r>
    </w:p>
    <w:p w14:paraId="1B111F85" w14:textId="77777777" w:rsidR="00FB74FE" w:rsidRDefault="007F3FE3" w:rsidP="006A0DF7">
      <w:pPr>
        <w:pStyle w:val="Prrafodelista"/>
        <w:numPr>
          <w:ilvl w:val="0"/>
          <w:numId w:val="14"/>
        </w:numPr>
        <w:spacing w:line="360" w:lineRule="auto"/>
        <w:jc w:val="both"/>
        <w:sectPr w:rsidR="00FB74FE">
          <w:pgSz w:w="12250" w:h="15850"/>
          <w:pgMar w:top="1417" w:right="1417" w:bottom="1417" w:left="1984" w:header="720" w:footer="720" w:gutter="0"/>
          <w:cols w:space="0"/>
        </w:sectPr>
      </w:pPr>
      <w:r>
        <w:t> Evaluar el impacto de los cursos intensivos en los participantes, mediante actividades prácticas, encuestas y seguimiento del aprendizaje, promoviendo la mejora continua de las competencias digitales adquiridas.</w:t>
      </w:r>
    </w:p>
    <w:p w14:paraId="7AF2EBE8" w14:textId="0C3275D7" w:rsidR="00FB74FE" w:rsidRPr="006A0DF7" w:rsidRDefault="006A0DF7" w:rsidP="006A0DF7">
      <w:pPr>
        <w:pStyle w:val="Ttulo1"/>
        <w:spacing w:line="360" w:lineRule="auto"/>
        <w:rPr>
          <w:i w:val="0"/>
          <w:iCs w:val="0"/>
        </w:rPr>
      </w:pPr>
      <w:bookmarkStart w:id="12" w:name="3_JUSTIFICACIÓN"/>
      <w:bookmarkStart w:id="13" w:name="_Toc243313438"/>
      <w:bookmarkEnd w:id="12"/>
      <w:r w:rsidRPr="006A0DF7">
        <w:rPr>
          <w:i w:val="0"/>
          <w:iCs w:val="0"/>
        </w:rPr>
        <w:lastRenderedPageBreak/>
        <w:t>2.5</w:t>
      </w:r>
      <w:r w:rsidR="007F3FE3" w:rsidRPr="006A0DF7">
        <w:rPr>
          <w:i w:val="0"/>
          <w:iCs w:val="0"/>
        </w:rPr>
        <w:t xml:space="preserve"> </w:t>
      </w:r>
      <w:r>
        <w:rPr>
          <w:i w:val="0"/>
          <w:iCs w:val="0"/>
        </w:rPr>
        <w:t>J</w:t>
      </w:r>
      <w:r w:rsidRPr="006A0DF7">
        <w:rPr>
          <w:i w:val="0"/>
          <w:iCs w:val="0"/>
        </w:rPr>
        <w:t>ustificación</w:t>
      </w:r>
      <w:bookmarkEnd w:id="13"/>
    </w:p>
    <w:p w14:paraId="3C697717" w14:textId="77777777" w:rsidR="006A0DF7" w:rsidRPr="006A0DF7" w:rsidRDefault="006A0DF7" w:rsidP="006A0DF7">
      <w:pPr>
        <w:pStyle w:val="NormalWeb"/>
        <w:spacing w:line="360" w:lineRule="auto"/>
        <w:jc w:val="both"/>
        <w:rPr>
          <w:rFonts w:ascii="Arial" w:hAnsi="Arial" w:cs="Arial"/>
          <w:sz w:val="22"/>
          <w:szCs w:val="22"/>
        </w:rPr>
      </w:pPr>
      <w:r w:rsidRPr="006A0DF7">
        <w:rPr>
          <w:rFonts w:ascii="Arial" w:hAnsi="Arial" w:cs="Arial"/>
          <w:sz w:val="22"/>
          <w:szCs w:val="22"/>
        </w:rPr>
        <w:t>La propuesta busca complementar los conocimientos adquiridos durante las clases mediante actividades de capacitación, explicaciones didácticas y ejercicios prácticos que permitan mejorar la comprensión y aplicación de los contenidos informáticos.</w:t>
      </w:r>
    </w:p>
    <w:p w14:paraId="350A74C3" w14:textId="77777777" w:rsidR="006A0DF7" w:rsidRPr="006A0DF7" w:rsidRDefault="006A0DF7" w:rsidP="006A0DF7">
      <w:pPr>
        <w:pStyle w:val="NormalWeb"/>
        <w:spacing w:line="360" w:lineRule="auto"/>
        <w:jc w:val="both"/>
        <w:rPr>
          <w:rFonts w:ascii="Arial" w:hAnsi="Arial" w:cs="Arial"/>
          <w:sz w:val="22"/>
          <w:szCs w:val="22"/>
        </w:rPr>
      </w:pPr>
      <w:r w:rsidRPr="006A0DF7">
        <w:rPr>
          <w:rFonts w:ascii="Arial" w:hAnsi="Arial" w:cs="Arial"/>
          <w:sz w:val="22"/>
          <w:szCs w:val="22"/>
        </w:rPr>
        <w:t>Justificación técnica</w:t>
      </w:r>
    </w:p>
    <w:p w14:paraId="6D2E3AA6" w14:textId="77777777" w:rsidR="006A0DF7" w:rsidRPr="006A0DF7" w:rsidRDefault="006A0DF7" w:rsidP="006A0DF7">
      <w:pPr>
        <w:pStyle w:val="NormalWeb"/>
        <w:spacing w:line="360" w:lineRule="auto"/>
        <w:jc w:val="both"/>
        <w:rPr>
          <w:rFonts w:ascii="Arial" w:hAnsi="Arial" w:cs="Arial"/>
          <w:sz w:val="22"/>
          <w:szCs w:val="22"/>
        </w:rPr>
      </w:pPr>
      <w:r w:rsidRPr="006A0DF7">
        <w:rPr>
          <w:rFonts w:ascii="Arial" w:hAnsi="Arial" w:cs="Arial"/>
          <w:sz w:val="22"/>
          <w:szCs w:val="22"/>
        </w:rPr>
        <w:t>Desde el punto de vista técnico, la informática es un área que requiere la combinación de conocimientos teóricos y habilidades prácticas. Por ello, es importante que los estudiantes tengan oportunidades adicionales para reforzar los contenidos desarrollados en su formación, practicar el uso de herramientas digitales y aprender a resolver problemas de manera organizada. La implementación de cursos intensivos permitirá trabajar los temas de acuerdo con el nivel de conocimiento de los participantes, utilizando materiales de apoyo, ejemplos y actividades prácticas. Asimismo, se realizará un diagnóstico inicial para identificar las necesidades de aprendizaje y seleccionar los contenidos prioritarios. De esta manera, se pretende contribuir al desarrollo progresivo de las competencias informáticas de los estudiantes de cuarto de Sistemas Informáticos.</w:t>
      </w:r>
    </w:p>
    <w:p w14:paraId="218CDC08" w14:textId="77777777" w:rsidR="006A0DF7" w:rsidRPr="006A0DF7" w:rsidRDefault="006A0DF7" w:rsidP="006A0DF7">
      <w:pPr>
        <w:pStyle w:val="NormalWeb"/>
        <w:spacing w:line="360" w:lineRule="auto"/>
        <w:jc w:val="both"/>
        <w:rPr>
          <w:rFonts w:ascii="Arial" w:hAnsi="Arial" w:cs="Arial"/>
          <w:sz w:val="22"/>
          <w:szCs w:val="22"/>
        </w:rPr>
      </w:pPr>
      <w:r w:rsidRPr="006A0DF7">
        <w:rPr>
          <w:rFonts w:ascii="Arial" w:hAnsi="Arial" w:cs="Arial"/>
          <w:sz w:val="22"/>
          <w:szCs w:val="22"/>
        </w:rPr>
        <w:t>Justificación educativa y social</w:t>
      </w:r>
    </w:p>
    <w:p w14:paraId="33E1DDC6" w14:textId="77777777" w:rsidR="006A0DF7" w:rsidRPr="006A0DF7" w:rsidRDefault="006A0DF7" w:rsidP="006A0DF7">
      <w:pPr>
        <w:pStyle w:val="NormalWeb"/>
        <w:spacing w:line="360" w:lineRule="auto"/>
        <w:jc w:val="both"/>
        <w:rPr>
          <w:rFonts w:ascii="Arial" w:hAnsi="Arial" w:cs="Arial"/>
          <w:sz w:val="22"/>
          <w:szCs w:val="22"/>
        </w:rPr>
      </w:pPr>
      <w:r w:rsidRPr="006A0DF7">
        <w:rPr>
          <w:rFonts w:ascii="Arial" w:hAnsi="Arial" w:cs="Arial"/>
          <w:sz w:val="22"/>
          <w:szCs w:val="22"/>
        </w:rPr>
        <w:t xml:space="preserve">En el ámbito educativo y social, el proyecto busca generar una oportunidad de aprendizaje complementario que beneficie directamente a los estudiantes del módulo BTH </w:t>
      </w:r>
      <w:proofErr w:type="spellStart"/>
      <w:r w:rsidRPr="006A0DF7">
        <w:rPr>
          <w:rFonts w:ascii="Arial" w:hAnsi="Arial" w:cs="Arial"/>
          <w:sz w:val="22"/>
          <w:szCs w:val="22"/>
        </w:rPr>
        <w:t>Sararenda</w:t>
      </w:r>
      <w:proofErr w:type="spellEnd"/>
      <w:r w:rsidRPr="006A0DF7">
        <w:rPr>
          <w:rFonts w:ascii="Arial" w:hAnsi="Arial" w:cs="Arial"/>
          <w:sz w:val="22"/>
          <w:szCs w:val="22"/>
        </w:rPr>
        <w:t>. La capacitación permitirá promover la participación, el intercambio de conocimientos, el aprendizaje colaborativo y la responsabilidad en el desarrollo de las actividades. Además, pretende contribuir a que los estudiantes adquieran mayor confianza al utilizar herramientas informáticas y puedan aplicar sus conocimientos en tareas escolares y situaciones cotidianas. El proyecto también representa una oportunidad para fortalecer el apoyo entre estudiantes y fomentar una actitud positiva hacia el aprendizaje continuo, la innovación y el uso responsable de la tecnología.</w:t>
      </w:r>
    </w:p>
    <w:p w14:paraId="7B05B79D" w14:textId="77777777" w:rsidR="006A0DF7" w:rsidRPr="006A0DF7" w:rsidRDefault="006A0DF7" w:rsidP="006A0DF7">
      <w:pPr>
        <w:pStyle w:val="NormalWeb"/>
        <w:spacing w:line="360" w:lineRule="auto"/>
        <w:jc w:val="both"/>
        <w:rPr>
          <w:rFonts w:ascii="Arial" w:hAnsi="Arial" w:cs="Arial"/>
          <w:sz w:val="22"/>
          <w:szCs w:val="22"/>
        </w:rPr>
      </w:pPr>
      <w:r w:rsidRPr="006A0DF7">
        <w:rPr>
          <w:rFonts w:ascii="Arial" w:hAnsi="Arial" w:cs="Arial"/>
          <w:sz w:val="22"/>
          <w:szCs w:val="22"/>
        </w:rPr>
        <w:t>Justificación normativa</w:t>
      </w:r>
    </w:p>
    <w:p w14:paraId="2561F534" w14:textId="77777777" w:rsidR="006A0DF7" w:rsidRPr="006A0DF7" w:rsidRDefault="006A0DF7" w:rsidP="006A0DF7">
      <w:pPr>
        <w:pStyle w:val="NormalWeb"/>
        <w:spacing w:line="360" w:lineRule="auto"/>
        <w:jc w:val="both"/>
        <w:rPr>
          <w:rFonts w:ascii="Arial" w:hAnsi="Arial" w:cs="Arial"/>
          <w:sz w:val="22"/>
          <w:szCs w:val="22"/>
        </w:rPr>
      </w:pPr>
      <w:r w:rsidRPr="006A0DF7">
        <w:rPr>
          <w:rFonts w:ascii="Arial" w:hAnsi="Arial" w:cs="Arial"/>
          <w:sz w:val="22"/>
          <w:szCs w:val="22"/>
        </w:rPr>
        <w:t xml:space="preserve">El proyecto se desarrollará tomando en cuenta las disposiciones educativas y las normas institucionales aplicables al módulo BTH </w:t>
      </w:r>
      <w:proofErr w:type="spellStart"/>
      <w:r w:rsidRPr="006A0DF7">
        <w:rPr>
          <w:rFonts w:ascii="Arial" w:hAnsi="Arial" w:cs="Arial"/>
          <w:sz w:val="22"/>
          <w:szCs w:val="22"/>
        </w:rPr>
        <w:t>Sararenda</w:t>
      </w:r>
      <w:proofErr w:type="spellEnd"/>
      <w:r w:rsidRPr="006A0DF7">
        <w:rPr>
          <w:rFonts w:ascii="Arial" w:hAnsi="Arial" w:cs="Arial"/>
          <w:sz w:val="22"/>
          <w:szCs w:val="22"/>
        </w:rPr>
        <w:t xml:space="preserve">, respetando la planificación académica y las orientaciones del docente responsable. Debido a que su finalidad es educativa y está </w:t>
      </w:r>
      <w:r w:rsidRPr="006A0DF7">
        <w:rPr>
          <w:rFonts w:ascii="Arial" w:hAnsi="Arial" w:cs="Arial"/>
          <w:sz w:val="22"/>
          <w:szCs w:val="22"/>
        </w:rPr>
        <w:lastRenderedPageBreak/>
        <w:t>relacionada con la capacitación en Sistemas Informáticos, no corresponde fundamentarlo en el Reglamento de Instalaciones Eléctricas ni en la norma NB 777, ya que estas disposiciones se relacionan con instalaciones eléctricas y no constituyen el marco técnico principal de una propuesta de formación informática. En su lugar, las actividades deberán organizarse de acuerdo con las indicaciones de la institución y las condiciones necesarias para desarrollar un proceso de enseñanza y aprendizaje adecuado.</w:t>
      </w:r>
    </w:p>
    <w:p w14:paraId="3A088669" w14:textId="77777777" w:rsidR="006A0DF7" w:rsidRPr="006A0DF7" w:rsidRDefault="006A0DF7" w:rsidP="006A0DF7">
      <w:pPr>
        <w:pStyle w:val="NormalWeb"/>
        <w:spacing w:line="360" w:lineRule="auto"/>
        <w:jc w:val="both"/>
        <w:rPr>
          <w:rFonts w:ascii="Arial" w:hAnsi="Arial" w:cs="Arial"/>
          <w:sz w:val="22"/>
          <w:szCs w:val="22"/>
        </w:rPr>
      </w:pPr>
      <w:r w:rsidRPr="006A0DF7">
        <w:rPr>
          <w:rFonts w:ascii="Arial" w:hAnsi="Arial" w:cs="Arial"/>
          <w:sz w:val="22"/>
          <w:szCs w:val="22"/>
        </w:rPr>
        <w:t>Justificación de seguridad</w:t>
      </w:r>
    </w:p>
    <w:p w14:paraId="74193EA9" w14:textId="77777777" w:rsidR="006A0DF7" w:rsidRPr="006A0DF7" w:rsidRDefault="006A0DF7" w:rsidP="006A0DF7">
      <w:pPr>
        <w:pStyle w:val="NormalWeb"/>
        <w:spacing w:line="360" w:lineRule="auto"/>
        <w:jc w:val="both"/>
        <w:rPr>
          <w:rFonts w:ascii="Arial" w:hAnsi="Arial" w:cs="Arial"/>
          <w:sz w:val="22"/>
          <w:szCs w:val="22"/>
        </w:rPr>
      </w:pPr>
      <w:r w:rsidRPr="006A0DF7">
        <w:rPr>
          <w:rFonts w:ascii="Arial" w:hAnsi="Arial" w:cs="Arial"/>
          <w:sz w:val="22"/>
          <w:szCs w:val="22"/>
        </w:rPr>
        <w:t>La seguridad es un aspecto importante durante la ejecución de los cursos, puesto que los estudiantes trabajarán con recursos y herramientas tecnológicas. Por ello, se promoverá el uso responsable de los equipos, el cuidado de los materiales, la protección de la información personal y el respeto de las normas de convivencia del aula. También se fomentarán hábitos de seguridad digital, como el uso prudente de las cuentas personales, la protección de contraseñas y la prevención de riesgos al navegar por Internet. Las actividades prácticas deberán realizarse bajo las orientaciones correspondientes y utilizando los equipos disponibles de manera adecuada.</w:t>
      </w:r>
    </w:p>
    <w:p w14:paraId="5C3B761C" w14:textId="77777777" w:rsidR="00FB74FE" w:rsidRDefault="00FB74FE">
      <w:pPr>
        <w:pStyle w:val="Textoindependiente"/>
        <w:spacing w:line="360" w:lineRule="auto"/>
        <w:jc w:val="both"/>
        <w:rPr>
          <w:rFonts w:ascii="Calibri" w:hAnsi="Calibri"/>
        </w:rPr>
        <w:sectPr w:rsidR="00FB74FE">
          <w:pgSz w:w="12250" w:h="15850"/>
          <w:pgMar w:top="1417" w:right="1417" w:bottom="1417" w:left="1984" w:header="720" w:footer="720" w:gutter="0"/>
          <w:cols w:space="0"/>
        </w:sectPr>
      </w:pPr>
    </w:p>
    <w:p w14:paraId="56FBD6E9" w14:textId="33AC096B" w:rsidR="00FB74FE" w:rsidRPr="000B7B05" w:rsidRDefault="004D2BE7" w:rsidP="000B7B05">
      <w:pPr>
        <w:pStyle w:val="Ttulo1"/>
        <w:rPr>
          <w:i w:val="0"/>
          <w:iCs w:val="0"/>
        </w:rPr>
      </w:pPr>
      <w:bookmarkStart w:id="14" w:name="4_MARCO_REFERENCIAL"/>
      <w:bookmarkStart w:id="15" w:name="_Toc243313439"/>
      <w:bookmarkEnd w:id="14"/>
      <w:r>
        <w:rPr>
          <w:i w:val="0"/>
          <w:iCs w:val="0"/>
        </w:rPr>
        <w:lastRenderedPageBreak/>
        <w:t>3</w:t>
      </w:r>
      <w:r w:rsidR="000B7B05">
        <w:rPr>
          <w:i w:val="0"/>
          <w:iCs w:val="0"/>
        </w:rPr>
        <w:t xml:space="preserve">. </w:t>
      </w:r>
      <w:r w:rsidR="007F3FE3" w:rsidRPr="000B7B05">
        <w:rPr>
          <w:i w:val="0"/>
          <w:iCs w:val="0"/>
        </w:rPr>
        <w:t>MARCO REFERENCIAL</w:t>
      </w:r>
      <w:bookmarkEnd w:id="15"/>
    </w:p>
    <w:p w14:paraId="12B66C7C" w14:textId="77777777" w:rsidR="001E464F" w:rsidRPr="001E464F" w:rsidRDefault="001E464F" w:rsidP="001E464F">
      <w:pPr>
        <w:pStyle w:val="NormalWeb"/>
        <w:spacing w:line="360" w:lineRule="auto"/>
        <w:jc w:val="both"/>
        <w:rPr>
          <w:rFonts w:ascii="Arial" w:hAnsi="Arial" w:cs="Arial"/>
          <w:sz w:val="22"/>
          <w:szCs w:val="22"/>
        </w:rPr>
      </w:pPr>
      <w:r w:rsidRPr="001E464F">
        <w:rPr>
          <w:rFonts w:ascii="Arial" w:hAnsi="Arial" w:cs="Arial"/>
          <w:sz w:val="22"/>
          <w:szCs w:val="22"/>
        </w:rPr>
        <w:t xml:space="preserve">La Ley N.º 070, promulgada el 20 de diciembre de 2010, establece las bases del sistema educativo del Estado Plurinacional de Bolivia. Para el presente proyecto, resulta importante considerar las disposiciones relacionadas con la Educación Regular, la formación integral y la articulación entre la educación científica, humanística y técnica-tecnológica. </w:t>
      </w:r>
    </w:p>
    <w:p w14:paraId="0DFC70A8" w14:textId="6849CD35" w:rsidR="001E464F" w:rsidRPr="001E464F" w:rsidRDefault="001E464F" w:rsidP="001E464F">
      <w:pPr>
        <w:spacing w:line="360" w:lineRule="auto"/>
        <w:jc w:val="both"/>
      </w:pPr>
      <w:r w:rsidRPr="001E464F">
        <w:t>Ministerio de Educación</w:t>
      </w:r>
    </w:p>
    <w:p w14:paraId="287A8DF6" w14:textId="77777777" w:rsidR="001E464F" w:rsidRPr="001E464F" w:rsidRDefault="001E464F" w:rsidP="001E464F">
      <w:pPr>
        <w:pStyle w:val="NormalWeb"/>
        <w:spacing w:line="360" w:lineRule="auto"/>
        <w:jc w:val="both"/>
        <w:rPr>
          <w:rFonts w:ascii="Arial" w:hAnsi="Arial" w:cs="Arial"/>
          <w:sz w:val="22"/>
          <w:szCs w:val="22"/>
        </w:rPr>
      </w:pPr>
      <w:r w:rsidRPr="001E464F">
        <w:rPr>
          <w:rFonts w:ascii="Arial" w:hAnsi="Arial" w:cs="Arial"/>
          <w:sz w:val="22"/>
          <w:szCs w:val="22"/>
        </w:rPr>
        <w:t>Artículo 9. Educación Regular</w:t>
      </w:r>
    </w:p>
    <w:p w14:paraId="00A4E14D" w14:textId="77777777" w:rsidR="001E464F" w:rsidRPr="001E464F" w:rsidRDefault="001E464F" w:rsidP="001E464F">
      <w:pPr>
        <w:pStyle w:val="NormalWeb"/>
        <w:spacing w:line="360" w:lineRule="auto"/>
        <w:jc w:val="both"/>
        <w:rPr>
          <w:rFonts w:ascii="Arial" w:hAnsi="Arial" w:cs="Arial"/>
          <w:sz w:val="22"/>
          <w:szCs w:val="22"/>
        </w:rPr>
      </w:pPr>
      <w:r w:rsidRPr="001E464F">
        <w:rPr>
          <w:rFonts w:ascii="Arial" w:hAnsi="Arial" w:cs="Arial"/>
          <w:sz w:val="22"/>
          <w:szCs w:val="22"/>
        </w:rPr>
        <w:t>Este artículo establece que la Educación Regular es sistemática, normada, obligatoria y procesual, y que comprende desde la Educación Inicial en Familia Comunitaria hasta el bachillerato. Asimismo, señala que permite el desarrollo integral de los estudiantes, la continuidad hacia la educación superior y su proyección en el ámbito productivo.</w:t>
      </w:r>
    </w:p>
    <w:p w14:paraId="5063ECA9" w14:textId="77777777" w:rsidR="001E464F" w:rsidRPr="001E464F" w:rsidRDefault="001E464F" w:rsidP="001E464F">
      <w:pPr>
        <w:pStyle w:val="NormalWeb"/>
        <w:spacing w:line="360" w:lineRule="auto"/>
        <w:jc w:val="both"/>
        <w:rPr>
          <w:rFonts w:ascii="Arial" w:hAnsi="Arial" w:cs="Arial"/>
          <w:sz w:val="22"/>
          <w:szCs w:val="22"/>
        </w:rPr>
      </w:pPr>
      <w:r w:rsidRPr="001E464F">
        <w:rPr>
          <w:rFonts w:ascii="Arial" w:hAnsi="Arial" w:cs="Arial"/>
          <w:sz w:val="22"/>
          <w:szCs w:val="22"/>
        </w:rPr>
        <w:t>Relación con el proyecto:</w:t>
      </w:r>
    </w:p>
    <w:p w14:paraId="247AF740" w14:textId="77777777" w:rsidR="001E464F" w:rsidRPr="001E464F" w:rsidRDefault="001E464F" w:rsidP="001E464F">
      <w:pPr>
        <w:pStyle w:val="NormalWeb"/>
        <w:spacing w:line="360" w:lineRule="auto"/>
        <w:jc w:val="both"/>
        <w:rPr>
          <w:rFonts w:ascii="Arial" w:hAnsi="Arial" w:cs="Arial"/>
          <w:sz w:val="22"/>
          <w:szCs w:val="22"/>
        </w:rPr>
      </w:pPr>
      <w:r w:rsidRPr="001E464F">
        <w:rPr>
          <w:rFonts w:ascii="Arial" w:hAnsi="Arial" w:cs="Arial"/>
          <w:sz w:val="22"/>
          <w:szCs w:val="22"/>
        </w:rPr>
        <w:t xml:space="preserve">Este artículo respalda la importancia de desarrollar actividades educativas organizadas que contribuyan a la formación integral de los estudiantes de cuarto de secundaria de Sistemas Informáticos del módulo BTH </w:t>
      </w:r>
      <w:proofErr w:type="spellStart"/>
      <w:r w:rsidRPr="001E464F">
        <w:rPr>
          <w:rFonts w:ascii="Arial" w:hAnsi="Arial" w:cs="Arial"/>
          <w:sz w:val="22"/>
          <w:szCs w:val="22"/>
        </w:rPr>
        <w:t>Sararenda</w:t>
      </w:r>
      <w:proofErr w:type="spellEnd"/>
      <w:r w:rsidRPr="001E464F">
        <w:rPr>
          <w:rFonts w:ascii="Arial" w:hAnsi="Arial" w:cs="Arial"/>
          <w:sz w:val="22"/>
          <w:szCs w:val="22"/>
        </w:rPr>
        <w:t>. En este sentido, los cursos intensivos propuestos buscan complementar el aprendizaje que los estudiantes reciben durante sus clases regulares, mediante explicaciones claras, ejercicios prácticos y actividades orientadas a la aplicación de los conocimientos informáticos.</w:t>
      </w:r>
    </w:p>
    <w:p w14:paraId="1C6C07C0" w14:textId="77777777" w:rsidR="001E464F" w:rsidRPr="001E464F" w:rsidRDefault="001E464F" w:rsidP="001E464F">
      <w:pPr>
        <w:pStyle w:val="NormalWeb"/>
        <w:spacing w:line="360" w:lineRule="auto"/>
        <w:jc w:val="both"/>
        <w:rPr>
          <w:rFonts w:ascii="Arial" w:hAnsi="Arial" w:cs="Arial"/>
          <w:sz w:val="22"/>
          <w:szCs w:val="22"/>
        </w:rPr>
      </w:pPr>
      <w:r w:rsidRPr="001E464F">
        <w:rPr>
          <w:rFonts w:ascii="Arial" w:hAnsi="Arial" w:cs="Arial"/>
          <w:sz w:val="22"/>
          <w:szCs w:val="22"/>
        </w:rPr>
        <w:t>Desde mi experiencia como estudiante de la especialidad de Sistemas Informáticos, considero importante que la formación técnica no se limite únicamente a la explicación de conceptos, sino que también permita practicar, resolver dificultades y utilizar herramientas tecnológicas de manera adecuada. Por esta razón, el proyecto pretende ofrecer un espacio de aprendizaje complementario que contribuya al desarrollo progresivo de las capacidades de los estudiantes, respetando la planificación académica y las orientaciones del docente responsable.</w:t>
      </w:r>
    </w:p>
    <w:p w14:paraId="6777EB33" w14:textId="77777777" w:rsidR="001E464F" w:rsidRDefault="001E464F" w:rsidP="001E464F">
      <w:pPr>
        <w:pStyle w:val="NormalWeb"/>
        <w:spacing w:line="360" w:lineRule="auto"/>
        <w:jc w:val="both"/>
        <w:rPr>
          <w:rFonts w:ascii="Arial" w:hAnsi="Arial" w:cs="Arial"/>
          <w:sz w:val="22"/>
          <w:szCs w:val="22"/>
        </w:rPr>
      </w:pPr>
    </w:p>
    <w:p w14:paraId="1C78F0AD" w14:textId="77777777" w:rsidR="001E464F" w:rsidRDefault="001E464F" w:rsidP="001E464F">
      <w:pPr>
        <w:pStyle w:val="NormalWeb"/>
        <w:spacing w:line="360" w:lineRule="auto"/>
        <w:jc w:val="both"/>
        <w:rPr>
          <w:rFonts w:ascii="Arial" w:hAnsi="Arial" w:cs="Arial"/>
          <w:sz w:val="22"/>
          <w:szCs w:val="22"/>
        </w:rPr>
      </w:pPr>
    </w:p>
    <w:p w14:paraId="77721EBF" w14:textId="7E870287" w:rsidR="001E464F" w:rsidRPr="001E464F" w:rsidRDefault="001E464F" w:rsidP="001E464F">
      <w:pPr>
        <w:pStyle w:val="NormalWeb"/>
        <w:spacing w:line="360" w:lineRule="auto"/>
        <w:jc w:val="both"/>
        <w:rPr>
          <w:rFonts w:ascii="Arial" w:hAnsi="Arial" w:cs="Arial"/>
          <w:sz w:val="22"/>
          <w:szCs w:val="22"/>
        </w:rPr>
      </w:pPr>
      <w:r w:rsidRPr="001E464F">
        <w:rPr>
          <w:rFonts w:ascii="Arial" w:hAnsi="Arial" w:cs="Arial"/>
          <w:sz w:val="22"/>
          <w:szCs w:val="22"/>
        </w:rPr>
        <w:lastRenderedPageBreak/>
        <w:t>Artículo 10. Objetivos de la Educación Regular</w:t>
      </w:r>
    </w:p>
    <w:p w14:paraId="121D1DB6" w14:textId="5EFBB9FA" w:rsidR="001E464F" w:rsidRPr="001E464F" w:rsidRDefault="001E464F" w:rsidP="001E464F">
      <w:pPr>
        <w:pStyle w:val="NormalWeb"/>
        <w:spacing w:line="360" w:lineRule="auto"/>
        <w:jc w:val="both"/>
        <w:rPr>
          <w:rFonts w:ascii="Arial" w:hAnsi="Arial" w:cs="Arial"/>
          <w:sz w:val="22"/>
          <w:szCs w:val="22"/>
        </w:rPr>
      </w:pPr>
      <w:r w:rsidRPr="001E464F">
        <w:rPr>
          <w:rFonts w:ascii="Arial" w:hAnsi="Arial" w:cs="Arial"/>
          <w:sz w:val="22"/>
          <w:szCs w:val="22"/>
        </w:rPr>
        <w:t xml:space="preserve">Entre los objetivos de la Educación Regular se encuentra la formación integral de los estudiantes mediante la articulación de la educación científica, humanística y técnica-tecnológica con la producción, considerando las vocaciones y potencialidades de las regiones. </w:t>
      </w:r>
    </w:p>
    <w:p w14:paraId="02098897" w14:textId="77777777" w:rsidR="001E464F" w:rsidRPr="001E464F" w:rsidRDefault="001E464F" w:rsidP="001E464F">
      <w:pPr>
        <w:spacing w:line="360" w:lineRule="auto"/>
        <w:jc w:val="both"/>
      </w:pPr>
      <w:r w:rsidRPr="001E464F">
        <w:t>Ministerio de Educación</w:t>
      </w:r>
    </w:p>
    <w:p w14:paraId="42C9C88B" w14:textId="77777777" w:rsidR="001E464F" w:rsidRPr="001E464F" w:rsidRDefault="001E464F" w:rsidP="001E464F">
      <w:pPr>
        <w:pStyle w:val="NormalWeb"/>
        <w:spacing w:line="360" w:lineRule="auto"/>
        <w:jc w:val="both"/>
        <w:rPr>
          <w:rFonts w:ascii="Arial" w:hAnsi="Arial" w:cs="Arial"/>
          <w:sz w:val="22"/>
          <w:szCs w:val="22"/>
        </w:rPr>
      </w:pPr>
      <w:r w:rsidRPr="001E464F">
        <w:rPr>
          <w:rFonts w:ascii="Arial" w:hAnsi="Arial" w:cs="Arial"/>
          <w:sz w:val="22"/>
          <w:szCs w:val="22"/>
        </w:rPr>
        <w:t>Relación con el proyecto:</w:t>
      </w:r>
    </w:p>
    <w:p w14:paraId="521F6579" w14:textId="77777777" w:rsidR="001E464F" w:rsidRPr="001E464F" w:rsidRDefault="001E464F" w:rsidP="001E464F">
      <w:pPr>
        <w:pStyle w:val="NormalWeb"/>
        <w:spacing w:line="360" w:lineRule="auto"/>
        <w:jc w:val="both"/>
        <w:rPr>
          <w:rFonts w:ascii="Arial" w:hAnsi="Arial" w:cs="Arial"/>
          <w:sz w:val="22"/>
          <w:szCs w:val="22"/>
        </w:rPr>
      </w:pPr>
      <w:r w:rsidRPr="001E464F">
        <w:rPr>
          <w:rFonts w:ascii="Arial" w:hAnsi="Arial" w:cs="Arial"/>
          <w:sz w:val="22"/>
          <w:szCs w:val="22"/>
        </w:rPr>
        <w:t>Este artículo tiene una relación directa con la propuesta, porque los cursos intensivos buscan fortalecer la formación técnica de los estudiantes de cuarto de Sistemas Informáticos mediante actividades que permitan aplicar los conocimientos adquiridos. Por ejemplo, las capacitaciones pueden incluir el uso de herramientas digitales, la comprensión de conceptos informáticos, la seguridad en Internet y la resolución de situaciones prácticas relacionadas con la tecnología, de acuerdo con las necesidades identificadas en el diagnóstico inicial.</w:t>
      </w:r>
    </w:p>
    <w:p w14:paraId="1984AFCC" w14:textId="77777777" w:rsidR="001E464F" w:rsidRPr="001E464F" w:rsidRDefault="001E464F" w:rsidP="001E464F">
      <w:pPr>
        <w:pStyle w:val="NormalWeb"/>
        <w:spacing w:line="360" w:lineRule="auto"/>
        <w:jc w:val="both"/>
        <w:rPr>
          <w:rFonts w:ascii="Arial" w:hAnsi="Arial" w:cs="Arial"/>
          <w:sz w:val="22"/>
          <w:szCs w:val="22"/>
        </w:rPr>
      </w:pPr>
      <w:r w:rsidRPr="001E464F">
        <w:rPr>
          <w:rFonts w:ascii="Arial" w:hAnsi="Arial" w:cs="Arial"/>
          <w:sz w:val="22"/>
          <w:szCs w:val="22"/>
        </w:rPr>
        <w:t>La propuesta también busca promover la responsabilidad, la creatividad y la capacidad de resolver problemas, habilidades importantes para la formación técnica y para la continuidad de los estudios. De esta manera, el proyecto contribuye a relacionar el aprendizaje escolar con situaciones en las que los estudiantes puedan utilizar sus conocimientos de forma útil y responsable.</w:t>
      </w:r>
    </w:p>
    <w:p w14:paraId="1258DA9C" w14:textId="66B5EB98" w:rsidR="001E464F" w:rsidRPr="001E464F" w:rsidRDefault="001E464F" w:rsidP="001E464F">
      <w:pPr>
        <w:pStyle w:val="NormalWeb"/>
        <w:rPr>
          <w:rFonts w:ascii="Arial" w:hAnsi="Arial" w:cs="Arial"/>
          <w:sz w:val="22"/>
          <w:szCs w:val="22"/>
        </w:rPr>
      </w:pPr>
      <w:proofErr w:type="gramStart"/>
      <w:r w:rsidRPr="001E464F">
        <w:rPr>
          <w:rFonts w:ascii="Arial" w:hAnsi="Arial" w:cs="Arial"/>
          <w:sz w:val="22"/>
          <w:szCs w:val="22"/>
        </w:rPr>
        <w:t>Ley N.º</w:t>
      </w:r>
      <w:proofErr w:type="gramEnd"/>
      <w:r w:rsidRPr="001E464F">
        <w:rPr>
          <w:rFonts w:ascii="Arial" w:hAnsi="Arial" w:cs="Arial"/>
          <w:sz w:val="22"/>
          <w:szCs w:val="22"/>
        </w:rPr>
        <w:t xml:space="preserve"> 164, Ley General de Telecomunicaciones, Tecnologías de Información y Comunicación</w:t>
      </w:r>
    </w:p>
    <w:p w14:paraId="75C760AB" w14:textId="03D07539" w:rsidR="001E464F" w:rsidRDefault="001E464F" w:rsidP="001E464F">
      <w:pPr>
        <w:pStyle w:val="NormalWeb"/>
        <w:spacing w:line="360" w:lineRule="auto"/>
        <w:jc w:val="both"/>
        <w:rPr>
          <w:rFonts w:ascii="Arial" w:hAnsi="Arial" w:cs="Arial"/>
          <w:sz w:val="22"/>
          <w:szCs w:val="22"/>
        </w:rPr>
      </w:pPr>
      <w:r w:rsidRPr="001E464F">
        <w:rPr>
          <w:rFonts w:ascii="Arial" w:hAnsi="Arial" w:cs="Arial"/>
          <w:sz w:val="22"/>
          <w:szCs w:val="22"/>
        </w:rPr>
        <w:t>La Ley N.º 164, de 8 de agosto de 2011, establece disposiciones relacionadas con las telecomunicaciones y las tecnologías de información y comunicación (TIC). En su artículo 7 se contempla la atribución del nivel central del Estado de formular políticas, planes y programas que promuevan el uso de las telecomunicaciones y las TIC para mejorar la calidad de vida y favorecer el acceso equitativo a oportunidades de educación, salud y cultura.</w:t>
      </w:r>
    </w:p>
    <w:p w14:paraId="6F2DC04E" w14:textId="77777777" w:rsidR="004D2BE7" w:rsidRPr="001E464F" w:rsidRDefault="004D2BE7" w:rsidP="001E464F">
      <w:pPr>
        <w:pStyle w:val="NormalWeb"/>
        <w:spacing w:line="360" w:lineRule="auto"/>
        <w:jc w:val="both"/>
        <w:rPr>
          <w:rFonts w:ascii="Arial" w:hAnsi="Arial" w:cs="Arial"/>
          <w:sz w:val="22"/>
          <w:szCs w:val="22"/>
        </w:rPr>
      </w:pPr>
    </w:p>
    <w:p w14:paraId="584F1216" w14:textId="77777777" w:rsidR="00FB74FE" w:rsidRDefault="007F3FE3">
      <w:pPr>
        <w:pStyle w:val="Textoindependiente"/>
        <w:spacing w:line="360" w:lineRule="auto"/>
        <w:jc w:val="both"/>
      </w:pPr>
      <w:r>
        <w:lastRenderedPageBreak/>
        <w:t xml:space="preserve">SECCIÓN I EDUCACIÓN ALTERNATIVA Artículo 21. (Educación Alternativa). I. Comprende las acciones educativas destinadas a jóvenes y adultos que requieren continuar sus estudios; de acuerdo a sus necesidades y expectativas de vida y de su entorno social, mediante procesos educativos sistemáticos e integrales, con el mismo nivel de calidad, pertinencia y equiparación de condiciones que en el Subsistema Regular. </w:t>
      </w:r>
    </w:p>
    <w:p w14:paraId="6C75B7C5" w14:textId="77777777" w:rsidR="00FB74FE" w:rsidRDefault="007F3FE3">
      <w:pPr>
        <w:pStyle w:val="Textoindependiente"/>
        <w:spacing w:line="360" w:lineRule="auto"/>
        <w:jc w:val="both"/>
      </w:pPr>
      <w:proofErr w:type="spellStart"/>
      <w:r>
        <w:t>II.Comprende</w:t>
      </w:r>
      <w:proofErr w:type="spellEnd"/>
      <w:r>
        <w:t xml:space="preserve"> el desarrollo de procesos de formación permanente en y para la vida, que respondan a las necesidades, expectativas, intereses de las organizaciones, comunidades, familias y personas, en su formación socio-comunitaria pro ductiva que contribuyan a la organización y movilización social y política.</w:t>
      </w:r>
    </w:p>
    <w:p w14:paraId="337F183F" w14:textId="77777777" w:rsidR="00FB74FE" w:rsidRDefault="007F3FE3">
      <w:pPr>
        <w:pStyle w:val="Textoindependiente"/>
        <w:spacing w:line="360" w:lineRule="auto"/>
        <w:jc w:val="both"/>
      </w:pPr>
      <w:r>
        <w:t xml:space="preserve">CAPÍTULO III APOYO TÉCNICO DE RECURSOS Y SERVICIOS- Artículo 84. (Apoyo técnico de recursos y servicios). Son las instancias de apoyo técnico pedagógico al Sistema Educativo Plurinacional, para la adecuada implementación del currículo educativo, en el marco de lo establecido en la reglamentación emanada del Ministerio de Educación. Artículo 85. (Objetivos del apoyo técnico de recursos y servicios). </w:t>
      </w:r>
    </w:p>
    <w:p w14:paraId="6966D1C7" w14:textId="77777777" w:rsidR="00FB74FE" w:rsidRDefault="007F3FE3">
      <w:pPr>
        <w:pStyle w:val="Textoindependiente"/>
        <w:spacing w:line="360" w:lineRule="auto"/>
        <w:jc w:val="both"/>
      </w:pPr>
      <w:r>
        <w:t xml:space="preserve">1. Brindar apoyo técnico oportuno y de calidad a las autoridades administrativas y personal docente del sistema educativo, de la jerarquía y la función directiva. </w:t>
      </w:r>
    </w:p>
    <w:p w14:paraId="7B180257" w14:textId="77777777" w:rsidR="00FB74FE" w:rsidRDefault="007F3FE3">
      <w:pPr>
        <w:pStyle w:val="Textoindependiente"/>
        <w:spacing w:line="360" w:lineRule="auto"/>
        <w:jc w:val="both"/>
      </w:pPr>
      <w:r>
        <w:t>2. Potenciar la capacidad técnica del sistema educativo con personal de óptimo nivel profesional, con conocimiento y compromiso de la realidad sociocultural del Estado Plurinacional</w:t>
      </w:r>
    </w:p>
    <w:p w14:paraId="1F1B5B84" w14:textId="77777777" w:rsidR="00FB74FE" w:rsidRDefault="00FB74FE">
      <w:pPr>
        <w:pStyle w:val="Textoindependiente"/>
        <w:spacing w:line="360" w:lineRule="auto"/>
        <w:jc w:val="both"/>
      </w:pPr>
    </w:p>
    <w:p w14:paraId="336E5E01" w14:textId="77777777" w:rsidR="00FB74FE" w:rsidRDefault="007F3FE3">
      <w:pPr>
        <w:pStyle w:val="Textoindependiente"/>
        <w:spacing w:before="27" w:line="360" w:lineRule="auto"/>
        <w:jc w:val="both"/>
      </w:pPr>
      <w:r>
        <w:t xml:space="preserve"> LEY </w:t>
      </w:r>
      <w:proofErr w:type="spellStart"/>
      <w:r>
        <w:t>Nº</w:t>
      </w:r>
      <w:proofErr w:type="spellEnd"/>
      <w:r>
        <w:t xml:space="preserve"> 164 LEY DE 8 DE AGOSTO DE 2011 EVO MORALES AYMA PRESIDENTE CONSTITUCIONAL DEL ESTADO PLURINACIONAL DE BOLIVIA Por cuanto, la Asamblea Legislativa Plurinacional, ha sancionado la siguiente Ley: LA ASAMBLEA LEGISLATIVA PLURINACIONAL, DECRETA: LEY GENERAL DE TELECOMUNICACIONES, TECNOLOGÍAS DE INFORMACIÓN Y COMUNICACIÓN,  TÍTULO II COMPETENCIAS Y ATRIBUCIONES DEL NIVEL CENTRAL DEL ESTADO Y LAS ENTIDADES TERRITORIALES AUTÓNOMAS CAPÍTULO ÚNICO COMPETENCIAS Y ATRIBUCIONES DEL NIVEL CENTRAL DEL ESTADO Y LAS ENTIDADES TERRITORIALES AUTÓNOMAS Artículo 7. (ALCANCE COMPETENCIAL EN TELECOMUNICACIONES Y TECNOLOGÍAS DE INFORMACIÓN Y COMUNICACIÓN). </w:t>
      </w:r>
    </w:p>
    <w:p w14:paraId="2C190982" w14:textId="441A945A" w:rsidR="00FB74FE" w:rsidRDefault="007F3FE3">
      <w:pPr>
        <w:pStyle w:val="Textoindependiente"/>
        <w:numPr>
          <w:ilvl w:val="0"/>
          <w:numId w:val="9"/>
        </w:numPr>
        <w:spacing w:before="27" w:line="360" w:lineRule="auto"/>
        <w:jc w:val="both"/>
      </w:pPr>
      <w:r>
        <w:t xml:space="preserve">De acuerdo a lo establecido en la Constitución Política del Estado y el Artículo 85 de la Ley </w:t>
      </w:r>
      <w:proofErr w:type="spellStart"/>
      <w:r>
        <w:t>Nº</w:t>
      </w:r>
      <w:proofErr w:type="spellEnd"/>
      <w:r>
        <w:t xml:space="preserve"> 031, Marco de Autonomías y Descentralización, de 19 de julio de 2010, le corresponde al nivel central del Estado, a través del Ministerio a cargo del sector de telecomunicaciones definido mediante normativa, ejercer a </w:t>
      </w:r>
      <w:r>
        <w:lastRenderedPageBreak/>
        <w:t>partir de sus competencias exclusivas las siguientes atribuciones: 1. Formular políticas, planes y programas que garanticen a través del uso de las telecomunicaciones y tecnologías de información y comunicación, el mejoramiento de la calidad de vida de las bolivianas y los bolivianos y el acceso equitativo a oportunidades de educación, salud y cultura, entre otras.</w:t>
      </w:r>
    </w:p>
    <w:p w14:paraId="4ABA1118" w14:textId="3042A25D" w:rsidR="004D2BE7" w:rsidRDefault="004D2BE7" w:rsidP="004D2BE7">
      <w:pPr>
        <w:pStyle w:val="Textoindependiente"/>
        <w:spacing w:before="27" w:line="360" w:lineRule="auto"/>
        <w:jc w:val="both"/>
      </w:pPr>
    </w:p>
    <w:p w14:paraId="021F9926" w14:textId="77777777" w:rsidR="004D2BE7" w:rsidRPr="004D2BE7" w:rsidRDefault="004D2BE7" w:rsidP="004D2BE7">
      <w:pPr>
        <w:pStyle w:val="NormalWeb"/>
        <w:spacing w:line="360" w:lineRule="auto"/>
        <w:jc w:val="both"/>
        <w:rPr>
          <w:rFonts w:ascii="Arial" w:hAnsi="Arial" w:cs="Arial"/>
          <w:sz w:val="22"/>
          <w:szCs w:val="22"/>
        </w:rPr>
      </w:pPr>
      <w:r w:rsidRPr="004D2BE7">
        <w:rPr>
          <w:rFonts w:ascii="Arial" w:hAnsi="Arial" w:cs="Arial"/>
          <w:sz w:val="22"/>
          <w:szCs w:val="22"/>
        </w:rPr>
        <w:t>Relación con el proyecto:</w:t>
      </w:r>
    </w:p>
    <w:p w14:paraId="1142FEA1" w14:textId="77777777" w:rsidR="004D2BE7" w:rsidRPr="004D2BE7" w:rsidRDefault="004D2BE7" w:rsidP="004D2BE7">
      <w:pPr>
        <w:pStyle w:val="NormalWeb"/>
        <w:spacing w:line="360" w:lineRule="auto"/>
        <w:jc w:val="both"/>
        <w:rPr>
          <w:rFonts w:ascii="Arial" w:hAnsi="Arial" w:cs="Arial"/>
          <w:sz w:val="22"/>
          <w:szCs w:val="22"/>
        </w:rPr>
      </w:pPr>
      <w:r w:rsidRPr="004D2BE7">
        <w:rPr>
          <w:rFonts w:ascii="Arial" w:hAnsi="Arial" w:cs="Arial"/>
          <w:sz w:val="22"/>
          <w:szCs w:val="22"/>
        </w:rPr>
        <w:t xml:space="preserve">Esta disposición se relaciona con la propuesta porque las tecnologías de información y comunicación constituyen herramientas importantes para el aprendizaje, la búsqueda de información y el desarrollo de habilidades digitales. Los cursos intensivos dirigidos a los estudiantes de cuarto de Sistemas Informáticos del módulo BTH </w:t>
      </w:r>
      <w:proofErr w:type="spellStart"/>
      <w:r w:rsidRPr="004D2BE7">
        <w:rPr>
          <w:rFonts w:ascii="Arial" w:hAnsi="Arial" w:cs="Arial"/>
          <w:sz w:val="22"/>
          <w:szCs w:val="22"/>
        </w:rPr>
        <w:t>Sararenda</w:t>
      </w:r>
      <w:proofErr w:type="spellEnd"/>
      <w:r w:rsidRPr="004D2BE7">
        <w:rPr>
          <w:rFonts w:ascii="Arial" w:hAnsi="Arial" w:cs="Arial"/>
          <w:sz w:val="22"/>
          <w:szCs w:val="22"/>
        </w:rPr>
        <w:t xml:space="preserve"> pretenden fortalecer el aprovechamiento educativo de estas tecnologías mediante actividades prácticas y contenidos adecuados a su nivel de formación.</w:t>
      </w:r>
    </w:p>
    <w:p w14:paraId="522F2654" w14:textId="77777777" w:rsidR="004D2BE7" w:rsidRPr="004D2BE7" w:rsidRDefault="004D2BE7" w:rsidP="004D2BE7">
      <w:pPr>
        <w:pStyle w:val="NormalWeb"/>
        <w:spacing w:line="360" w:lineRule="auto"/>
        <w:jc w:val="both"/>
        <w:rPr>
          <w:rFonts w:ascii="Arial" w:hAnsi="Arial" w:cs="Arial"/>
          <w:sz w:val="22"/>
          <w:szCs w:val="22"/>
        </w:rPr>
      </w:pPr>
      <w:r w:rsidRPr="004D2BE7">
        <w:rPr>
          <w:rFonts w:ascii="Arial" w:hAnsi="Arial" w:cs="Arial"/>
          <w:sz w:val="22"/>
          <w:szCs w:val="22"/>
        </w:rPr>
        <w:t>Desde esta perspectiva, el proyecto busca contribuir a que los estudiantes utilicen los recursos tecnológicos con mayor conocimiento, responsabilidad y criterio. Asimismo, pretende fomentar el aprendizaje continuo y la capacidad de adaptarse a las herramientas digitales que pueden resultar útiles en su formación académica y técnica.</w:t>
      </w:r>
    </w:p>
    <w:p w14:paraId="075B9970" w14:textId="3135431B" w:rsidR="004D2BE7" w:rsidRPr="004D2BE7" w:rsidRDefault="004D2BE7" w:rsidP="004D2BE7">
      <w:pPr>
        <w:pStyle w:val="NormalWeb"/>
        <w:spacing w:line="360" w:lineRule="auto"/>
        <w:jc w:val="both"/>
        <w:rPr>
          <w:rFonts w:ascii="Arial" w:hAnsi="Arial" w:cs="Arial"/>
          <w:sz w:val="22"/>
          <w:szCs w:val="22"/>
        </w:rPr>
      </w:pPr>
      <w:r w:rsidRPr="004D2BE7">
        <w:rPr>
          <w:rFonts w:ascii="Arial" w:hAnsi="Arial" w:cs="Arial"/>
          <w:sz w:val="22"/>
          <w:szCs w:val="22"/>
        </w:rPr>
        <w:t>La relación con esta ley no significa que el proyecto implemente directamente una política pública de telecomunicaciones, sino que su finalidad educativa coincide con la importancia de promover el acceso y el aprovechamiento de las TIC en los procesos de aprendizaje.</w:t>
      </w:r>
    </w:p>
    <w:p w14:paraId="23EE14FB" w14:textId="77777777" w:rsidR="00FB74FE" w:rsidRDefault="00FB74FE">
      <w:pPr>
        <w:pStyle w:val="Textoindependiente"/>
        <w:spacing w:before="27" w:line="360" w:lineRule="auto"/>
        <w:jc w:val="both"/>
      </w:pPr>
    </w:p>
    <w:p w14:paraId="14D8FA7B" w14:textId="77777777" w:rsidR="00FB74FE" w:rsidRDefault="007F3FE3">
      <w:pPr>
        <w:pStyle w:val="Textoindependiente"/>
        <w:spacing w:before="27" w:line="360" w:lineRule="auto"/>
        <w:jc w:val="both"/>
      </w:pPr>
      <w:r>
        <w:t xml:space="preserve">John Dewey: </w:t>
      </w:r>
      <w:proofErr w:type="gramStart"/>
      <w:r>
        <w:t>participación  democrática</w:t>
      </w:r>
      <w:proofErr w:type="gramEnd"/>
      <w:r>
        <w:t xml:space="preserve"> y educación, </w:t>
      </w:r>
      <w:proofErr w:type="spellStart"/>
      <w:r>
        <w:t>pág</w:t>
      </w:r>
      <w:proofErr w:type="spellEnd"/>
      <w:r>
        <w:t xml:space="preserve"> 69-70</w:t>
      </w:r>
    </w:p>
    <w:p w14:paraId="0BD08838" w14:textId="77777777" w:rsidR="00FB74FE" w:rsidRDefault="007F3FE3">
      <w:pPr>
        <w:pStyle w:val="Textoindependiente"/>
        <w:spacing w:before="27" w:line="360" w:lineRule="auto"/>
        <w:jc w:val="both"/>
      </w:pPr>
      <w:r>
        <w:t>“</w:t>
      </w:r>
      <w:r>
        <w:rPr>
          <w:i/>
          <w:iCs/>
        </w:rPr>
        <w:t xml:space="preserve">La educación es por sí misma un proceso de descubrir qué valores valen la pena asumir y perseguir como objetivos. Para ver lo que está pasando y para participación democrática y educación observar los resultados de lo que pasa con el fin de ver sus consecuencias </w:t>
      </w:r>
      <w:proofErr w:type="spellStart"/>
      <w:r>
        <w:rPr>
          <w:i/>
          <w:iCs/>
        </w:rPr>
        <w:t>ulte</w:t>
      </w:r>
      <w:proofErr w:type="spellEnd"/>
      <w:r>
        <w:rPr>
          <w:i/>
          <w:iCs/>
        </w:rPr>
        <w:t xml:space="preserve"> </w:t>
      </w:r>
      <w:proofErr w:type="spellStart"/>
      <w:r>
        <w:rPr>
          <w:i/>
          <w:iCs/>
        </w:rPr>
        <w:t>riores</w:t>
      </w:r>
      <w:proofErr w:type="spellEnd"/>
      <w:r>
        <w:rPr>
          <w:i/>
          <w:iCs/>
        </w:rPr>
        <w:t xml:space="preserve"> en el proceso de crecimiento, y así indefinidamente, es la única manera en la que el valor de lo que sucede puede ser juzgado. Para mirar a alguna fuente externa que proporcione objetivos es no reconocer que la educación es un proceso continuo (LW, 5, p. 38)</w:t>
      </w:r>
      <w:r>
        <w:t>.”</w:t>
      </w:r>
    </w:p>
    <w:p w14:paraId="0B57EEF9" w14:textId="77777777" w:rsidR="004D2BE7" w:rsidRPr="004D2BE7" w:rsidRDefault="004D2BE7" w:rsidP="004D2BE7">
      <w:pPr>
        <w:pStyle w:val="NormalWeb"/>
        <w:spacing w:line="360" w:lineRule="auto"/>
        <w:jc w:val="both"/>
        <w:rPr>
          <w:rFonts w:ascii="Arial" w:hAnsi="Arial" w:cs="Arial"/>
          <w:sz w:val="22"/>
          <w:szCs w:val="22"/>
        </w:rPr>
      </w:pPr>
      <w:r w:rsidRPr="004D2BE7">
        <w:rPr>
          <w:rFonts w:ascii="Arial" w:hAnsi="Arial" w:cs="Arial"/>
          <w:sz w:val="22"/>
          <w:szCs w:val="22"/>
        </w:rPr>
        <w:lastRenderedPageBreak/>
        <w:t>Relación con el proyecto:</w:t>
      </w:r>
    </w:p>
    <w:p w14:paraId="477781A6" w14:textId="77777777" w:rsidR="004D2BE7" w:rsidRPr="004D2BE7" w:rsidRDefault="004D2BE7" w:rsidP="004D2BE7">
      <w:pPr>
        <w:pStyle w:val="NormalWeb"/>
        <w:spacing w:line="360" w:lineRule="auto"/>
        <w:jc w:val="both"/>
        <w:rPr>
          <w:rFonts w:ascii="Arial" w:hAnsi="Arial" w:cs="Arial"/>
          <w:sz w:val="22"/>
          <w:szCs w:val="22"/>
        </w:rPr>
      </w:pPr>
      <w:r w:rsidRPr="004D2BE7">
        <w:rPr>
          <w:rFonts w:ascii="Arial" w:hAnsi="Arial" w:cs="Arial"/>
          <w:sz w:val="22"/>
          <w:szCs w:val="22"/>
        </w:rPr>
        <w:t>Este aporte es importante porque permite comprender que el aprendizaje no debe limitarse a memorizar información, sino que también debe ayudar a los estudiantes a reflexionar sobre lo que aprenden y reconocer su utilidad. En los cursos intensivos de cuarto de Sistemas Informáticos, esta idea se aplicará mediante actividades en las que los estudiantes puedan relacionar los conceptos explicados con situaciones de su entorno escolar y tecnológico.</w:t>
      </w:r>
    </w:p>
    <w:p w14:paraId="4EB5AA2D" w14:textId="77777777" w:rsidR="004D2BE7" w:rsidRPr="004D2BE7" w:rsidRDefault="004D2BE7" w:rsidP="004D2BE7">
      <w:pPr>
        <w:pStyle w:val="NormalWeb"/>
        <w:spacing w:line="360" w:lineRule="auto"/>
        <w:jc w:val="both"/>
        <w:rPr>
          <w:rFonts w:ascii="Arial" w:hAnsi="Arial" w:cs="Arial"/>
          <w:sz w:val="22"/>
          <w:szCs w:val="22"/>
        </w:rPr>
      </w:pPr>
      <w:r w:rsidRPr="004D2BE7">
        <w:rPr>
          <w:rFonts w:ascii="Arial" w:hAnsi="Arial" w:cs="Arial"/>
          <w:sz w:val="22"/>
          <w:szCs w:val="22"/>
        </w:rPr>
        <w:t>Por ejemplo, al abordar el uso responsable de la inteligencia artificial o la seguridad en Internet, se puede plantear una situación cotidiana para que los estudiantes analicen diferentes alternativas, identifiquen posibles riesgos y propongan soluciones. De esta manera, los participantes no serán únicamente receptores de información, sino que tendrán la oportunidad de intervenir, expresar sus ideas y construir conclusiones a partir de las actividades desarrolladas.</w:t>
      </w:r>
    </w:p>
    <w:p w14:paraId="2A4E5744" w14:textId="77777777" w:rsidR="004D2BE7" w:rsidRPr="004D2BE7" w:rsidRDefault="004D2BE7" w:rsidP="004D2BE7">
      <w:pPr>
        <w:pStyle w:val="NormalWeb"/>
        <w:spacing w:line="360" w:lineRule="auto"/>
        <w:jc w:val="both"/>
        <w:rPr>
          <w:rFonts w:ascii="Arial" w:hAnsi="Arial" w:cs="Arial"/>
          <w:sz w:val="22"/>
          <w:szCs w:val="22"/>
        </w:rPr>
      </w:pPr>
      <w:r w:rsidRPr="004D2BE7">
        <w:rPr>
          <w:rFonts w:ascii="Arial" w:hAnsi="Arial" w:cs="Arial"/>
          <w:sz w:val="22"/>
          <w:szCs w:val="22"/>
        </w:rPr>
        <w:t>Desde mi perspectiva como responsable de la propuesta, considero que esta forma de aprendizaje puede contribuir a que los estudiantes comprendan mejor los contenidos y reconozcan su importancia en la vida cotidiana. Por ello, el proyecto priorizará las explicaciones acompañadas de ejemplos, preguntas y ejercicios prácticos, siempre de acuerdo con los objetivos de cada capacitación.</w:t>
      </w:r>
    </w:p>
    <w:p w14:paraId="447D0478" w14:textId="77777777" w:rsidR="00FB74FE" w:rsidRDefault="00FB74FE">
      <w:pPr>
        <w:pStyle w:val="Textoindependiente"/>
        <w:spacing w:before="27" w:line="360" w:lineRule="auto"/>
        <w:jc w:val="both"/>
      </w:pPr>
    </w:p>
    <w:p w14:paraId="6A29990F" w14:textId="77777777" w:rsidR="00FB74FE" w:rsidRDefault="007F3FE3">
      <w:pPr>
        <w:pStyle w:val="Default"/>
        <w:framePr w:hSpace="141" w:wrap="around" w:vAnchor="text" w:hAnchor="text" w:y="1"/>
        <w:spacing w:line="360" w:lineRule="auto"/>
        <w:suppressOverlap/>
        <w:jc w:val="both"/>
        <w:rPr>
          <w:rFonts w:ascii="Arial" w:eastAsia="Arial" w:hAnsi="Arial" w:cs="Arial"/>
          <w:color w:val="auto"/>
          <w:sz w:val="22"/>
          <w:szCs w:val="22"/>
          <w:lang w:val="es-ES"/>
        </w:rPr>
      </w:pPr>
      <w:r>
        <w:rPr>
          <w:rFonts w:ascii="Arial" w:eastAsia="Arial" w:hAnsi="Arial" w:cs="Arial"/>
          <w:color w:val="auto"/>
          <w:sz w:val="22"/>
          <w:szCs w:val="22"/>
          <w:lang w:val="es-ES"/>
        </w:rPr>
        <w:t xml:space="preserve">TEORÍA DE APRENDIZAJE POR DESCUBRIMIENTO </w:t>
      </w:r>
    </w:p>
    <w:p w14:paraId="58E1B149" w14:textId="77777777" w:rsidR="00FB74FE" w:rsidRDefault="007F3FE3">
      <w:pPr>
        <w:pStyle w:val="Default"/>
        <w:framePr w:hSpace="141" w:wrap="around" w:vAnchor="text" w:hAnchor="text" w:y="1"/>
        <w:spacing w:line="360" w:lineRule="auto"/>
        <w:suppressOverlap/>
        <w:jc w:val="both"/>
        <w:rPr>
          <w:rFonts w:ascii="Arial" w:eastAsia="Arial" w:hAnsi="Arial" w:cs="Arial"/>
          <w:color w:val="auto"/>
          <w:sz w:val="22"/>
          <w:szCs w:val="22"/>
          <w:lang w:val="es-ES"/>
        </w:rPr>
      </w:pPr>
      <w:r>
        <w:rPr>
          <w:rFonts w:ascii="Arial" w:eastAsia="Arial" w:hAnsi="Arial" w:cs="Arial"/>
          <w:color w:val="auto"/>
          <w:sz w:val="22"/>
          <w:szCs w:val="22"/>
          <w:lang w:val="es-ES"/>
        </w:rPr>
        <w:t xml:space="preserve">DE JEROME BRUNER, EN EL PROCESO DE FORMACIÓN CIENTÍFICA BÁSICA DE LAS CIENCIAS NATURALES EN LOS ESTUDIANTES DE SEGUNDO GRADO DEL COLEGIO METROPOLITANO DEL SUR DEL MUNICIPIO  </w:t>
      </w:r>
    </w:p>
    <w:p w14:paraId="0AA5E152" w14:textId="77777777" w:rsidR="00FB74FE" w:rsidRDefault="007F3FE3">
      <w:pPr>
        <w:pStyle w:val="Textoindependiente"/>
        <w:spacing w:line="360" w:lineRule="auto"/>
        <w:jc w:val="both"/>
      </w:pPr>
      <w:r>
        <w:t xml:space="preserve">DE FLORIDA BLANCA </w:t>
      </w:r>
      <w:proofErr w:type="gramStart"/>
      <w:r>
        <w:t>Luz  Dary</w:t>
      </w:r>
      <w:proofErr w:type="gramEnd"/>
      <w:r>
        <w:t xml:space="preserve"> Martínez Villarreal,  pág. 7709</w:t>
      </w:r>
    </w:p>
    <w:p w14:paraId="3D3557C2" w14:textId="77777777" w:rsidR="00FB74FE" w:rsidRDefault="00FB74FE">
      <w:pPr>
        <w:pStyle w:val="Textoindependiente"/>
        <w:spacing w:line="360" w:lineRule="auto"/>
        <w:jc w:val="both"/>
      </w:pPr>
    </w:p>
    <w:p w14:paraId="5D18FD18" w14:textId="77777777" w:rsidR="00FB74FE" w:rsidRDefault="007F3FE3">
      <w:pPr>
        <w:pStyle w:val="Textoindependiente"/>
        <w:spacing w:line="360" w:lineRule="auto"/>
        <w:jc w:val="both"/>
        <w:rPr>
          <w:i/>
          <w:iCs/>
        </w:rPr>
      </w:pPr>
      <w:r>
        <w:t>“</w:t>
      </w:r>
      <w:r>
        <w:rPr>
          <w:i/>
          <w:iCs/>
        </w:rPr>
        <w:t>Los niños tuvieron mejoría en el proceso de enseñanza y de aprendizaje mostrando un interés por querer asistir a las jornadas de la asignatura a través de la realimentación de los contenidos. Lo cual, se permitió lograr una socialización entre el docente con y los estudiantes para explicarles dentro y fuera del salón cada uno de los contenidos a través de los talleres prácticos.”</w:t>
      </w:r>
    </w:p>
    <w:p w14:paraId="54348522" w14:textId="77777777" w:rsidR="004D2BE7" w:rsidRDefault="004D2BE7" w:rsidP="004D2BE7">
      <w:pPr>
        <w:pStyle w:val="Textoindependiente"/>
        <w:spacing w:line="360" w:lineRule="auto"/>
        <w:jc w:val="both"/>
      </w:pPr>
      <w:r>
        <w:t>Relación con el proyecto:</w:t>
      </w:r>
    </w:p>
    <w:p w14:paraId="7DE45BC3" w14:textId="77777777" w:rsidR="004D2BE7" w:rsidRDefault="004D2BE7" w:rsidP="004D2BE7">
      <w:pPr>
        <w:pStyle w:val="Textoindependiente"/>
        <w:spacing w:line="360" w:lineRule="auto"/>
        <w:jc w:val="both"/>
      </w:pPr>
      <w:r>
        <w:lastRenderedPageBreak/>
        <w:t xml:space="preserve">La teoría del aprendizaje por descubrimiento puede orientar la organización de los cursos intensivos para los estudiantes de cuarto de Sistemas Informáticos del módulo BTH </w:t>
      </w:r>
      <w:proofErr w:type="spellStart"/>
      <w:r>
        <w:t>Sararenda</w:t>
      </w:r>
      <w:proofErr w:type="spellEnd"/>
      <w:r>
        <w:t>. En lugar de desarrollar todas las sesiones únicamente mediante explicaciones teóricas, se propone incorporar ejercicios guiados, demostraciones, preguntas y actividades que permitan a los participantes explorar los contenidos y comprender cómo se aplican.</w:t>
      </w:r>
    </w:p>
    <w:p w14:paraId="3CA1560E" w14:textId="77777777" w:rsidR="004D2BE7" w:rsidRDefault="004D2BE7" w:rsidP="004D2BE7">
      <w:pPr>
        <w:pStyle w:val="Textoindependiente"/>
        <w:spacing w:line="360" w:lineRule="auto"/>
        <w:jc w:val="both"/>
      </w:pPr>
      <w:r>
        <w:t>Por ejemplo, durante una capacitación sobre navegadores y motores de búsqueda, los estudiantes podrían comparar sus funciones mediante ejemplos sencillos y practicar búsquedas de información utilizando criterios de selección adecuados. En una sesión sobre herramientas digitales, podrían realizar una actividad en la que deban elegir la herramienta más apropiada para resolver una necesidad escolar.</w:t>
      </w:r>
    </w:p>
    <w:p w14:paraId="146F27A3" w14:textId="77777777" w:rsidR="004D2BE7" w:rsidRDefault="004D2BE7" w:rsidP="004D2BE7">
      <w:pPr>
        <w:pStyle w:val="Textoindependiente"/>
        <w:spacing w:line="360" w:lineRule="auto"/>
        <w:jc w:val="both"/>
      </w:pPr>
      <w:r>
        <w:t>Estas actividades permitirán que los estudiantes participen activamente y que el responsable del curso identifique las dificultades que necesitan una explicación adicional. Asimismo, la retroalimentación ayudará a corregir errores, reforzar los conceptos y comprobar si los objetivos de cada sesión se están alcanzando.</w:t>
      </w:r>
    </w:p>
    <w:p w14:paraId="72ECE982" w14:textId="2FF8A584" w:rsidR="004D2BE7" w:rsidRDefault="004D2BE7" w:rsidP="004D2BE7">
      <w:pPr>
        <w:pStyle w:val="Textoindependiente"/>
        <w:spacing w:line="360" w:lineRule="auto"/>
        <w:jc w:val="both"/>
      </w:pPr>
      <w:r>
        <w:t>Considero que este enfoque es adecuado para el proyecto porque busca que los estudiantes no solamente escuchen o memoricen los contenidos, sino que tengan oportunidades de explorarlos, practicarlos y comprenderlos mediante experiencias de aprendizaje organizadas.</w:t>
      </w:r>
    </w:p>
    <w:p w14:paraId="70F27F15" w14:textId="77777777" w:rsidR="004D2BE7" w:rsidRPr="004D2BE7" w:rsidRDefault="004D2BE7" w:rsidP="004D2BE7">
      <w:pPr>
        <w:pStyle w:val="Textoindependiente"/>
        <w:spacing w:line="360" w:lineRule="auto"/>
        <w:jc w:val="both"/>
      </w:pPr>
    </w:p>
    <w:p w14:paraId="1F7DA1BC" w14:textId="77777777" w:rsidR="00FB74FE" w:rsidRDefault="007F3FE3">
      <w:pPr>
        <w:pStyle w:val="Textoindependiente"/>
        <w:spacing w:line="360" w:lineRule="auto"/>
        <w:jc w:val="both"/>
      </w:pPr>
      <w:r>
        <w:t xml:space="preserve">Aprender, sí, </w:t>
      </w:r>
      <w:proofErr w:type="spellStart"/>
      <w:proofErr w:type="gramStart"/>
      <w:r>
        <w:t>pero¿</w:t>
      </w:r>
      <w:proofErr w:type="gramEnd"/>
      <w:r>
        <w:t>cómo</w:t>
      </w:r>
      <w:proofErr w:type="spellEnd"/>
      <w:r>
        <w:t xml:space="preserve">? Philippe Meirieu, </w:t>
      </w:r>
      <w:proofErr w:type="spellStart"/>
      <w:r>
        <w:t>Pág</w:t>
      </w:r>
      <w:proofErr w:type="spellEnd"/>
      <w:r>
        <w:t xml:space="preserve"> 72</w:t>
      </w:r>
    </w:p>
    <w:p w14:paraId="332F636D" w14:textId="77777777" w:rsidR="00FB74FE" w:rsidRDefault="007F3FE3">
      <w:pPr>
        <w:pStyle w:val="Textoindependiente"/>
        <w:spacing w:line="360" w:lineRule="auto"/>
        <w:jc w:val="both"/>
      </w:pPr>
      <w:r>
        <w:t>“</w:t>
      </w:r>
      <w:r>
        <w:rPr>
          <w:i/>
          <w:iCs/>
        </w:rPr>
        <w:t xml:space="preserve">el aprendizaje es a todas luces una </w:t>
      </w:r>
      <w:proofErr w:type="spellStart"/>
      <w:r>
        <w:rPr>
          <w:i/>
          <w:iCs/>
        </w:rPr>
        <w:t>produc</w:t>
      </w:r>
      <w:proofErr w:type="spellEnd"/>
      <w:r>
        <w:rPr>
          <w:i/>
          <w:iCs/>
        </w:rPr>
        <w:t xml:space="preserve">- </w:t>
      </w:r>
      <w:proofErr w:type="spellStart"/>
      <w:r>
        <w:rPr>
          <w:i/>
          <w:iCs/>
        </w:rPr>
        <w:t>ción</w:t>
      </w:r>
      <w:proofErr w:type="spellEnd"/>
      <w:r>
        <w:rPr>
          <w:i/>
          <w:iCs/>
        </w:rPr>
        <w:t xml:space="preserve"> de significado por la interacción de informaciones y de un proyecto, una estabilización de las representaciones y luego la introducción de una situación de disfunción en donde la inadecuación del proyecto respecto a las informaciones, o de las informaciones al proyecto, obliga a pasar a un grado superior de comprensión.</w:t>
      </w:r>
      <w:r>
        <w:t>”</w:t>
      </w:r>
    </w:p>
    <w:p w14:paraId="668EBCD1" w14:textId="77777777" w:rsidR="00FB74FE" w:rsidRDefault="00FB74FE">
      <w:pPr>
        <w:pStyle w:val="Textoindependiente"/>
        <w:spacing w:line="360" w:lineRule="auto"/>
        <w:jc w:val="both"/>
      </w:pPr>
    </w:p>
    <w:p w14:paraId="5BC71739" w14:textId="04F282C0" w:rsidR="004D2BE7" w:rsidRDefault="004D2BE7">
      <w:pPr>
        <w:pStyle w:val="Textoindependiente"/>
        <w:spacing w:line="360" w:lineRule="auto"/>
        <w:jc w:val="both"/>
        <w:sectPr w:rsidR="004D2BE7">
          <w:pgSz w:w="12250" w:h="15850"/>
          <w:pgMar w:top="1417" w:right="1417" w:bottom="1417" w:left="1984" w:header="720" w:footer="720" w:gutter="0"/>
          <w:cols w:space="0"/>
        </w:sectPr>
      </w:pPr>
    </w:p>
    <w:p w14:paraId="3F70B182" w14:textId="77777777" w:rsidR="00FB74FE" w:rsidRDefault="00FB74FE">
      <w:pPr>
        <w:pStyle w:val="Ttulo2"/>
        <w:spacing w:line="360" w:lineRule="auto"/>
        <w:ind w:left="0" w:firstLine="0"/>
        <w:jc w:val="both"/>
      </w:pPr>
      <w:bookmarkStart w:id="16" w:name="8.PROYECTO_DE_VIDA"/>
      <w:bookmarkStart w:id="17" w:name="5.1.1._Características_del_Producto_o_se"/>
      <w:bookmarkStart w:id="18" w:name="5.3._Recursos"/>
      <w:bookmarkStart w:id="19" w:name="7._RESULTADOS"/>
      <w:bookmarkStart w:id="20" w:name="5.2.1_Cronograma_de_Actividades"/>
      <w:bookmarkStart w:id="21" w:name="5.3.1._Humanos"/>
      <w:bookmarkStart w:id="22" w:name="ANEXOS"/>
      <w:bookmarkStart w:id="23" w:name="BIBLIOGRAFIA"/>
      <w:bookmarkStart w:id="24" w:name="5.3.2._Materiales"/>
      <w:bookmarkStart w:id="25" w:name="5.1.2._Utilidad_del_Producto_o_Servicio"/>
      <w:bookmarkStart w:id="26" w:name="5.1._Diseño_del_producto_o_servicio"/>
      <w:bookmarkStart w:id="27" w:name="5.2._Planificación_y_Organización"/>
      <w:bookmarkStart w:id="28" w:name="5._DESARROLLO_DE_INNOVACIÓN"/>
      <w:bookmarkStart w:id="29" w:name="6._ESTRATEGIA_DE_MEJORA_Y_PRODUCCIÓN"/>
      <w:bookmarkStart w:id="30" w:name="5.1.3._Calidad_del_Producto_o_Servicio"/>
      <w:bookmarkStart w:id="31" w:name="5.4._Cálculo_de_Costos_(inversión,_opera"/>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557AFB5E" w14:textId="77777777" w:rsidR="00B15855" w:rsidRDefault="00B15855" w:rsidP="00B15855">
      <w:pPr>
        <w:pStyle w:val="Ttulo1"/>
        <w:spacing w:line="360" w:lineRule="auto"/>
        <w:rPr>
          <w:rFonts w:ascii="Times New Roman" w:eastAsia="Times New Roman" w:hAnsi="Times New Roman" w:cs="Times New Roman"/>
          <w:sz w:val="48"/>
          <w:szCs w:val="48"/>
          <w:lang w:val="es-BO" w:eastAsia="es-BO"/>
        </w:rPr>
      </w:pPr>
      <w:bookmarkStart w:id="32" w:name="_Toc243313440"/>
      <w:r>
        <w:t>4. DESARROLLO DEL SERVICIO SOCIAL COMUNITARIO</w:t>
      </w:r>
      <w:bookmarkEnd w:id="32"/>
    </w:p>
    <w:p w14:paraId="6A0A2162" w14:textId="77777777" w:rsidR="00B15855" w:rsidRPr="00B15855" w:rsidRDefault="00B15855" w:rsidP="00B15855">
      <w:pPr>
        <w:pStyle w:val="Ttulo1"/>
        <w:rPr>
          <w:i w:val="0"/>
          <w:iCs w:val="0"/>
        </w:rPr>
      </w:pPr>
      <w:bookmarkStart w:id="33" w:name="_Toc243313441"/>
      <w:r w:rsidRPr="00B15855">
        <w:rPr>
          <w:i w:val="0"/>
          <w:iCs w:val="0"/>
        </w:rPr>
        <w:t>4.1. Características del servicio social comunitario</w:t>
      </w:r>
      <w:bookmarkEnd w:id="33"/>
    </w:p>
    <w:p w14:paraId="21AF9D72"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 xml:space="preserve">El proyecto denominado “Implementar cursos intensivos a los estudiantes de 4to de Sistemas Informáticos en el módulo </w:t>
      </w:r>
      <w:proofErr w:type="spellStart"/>
      <w:r w:rsidRPr="00B15855">
        <w:rPr>
          <w:rFonts w:ascii="Arial" w:hAnsi="Arial" w:cs="Arial"/>
          <w:sz w:val="22"/>
          <w:szCs w:val="22"/>
        </w:rPr>
        <w:t>Sararenda</w:t>
      </w:r>
      <w:proofErr w:type="spellEnd"/>
      <w:r w:rsidRPr="00B15855">
        <w:rPr>
          <w:rFonts w:ascii="Arial" w:hAnsi="Arial" w:cs="Arial"/>
          <w:sz w:val="22"/>
          <w:szCs w:val="22"/>
        </w:rPr>
        <w:t xml:space="preserve">” consistió en el desarrollo de actividades de capacitación orientadas al fortalecimiento de los conocimientos digitales de los estudiantes de cuarto de Sistemas Informáticos del módulo </w:t>
      </w:r>
      <w:proofErr w:type="spellStart"/>
      <w:r w:rsidRPr="00B15855">
        <w:rPr>
          <w:rFonts w:ascii="Arial" w:hAnsi="Arial" w:cs="Arial"/>
          <w:sz w:val="22"/>
          <w:szCs w:val="22"/>
        </w:rPr>
        <w:t>Sararenda</w:t>
      </w:r>
      <w:proofErr w:type="spellEnd"/>
      <w:r w:rsidRPr="00B15855">
        <w:rPr>
          <w:rFonts w:ascii="Arial" w:hAnsi="Arial" w:cs="Arial"/>
          <w:sz w:val="22"/>
          <w:szCs w:val="22"/>
        </w:rPr>
        <w:t>. El servicio se desarrolló mediante cuatro clases, con una duración total de cuatro horas según el horario registrado para el proyecto, durante las cuales se abordaron contenidos relacionados con el uso responsable de internet, sus herramientas y la introducción a la inteligencia artificial.</w:t>
      </w:r>
    </w:p>
    <w:p w14:paraId="6937E704"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modalidad de intervención fue educativa y tecnológica, ya que las actividades estuvieron destinadas a proporcionar conocimientos útiles para el desenvolvimiento de los estudiantes en entornos digitales. La capacitación buscó complementar su formación académica mediante explicaciones, ejemplos, actividades de participación y prácticas que permitieran comprender los contenidos y reconocer su aplicación en situaciones cotidianas.</w:t>
      </w:r>
    </w:p>
    <w:p w14:paraId="20A68508"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Los temas desarrollados incluyeron el uso de navegadores y motores de búsqueda, el uso responsable de internet, la seguridad y protección de datos personales, la introducción a la inteligencia artificial, los tipos de inteligencia artificial y su utilización responsable en las tareas escolares. La selección de estos contenidos respondió a la importancia de que los estudiantes conocieran herramientas digitales de uso frecuente y comprendieran tanto sus posibilidades como los riesgos asociados con su utilización.</w:t>
      </w:r>
    </w:p>
    <w:p w14:paraId="2F4A520F"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Para facilitar el aprendizaje, se prepararon hojas impresas con los contenidos correspondientes a las clases y se utilizó la pizarra como recurso de apoyo para las explicaciones. Asimismo, se realizaron actividades variadas y dos prácticas de evaluación, en las que se combinaron ejercicios relacionados con los temas impartidos. Estos instrumentos permitieron revisar la comprensión de los contenidos y reconocer los aspectos que podían necesitar mayor refuerzo.</w:t>
      </w:r>
    </w:p>
    <w:p w14:paraId="513ACE3C"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 xml:space="preserve">La metodología aplicada procuró presentar la información de forma clara y organizada, teniendo en cuenta que los estudiantes necesitaban comprender conceptos fundamentales antes de profundizar en sus aplicaciones. Se promovió la participación mediante preguntas, </w:t>
      </w:r>
      <w:r w:rsidRPr="00B15855">
        <w:rPr>
          <w:rFonts w:ascii="Arial" w:hAnsi="Arial" w:cs="Arial"/>
          <w:sz w:val="22"/>
          <w:szCs w:val="22"/>
        </w:rPr>
        <w:lastRenderedPageBreak/>
        <w:t>explicaciones y actividades relacionadas con los contenidos, con el propósito de facilitar la asimilación de los conocimientos.</w:t>
      </w:r>
    </w:p>
    <w:p w14:paraId="5806A3E5"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Desde la perspectiva del servicio social comunitario, el proyecto permitió compartir conocimientos informáticos con otros estudiantes y contribuir a su formación tecnológica. Al mismo tiempo, representó una experiencia práctica para aplicar habilidades de organización, preparación de materiales, comunicación y orientación educativa.</w:t>
      </w:r>
    </w:p>
    <w:p w14:paraId="11CA68B4"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El proyecto también incorporó una visión emprendedora, al considerar que la prestación de un servicio educativo requiere identificar las necesidades de los beneficiarios, planificar las actividades, organizar los recursos y valorar los resultados obtenidos. Aunque no se incurrió en gastos importantes, fue necesario aprovechar adecuadamente los materiales disponibles y organizar el trabajo para desarrollar las clases.</w:t>
      </w:r>
    </w:p>
    <w:p w14:paraId="1D1F7312"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 xml:space="preserve">En consecuencia, el servicio social comunitario constituyó una experiencia de capacitación educativa que relacionó los conocimientos informáticos con la enseñanza y la responsabilidad social, contribuyendo al fortalecimiento de las competencias digitales de los estudiantes de cuarto de Sistemas Informáticos del módulo </w:t>
      </w:r>
      <w:proofErr w:type="spellStart"/>
      <w:r w:rsidRPr="00B15855">
        <w:rPr>
          <w:rFonts w:ascii="Arial" w:hAnsi="Arial" w:cs="Arial"/>
          <w:sz w:val="22"/>
          <w:szCs w:val="22"/>
        </w:rPr>
        <w:t>Sararenda</w:t>
      </w:r>
      <w:proofErr w:type="spellEnd"/>
      <w:r w:rsidRPr="00B15855">
        <w:rPr>
          <w:rFonts w:ascii="Arial" w:hAnsi="Arial" w:cs="Arial"/>
          <w:sz w:val="22"/>
          <w:szCs w:val="22"/>
        </w:rPr>
        <w:t>.</w:t>
      </w:r>
    </w:p>
    <w:p w14:paraId="5A8E3D6C" w14:textId="77777777" w:rsidR="00B15855" w:rsidRPr="00B15855" w:rsidRDefault="00B15855" w:rsidP="00B15855">
      <w:pPr>
        <w:pStyle w:val="Ttulo1"/>
        <w:rPr>
          <w:i w:val="0"/>
          <w:iCs w:val="0"/>
        </w:rPr>
      </w:pPr>
      <w:bookmarkStart w:id="34" w:name="_Toc243313442"/>
      <w:r w:rsidRPr="00B15855">
        <w:rPr>
          <w:i w:val="0"/>
          <w:iCs w:val="0"/>
        </w:rPr>
        <w:t>4.2. Actores que intervienen</w:t>
      </w:r>
      <w:bookmarkEnd w:id="34"/>
    </w:p>
    <w:p w14:paraId="1DD747CE"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En el desarrollo del proyecto participaron actores vinculados con la organización, la ejecución y el aprovechamiento de las actividades de capacitación. Cada uno cumplió una función dentro del proceso educativo, de acuerdo con las responsabilidades correspondientes.</w:t>
      </w:r>
    </w:p>
    <w:p w14:paraId="66EA6F11"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Estudiante proyectista. El responsable principal fue el estudiante encargado del proyecto BTH, quien asumió la planificación de las clases, la preparación de los contenidos y la elaboración de las hojas impresas utilizadas como material didáctico. También estuvo a cargo de organizar las explicaciones, desarrollar las actividades de capacitación y preparar las prácticas destinadas a evaluar la comprensión de los temas.</w:t>
      </w:r>
    </w:p>
    <w:p w14:paraId="4AB3D915"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Estas tareas requirieron investigar y seleccionar información, ordenar los contenidos, preparar los recursos de apoyo y explicar los conceptos de manera comprensible. Asimismo, el desarrollo de las clases permitió aplicar conocimientos relacionados con la informática y fortalecer habilidades de comunicación, responsabilidad y organización.</w:t>
      </w:r>
    </w:p>
    <w:p w14:paraId="709BE8C5"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lastRenderedPageBreak/>
        <w:t xml:space="preserve">Docente asesor o responsable del módulo. El docente responsable constituyó una figura de orientación dentro del contexto educativo del proyecto. Su participación estuvo vinculada con la coordinación de las actividades y el acompañamiento correspondiente al desarrollo del trabajo BTH. La coordinación docente resultó importante para procurar que la capacitación se relacionara con las necesidades formativas de los estudiantes y con la organización académica del módulo </w:t>
      </w:r>
      <w:proofErr w:type="spellStart"/>
      <w:r w:rsidRPr="00B15855">
        <w:rPr>
          <w:rFonts w:ascii="Arial" w:hAnsi="Arial" w:cs="Arial"/>
          <w:sz w:val="22"/>
          <w:szCs w:val="22"/>
        </w:rPr>
        <w:t>Sararenda</w:t>
      </w:r>
      <w:proofErr w:type="spellEnd"/>
      <w:r w:rsidRPr="00B15855">
        <w:rPr>
          <w:rFonts w:ascii="Arial" w:hAnsi="Arial" w:cs="Arial"/>
          <w:sz w:val="22"/>
          <w:szCs w:val="22"/>
        </w:rPr>
        <w:t>.</w:t>
      </w:r>
    </w:p>
    <w:p w14:paraId="283DCE38"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Estudiantes beneficiarios. Los estudiantes de cuarto de Sistemas Informáticos fueron los destinatarios directos de las cuatro clases impartidas. Su participación se desarrolló mediante la atención a las explicaciones, la utilización del material didáctico y la realización de actividades y prácticas relacionadas con los contenidos abordados.</w:t>
      </w:r>
    </w:p>
    <w:p w14:paraId="661D0F89"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participación de los beneficiarios fue fundamental para el desarrollo del proyecto, debido a que sus respuestas y el desempeño observado durante las actividades permitieron reconocer, de manera general, su comprensión de los temas.</w:t>
      </w:r>
    </w:p>
    <w:p w14:paraId="03E9E8C5"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 xml:space="preserve">Módulo BTH </w:t>
      </w:r>
      <w:proofErr w:type="spellStart"/>
      <w:r w:rsidRPr="00B15855">
        <w:rPr>
          <w:rFonts w:ascii="Arial" w:hAnsi="Arial" w:cs="Arial"/>
          <w:sz w:val="22"/>
          <w:szCs w:val="22"/>
        </w:rPr>
        <w:t>Sararenda</w:t>
      </w:r>
      <w:proofErr w:type="spellEnd"/>
      <w:r w:rsidRPr="00B15855">
        <w:rPr>
          <w:rFonts w:ascii="Arial" w:hAnsi="Arial" w:cs="Arial"/>
          <w:sz w:val="22"/>
          <w:szCs w:val="22"/>
        </w:rPr>
        <w:t xml:space="preserve"> y comunidad educativa. El módulo </w:t>
      </w:r>
      <w:proofErr w:type="spellStart"/>
      <w:r w:rsidRPr="00B15855">
        <w:rPr>
          <w:rFonts w:ascii="Arial" w:hAnsi="Arial" w:cs="Arial"/>
          <w:sz w:val="22"/>
          <w:szCs w:val="22"/>
        </w:rPr>
        <w:t>Sararenda</w:t>
      </w:r>
      <w:proofErr w:type="spellEnd"/>
      <w:r w:rsidRPr="00B15855">
        <w:rPr>
          <w:rFonts w:ascii="Arial" w:hAnsi="Arial" w:cs="Arial"/>
          <w:sz w:val="22"/>
          <w:szCs w:val="22"/>
        </w:rPr>
        <w:t xml:space="preserve"> constituyó el contexto educativo en el que se desarrolló la capacitación. El proyecto se vinculó con el propósito de fortalecer la formación técnica de los estudiantes y promover el uso responsable de las herramientas digitales. De manera indirecta, otros integrantes de la comunidad educativa podían beneficiarse de los conocimientos adquiridos por los participantes y de la aplicación de estos en sus actividades académicas.</w:t>
      </w:r>
    </w:p>
    <w:p w14:paraId="3F93738E"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intervención de estos actores permitió desarrollar el proyecto dentro de un entorno educativo y relacionar la preparación técnica con la responsabilidad de compartir conocimientos útiles para los demás.</w:t>
      </w:r>
    </w:p>
    <w:p w14:paraId="16C4EBF3" w14:textId="77777777" w:rsidR="00B15855" w:rsidRPr="00B15855" w:rsidRDefault="00B15855" w:rsidP="00B15855">
      <w:pPr>
        <w:pStyle w:val="Ttulo1"/>
        <w:rPr>
          <w:i w:val="0"/>
          <w:iCs w:val="0"/>
        </w:rPr>
      </w:pPr>
      <w:bookmarkStart w:id="35" w:name="_Toc243313443"/>
      <w:r w:rsidRPr="00B15855">
        <w:rPr>
          <w:i w:val="0"/>
          <w:iCs w:val="0"/>
        </w:rPr>
        <w:t>4.3. Beneficiarios primarios y secundarios</w:t>
      </w:r>
      <w:bookmarkEnd w:id="35"/>
    </w:p>
    <w:p w14:paraId="1B9C8932" w14:textId="6AFA2672" w:rsid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identificación de los beneficiarios permitió establecer a quiénes estuvo dirigido el servicio y reconocer los posibles beneficios derivados de las actividades desarrolladas. Para ello, se distinguieron los beneficiarios directos, que participaron en la capacitación, y los indirectos, que podían aprovechar los conocimientos adquiridos por los estudiantes.</w:t>
      </w:r>
    </w:p>
    <w:p w14:paraId="19A1C174" w14:textId="6D87311E" w:rsidR="00B15855" w:rsidRDefault="00B15855" w:rsidP="00B15855">
      <w:pPr>
        <w:pStyle w:val="NormalWeb"/>
        <w:spacing w:line="360" w:lineRule="auto"/>
        <w:jc w:val="both"/>
        <w:rPr>
          <w:rFonts w:ascii="Arial" w:hAnsi="Arial" w:cs="Arial"/>
          <w:sz w:val="22"/>
          <w:szCs w:val="22"/>
        </w:rPr>
      </w:pPr>
    </w:p>
    <w:p w14:paraId="76742BA7" w14:textId="77777777" w:rsidR="00B15855" w:rsidRPr="00B15855" w:rsidRDefault="00B15855" w:rsidP="00B15855">
      <w:pPr>
        <w:pStyle w:val="NormalWeb"/>
        <w:spacing w:line="360" w:lineRule="auto"/>
        <w:jc w:val="both"/>
        <w:rPr>
          <w:rFonts w:ascii="Arial" w:hAnsi="Arial" w:cs="Arial"/>
          <w:sz w:val="22"/>
          <w:szCs w:val="22"/>
        </w:rPr>
      </w:pPr>
    </w:p>
    <w:p w14:paraId="5F47F451" w14:textId="77777777" w:rsidR="00B15855" w:rsidRPr="00B15855" w:rsidRDefault="00B15855" w:rsidP="00B15855">
      <w:pPr>
        <w:pStyle w:val="Ttulo1"/>
        <w:rPr>
          <w:i w:val="0"/>
          <w:iCs w:val="0"/>
        </w:rPr>
      </w:pPr>
      <w:bookmarkStart w:id="36" w:name="_Toc243313444"/>
      <w:r w:rsidRPr="00B15855">
        <w:rPr>
          <w:i w:val="0"/>
          <w:iCs w:val="0"/>
        </w:rPr>
        <w:lastRenderedPageBreak/>
        <w:t>4.3.1. Beneficiarios primarios o directos</w:t>
      </w:r>
      <w:bookmarkEnd w:id="36"/>
    </w:p>
    <w:p w14:paraId="6674A742"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 xml:space="preserve">Los beneficiarios primarios fueron los estudiantes de cuarto de Sistemas Informáticos del módulo </w:t>
      </w:r>
      <w:proofErr w:type="spellStart"/>
      <w:r w:rsidRPr="00B15855">
        <w:rPr>
          <w:rFonts w:ascii="Arial" w:hAnsi="Arial" w:cs="Arial"/>
          <w:sz w:val="22"/>
          <w:szCs w:val="22"/>
        </w:rPr>
        <w:t>Sararenda</w:t>
      </w:r>
      <w:proofErr w:type="spellEnd"/>
      <w:r w:rsidRPr="00B15855">
        <w:rPr>
          <w:rFonts w:ascii="Arial" w:hAnsi="Arial" w:cs="Arial"/>
          <w:sz w:val="22"/>
          <w:szCs w:val="22"/>
        </w:rPr>
        <w:t>, quienes recibieron directamente la capacitación mediante las cuatro clases desarrolladas.</w:t>
      </w:r>
    </w:p>
    <w:p w14:paraId="24417508"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Los contenidos abordados estuvieron relacionados con el uso de navegadores y buscadores, la utilización responsable de internet, la seguridad y protección de datos personales, la introducción a la inteligencia artificial, los tipos de inteligencia artificial y el uso responsable de estas herramientas en las tareas escolares.</w:t>
      </w:r>
    </w:p>
    <w:p w14:paraId="7E337684"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Estos temas se seleccionaron por su utilidad en el entorno académico y cotidiano. Comprender el funcionamiento de los navegadores y motores de búsqueda puede facilitar el acceso a información digital, mientras que conocer los principios básicos de seguridad contribuye a reconocer la importancia de proteger los datos personales y actuar con precaución en internet.</w:t>
      </w:r>
    </w:p>
    <w:p w14:paraId="17569227"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De igual manera, la introducción a la inteligencia artificial permitió abordar una tecnología de creciente relevancia en las actividades educativas. Se destacó la importancia de utilizarla de manera responsable, analizar sus respuestas y comprender que sus resultados deben revisarse antes de incorporarlos a una tarea escolar.</w:t>
      </w:r>
    </w:p>
    <w:p w14:paraId="6F31A0BB"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Las hojas impresas facilitaron el acceso a los contenidos y sirvieron como material de apoyo durante las explicaciones. Por su parte, las actividades y prácticas permitieron revisar la comprensión de los temas tratados.</w:t>
      </w:r>
    </w:p>
    <w:p w14:paraId="5DF01979"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En términos generales, se observó que los estudiantes comprendieron los contenidos desarrollados. Esta apreciación constituyó una valoración general del proceso y no una afirmación de que todos hubieran alcanzado el mismo nivel de dominio en cada tema.</w:t>
      </w:r>
    </w:p>
    <w:p w14:paraId="5F0E1464" w14:textId="77777777" w:rsidR="00B15855" w:rsidRPr="00B15855" w:rsidRDefault="00B15855" w:rsidP="00B15855">
      <w:pPr>
        <w:pStyle w:val="Ttulo1"/>
        <w:rPr>
          <w:i w:val="0"/>
          <w:iCs w:val="0"/>
        </w:rPr>
      </w:pPr>
      <w:bookmarkStart w:id="37" w:name="_Toc243313445"/>
      <w:r w:rsidRPr="00B15855">
        <w:rPr>
          <w:i w:val="0"/>
          <w:iCs w:val="0"/>
        </w:rPr>
        <w:t>4.3.2. Beneficiarios secundarios o indirectos</w:t>
      </w:r>
      <w:bookmarkEnd w:id="37"/>
    </w:p>
    <w:p w14:paraId="3A312D93"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Los beneficiarios secundarios fueron los integrantes de la comunidad educativa que podían aprovechar indirectamente los conocimientos compartidos durante el proyecto, como docentes, compañeros de otros cursos y familiares de los estudiantes participantes.</w:t>
      </w:r>
    </w:p>
    <w:p w14:paraId="0BAE33CD"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lastRenderedPageBreak/>
        <w:t>Los conocimientos relacionados con la navegación por internet, la protección de datos y el uso responsable de la inteligencia artificial pueden aplicarse en distintas situaciones de la vida cotidiana. Por esta razón, los estudiantes tuvieron la posibilidad de compartir con otras personas algunas de las recomendaciones aprendidas durante la capacitación.</w:t>
      </w:r>
    </w:p>
    <w:p w14:paraId="3505F951"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Los docentes y otros estudiantes también podían beneficiarse indirectamente si los conocimientos adquiridos se aplicaban en la elaboración de trabajos escolares, la búsqueda de información o la utilización de herramientas digitales para desarrollar actividades académicas.</w:t>
      </w:r>
    </w:p>
    <w:p w14:paraId="413A7AF5"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Asimismo, las familias podían encontrar utilidad en los aprendizajes relacionados con la seguridad digital, especialmente en lo referido al cuidado de la información personal y al reconocimiento de prácticas responsables en los entornos virtuales.</w:t>
      </w:r>
    </w:p>
    <w:p w14:paraId="7B8BDD5F"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Aunque estos beneficios indirectos no fueron cuantificados, representaron posibilidades de aplicación de los conocimientos adquiridos más allá de las cuatro clases impartidas. De esta manera, el proyecto buscó contribuir no solamente a la formación de los participantes directos, sino también a promover una cultura de utilización responsable de la tecnología dentro de su entorno.</w:t>
      </w:r>
    </w:p>
    <w:p w14:paraId="3FB87395" w14:textId="77777777" w:rsidR="00B15855" w:rsidRPr="00B15855" w:rsidRDefault="00B15855" w:rsidP="00B15855">
      <w:pPr>
        <w:pStyle w:val="Ttulo1"/>
        <w:rPr>
          <w:i w:val="0"/>
          <w:iCs w:val="0"/>
        </w:rPr>
      </w:pPr>
      <w:bookmarkStart w:id="38" w:name="_Toc243313446"/>
      <w:r w:rsidRPr="00B15855">
        <w:rPr>
          <w:i w:val="0"/>
          <w:iCs w:val="0"/>
        </w:rPr>
        <w:t>4.4. Plan de acción por etapas</w:t>
      </w:r>
      <w:bookmarkEnd w:id="38"/>
    </w:p>
    <w:p w14:paraId="2236EE87"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 xml:space="preserve">El plan de acción permitió organizar las actividades necesarias para desarrollar los cursos intensivos dirigidos a los estudiantes de cuarto de Sistemas Informáticos del módulo </w:t>
      </w:r>
      <w:proofErr w:type="spellStart"/>
      <w:r w:rsidRPr="00B15855">
        <w:rPr>
          <w:rFonts w:ascii="Arial" w:hAnsi="Arial" w:cs="Arial"/>
          <w:sz w:val="22"/>
          <w:szCs w:val="22"/>
        </w:rPr>
        <w:t>Sararenda</w:t>
      </w:r>
      <w:proofErr w:type="spellEnd"/>
      <w:r w:rsidRPr="00B15855">
        <w:rPr>
          <w:rFonts w:ascii="Arial" w:hAnsi="Arial" w:cs="Arial"/>
          <w:sz w:val="22"/>
          <w:szCs w:val="22"/>
        </w:rPr>
        <w:t>. La organización contempló la preparación de los contenidos, la elaboración de materiales didácticos, el desarrollo de las clases, la aplicación de prácticas y la revisión general del aprendizaje.</w:t>
      </w:r>
    </w:p>
    <w:p w14:paraId="30696AE4" w14:textId="3BD113F6" w:rsid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ejecución se estructuró en etapas para facilitar la distribución de las tareas y mantener una secuencia lógica entre la planificación y la capacitación. De esta manera, se pudo organizar el contenido de las cuatro clases, preparar las hojas impresas y utilizar la pizarra como apoyo para las explicaciones.</w:t>
      </w:r>
    </w:p>
    <w:p w14:paraId="5EF7A998" w14:textId="5E321544" w:rsidR="00B15855" w:rsidRDefault="00B15855" w:rsidP="00B15855">
      <w:pPr>
        <w:pStyle w:val="NormalWeb"/>
        <w:spacing w:line="360" w:lineRule="auto"/>
        <w:jc w:val="both"/>
        <w:rPr>
          <w:rFonts w:ascii="Arial" w:hAnsi="Arial" w:cs="Arial"/>
          <w:sz w:val="22"/>
          <w:szCs w:val="22"/>
        </w:rPr>
      </w:pPr>
    </w:p>
    <w:p w14:paraId="4266C4DE" w14:textId="77777777" w:rsidR="00B15855" w:rsidRPr="00B15855" w:rsidRDefault="00B15855" w:rsidP="00B15855">
      <w:pPr>
        <w:pStyle w:val="NormalWeb"/>
        <w:spacing w:line="360" w:lineRule="auto"/>
        <w:jc w:val="both"/>
        <w:rPr>
          <w:rFonts w:ascii="Arial" w:hAnsi="Arial" w:cs="Arial"/>
          <w:sz w:val="22"/>
          <w:szCs w:val="22"/>
        </w:rPr>
      </w:pPr>
    </w:p>
    <w:p w14:paraId="573668FF" w14:textId="77777777" w:rsidR="00B15855" w:rsidRPr="00B15855" w:rsidRDefault="00B15855" w:rsidP="00B15855">
      <w:pPr>
        <w:pStyle w:val="Ttulo1"/>
        <w:rPr>
          <w:i w:val="0"/>
          <w:iCs w:val="0"/>
        </w:rPr>
      </w:pPr>
      <w:bookmarkStart w:id="39" w:name="_Toc243313447"/>
      <w:r w:rsidRPr="00B15855">
        <w:rPr>
          <w:i w:val="0"/>
          <w:iCs w:val="0"/>
        </w:rPr>
        <w:lastRenderedPageBreak/>
        <w:t>4.4.1. Cronograma de actividades</w:t>
      </w:r>
      <w:bookmarkEnd w:id="39"/>
    </w:p>
    <w:p w14:paraId="5D66D301"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El cronograma permitió ordenar las principales actividades del proyecto y establecer una secuencia de trabajo. La planificación contempló la preparación de los materiales, la ejecución de las cuatro clases y la realización de las prácticas de evaluación.</w:t>
      </w:r>
    </w:p>
    <w:p w14:paraId="4CB9BB6F"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Tabla 1. Cronograma de actividades desarrolladas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6717"/>
        <w:gridCol w:w="1457"/>
      </w:tblGrid>
      <w:tr w:rsidR="00B15855" w:rsidRPr="00B15855" w14:paraId="544EE1C7" w14:textId="77777777" w:rsidTr="00B15855">
        <w:trPr>
          <w:tblCellSpacing w:w="15" w:type="dxa"/>
        </w:trPr>
        <w:tc>
          <w:tcPr>
            <w:tcW w:w="0" w:type="auto"/>
            <w:vAlign w:val="center"/>
            <w:hideMark/>
          </w:tcPr>
          <w:p w14:paraId="0C5864A6" w14:textId="77777777" w:rsidR="00B15855" w:rsidRPr="00B15855" w:rsidRDefault="00B15855" w:rsidP="00B15855">
            <w:pPr>
              <w:pStyle w:val="NormalWeb"/>
              <w:spacing w:line="360" w:lineRule="auto"/>
              <w:jc w:val="both"/>
              <w:rPr>
                <w:rFonts w:ascii="Arial" w:hAnsi="Arial" w:cs="Arial"/>
                <w:b/>
                <w:bCs/>
                <w:sz w:val="22"/>
                <w:szCs w:val="22"/>
              </w:rPr>
            </w:pPr>
            <w:r w:rsidRPr="00B15855">
              <w:rPr>
                <w:rFonts w:ascii="Arial" w:hAnsi="Arial" w:cs="Arial"/>
                <w:b/>
                <w:bCs/>
                <w:sz w:val="22"/>
                <w:szCs w:val="22"/>
              </w:rPr>
              <w:t>Etapa</w:t>
            </w:r>
          </w:p>
        </w:tc>
        <w:tc>
          <w:tcPr>
            <w:tcW w:w="0" w:type="auto"/>
            <w:vAlign w:val="center"/>
            <w:hideMark/>
          </w:tcPr>
          <w:p w14:paraId="3619E72F" w14:textId="77777777" w:rsidR="00B15855" w:rsidRPr="00B15855" w:rsidRDefault="00B15855" w:rsidP="00B15855">
            <w:pPr>
              <w:pStyle w:val="NormalWeb"/>
              <w:spacing w:line="360" w:lineRule="auto"/>
              <w:jc w:val="both"/>
              <w:rPr>
                <w:rFonts w:ascii="Arial" w:hAnsi="Arial" w:cs="Arial"/>
                <w:b/>
                <w:bCs/>
                <w:sz w:val="22"/>
                <w:szCs w:val="22"/>
              </w:rPr>
            </w:pPr>
            <w:r w:rsidRPr="00B15855">
              <w:rPr>
                <w:rFonts w:ascii="Arial" w:hAnsi="Arial" w:cs="Arial"/>
                <w:b/>
                <w:bCs/>
                <w:sz w:val="22"/>
                <w:szCs w:val="22"/>
              </w:rPr>
              <w:t>Actividad</w:t>
            </w:r>
          </w:p>
        </w:tc>
        <w:tc>
          <w:tcPr>
            <w:tcW w:w="0" w:type="auto"/>
            <w:vAlign w:val="center"/>
            <w:hideMark/>
          </w:tcPr>
          <w:p w14:paraId="1AC6B65E" w14:textId="77777777" w:rsidR="00B15855" w:rsidRPr="00B15855" w:rsidRDefault="00B15855" w:rsidP="00B15855">
            <w:pPr>
              <w:pStyle w:val="NormalWeb"/>
              <w:spacing w:line="360" w:lineRule="auto"/>
              <w:jc w:val="both"/>
              <w:rPr>
                <w:rFonts w:ascii="Arial" w:hAnsi="Arial" w:cs="Arial"/>
                <w:b/>
                <w:bCs/>
                <w:sz w:val="22"/>
                <w:szCs w:val="22"/>
              </w:rPr>
            </w:pPr>
            <w:r w:rsidRPr="00B15855">
              <w:rPr>
                <w:rFonts w:ascii="Arial" w:hAnsi="Arial" w:cs="Arial"/>
                <w:b/>
                <w:bCs/>
                <w:sz w:val="22"/>
                <w:szCs w:val="22"/>
              </w:rPr>
              <w:t>Estado</w:t>
            </w:r>
          </w:p>
        </w:tc>
      </w:tr>
      <w:tr w:rsidR="00B15855" w:rsidRPr="00B15855" w14:paraId="72F20969" w14:textId="77777777" w:rsidTr="00B15855">
        <w:trPr>
          <w:tblCellSpacing w:w="15" w:type="dxa"/>
        </w:trPr>
        <w:tc>
          <w:tcPr>
            <w:tcW w:w="0" w:type="auto"/>
            <w:vAlign w:val="center"/>
            <w:hideMark/>
          </w:tcPr>
          <w:p w14:paraId="713880E2"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1</w:t>
            </w:r>
          </w:p>
        </w:tc>
        <w:tc>
          <w:tcPr>
            <w:tcW w:w="0" w:type="auto"/>
            <w:vAlign w:val="center"/>
            <w:hideMark/>
          </w:tcPr>
          <w:p w14:paraId="1FB54608"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Organización del proyecto y selección de los contenidos</w:t>
            </w:r>
          </w:p>
        </w:tc>
        <w:tc>
          <w:tcPr>
            <w:tcW w:w="0" w:type="auto"/>
            <w:vAlign w:val="center"/>
            <w:hideMark/>
          </w:tcPr>
          <w:p w14:paraId="084C51FD"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Realizada</w:t>
            </w:r>
          </w:p>
        </w:tc>
      </w:tr>
      <w:tr w:rsidR="00B15855" w:rsidRPr="00B15855" w14:paraId="3818189E" w14:textId="77777777" w:rsidTr="00B15855">
        <w:trPr>
          <w:tblCellSpacing w:w="15" w:type="dxa"/>
        </w:trPr>
        <w:tc>
          <w:tcPr>
            <w:tcW w:w="0" w:type="auto"/>
            <w:vAlign w:val="center"/>
            <w:hideMark/>
          </w:tcPr>
          <w:p w14:paraId="4A5FEB51"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2</w:t>
            </w:r>
          </w:p>
        </w:tc>
        <w:tc>
          <w:tcPr>
            <w:tcW w:w="0" w:type="auto"/>
            <w:vAlign w:val="center"/>
            <w:hideMark/>
          </w:tcPr>
          <w:p w14:paraId="5CD36B19"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Preparación de las hojas impresas para las clases</w:t>
            </w:r>
          </w:p>
        </w:tc>
        <w:tc>
          <w:tcPr>
            <w:tcW w:w="0" w:type="auto"/>
            <w:vAlign w:val="center"/>
            <w:hideMark/>
          </w:tcPr>
          <w:p w14:paraId="35C094C5"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Realizada</w:t>
            </w:r>
          </w:p>
        </w:tc>
      </w:tr>
      <w:tr w:rsidR="00B15855" w:rsidRPr="00B15855" w14:paraId="48CEE978" w14:textId="77777777" w:rsidTr="00B15855">
        <w:trPr>
          <w:tblCellSpacing w:w="15" w:type="dxa"/>
        </w:trPr>
        <w:tc>
          <w:tcPr>
            <w:tcW w:w="0" w:type="auto"/>
            <w:vAlign w:val="center"/>
            <w:hideMark/>
          </w:tcPr>
          <w:p w14:paraId="0F753114"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3</w:t>
            </w:r>
          </w:p>
        </w:tc>
        <w:tc>
          <w:tcPr>
            <w:tcW w:w="0" w:type="auto"/>
            <w:vAlign w:val="center"/>
            <w:hideMark/>
          </w:tcPr>
          <w:p w14:paraId="1DE89147"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Desarrollo de las clases sobre navegadores, buscadores y uso responsable de internet</w:t>
            </w:r>
          </w:p>
        </w:tc>
        <w:tc>
          <w:tcPr>
            <w:tcW w:w="0" w:type="auto"/>
            <w:vAlign w:val="center"/>
            <w:hideMark/>
          </w:tcPr>
          <w:p w14:paraId="7E1A0F6E"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Realizada</w:t>
            </w:r>
          </w:p>
        </w:tc>
      </w:tr>
      <w:tr w:rsidR="00B15855" w:rsidRPr="00B15855" w14:paraId="494BD625" w14:textId="77777777" w:rsidTr="00B15855">
        <w:trPr>
          <w:tblCellSpacing w:w="15" w:type="dxa"/>
        </w:trPr>
        <w:tc>
          <w:tcPr>
            <w:tcW w:w="0" w:type="auto"/>
            <w:vAlign w:val="center"/>
            <w:hideMark/>
          </w:tcPr>
          <w:p w14:paraId="44DF79D5"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4</w:t>
            </w:r>
          </w:p>
        </w:tc>
        <w:tc>
          <w:tcPr>
            <w:tcW w:w="0" w:type="auto"/>
            <w:vAlign w:val="center"/>
            <w:hideMark/>
          </w:tcPr>
          <w:p w14:paraId="4C51C708"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Desarrollo de los contenidos sobre seguridad digital e inteligencia artificial</w:t>
            </w:r>
          </w:p>
        </w:tc>
        <w:tc>
          <w:tcPr>
            <w:tcW w:w="0" w:type="auto"/>
            <w:vAlign w:val="center"/>
            <w:hideMark/>
          </w:tcPr>
          <w:p w14:paraId="784D51E6"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Realizada</w:t>
            </w:r>
          </w:p>
        </w:tc>
      </w:tr>
      <w:tr w:rsidR="00B15855" w:rsidRPr="00B15855" w14:paraId="1D15D1DF" w14:textId="77777777" w:rsidTr="00B15855">
        <w:trPr>
          <w:tblCellSpacing w:w="15" w:type="dxa"/>
        </w:trPr>
        <w:tc>
          <w:tcPr>
            <w:tcW w:w="0" w:type="auto"/>
            <w:vAlign w:val="center"/>
            <w:hideMark/>
          </w:tcPr>
          <w:p w14:paraId="7D63315D"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5</w:t>
            </w:r>
          </w:p>
        </w:tc>
        <w:tc>
          <w:tcPr>
            <w:tcW w:w="0" w:type="auto"/>
            <w:vAlign w:val="center"/>
            <w:hideMark/>
          </w:tcPr>
          <w:p w14:paraId="6169BA83"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Aplicación de dos prácticas con actividades variadas</w:t>
            </w:r>
          </w:p>
        </w:tc>
        <w:tc>
          <w:tcPr>
            <w:tcW w:w="0" w:type="auto"/>
            <w:vAlign w:val="center"/>
            <w:hideMark/>
          </w:tcPr>
          <w:p w14:paraId="30252C00"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Realizada</w:t>
            </w:r>
          </w:p>
        </w:tc>
      </w:tr>
      <w:tr w:rsidR="00B15855" w:rsidRPr="00B15855" w14:paraId="1744CDAC" w14:textId="77777777" w:rsidTr="00B15855">
        <w:trPr>
          <w:tblCellSpacing w:w="15" w:type="dxa"/>
        </w:trPr>
        <w:tc>
          <w:tcPr>
            <w:tcW w:w="0" w:type="auto"/>
            <w:vAlign w:val="center"/>
            <w:hideMark/>
          </w:tcPr>
          <w:p w14:paraId="692111A1"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6</w:t>
            </w:r>
          </w:p>
        </w:tc>
        <w:tc>
          <w:tcPr>
            <w:tcW w:w="0" w:type="auto"/>
            <w:vAlign w:val="center"/>
            <w:hideMark/>
          </w:tcPr>
          <w:p w14:paraId="34AE417A"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Revisión general de la comprensión de los temas</w:t>
            </w:r>
          </w:p>
        </w:tc>
        <w:tc>
          <w:tcPr>
            <w:tcW w:w="0" w:type="auto"/>
            <w:vAlign w:val="center"/>
            <w:hideMark/>
          </w:tcPr>
          <w:p w14:paraId="1C12C60E"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Realizada</w:t>
            </w:r>
          </w:p>
        </w:tc>
      </w:tr>
      <w:tr w:rsidR="00B15855" w:rsidRPr="00B15855" w14:paraId="7AB7155A" w14:textId="77777777" w:rsidTr="00B15855">
        <w:trPr>
          <w:tblCellSpacing w:w="15" w:type="dxa"/>
        </w:trPr>
        <w:tc>
          <w:tcPr>
            <w:tcW w:w="0" w:type="auto"/>
            <w:vAlign w:val="center"/>
            <w:hideMark/>
          </w:tcPr>
          <w:p w14:paraId="4592F702"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7</w:t>
            </w:r>
          </w:p>
        </w:tc>
        <w:tc>
          <w:tcPr>
            <w:tcW w:w="0" w:type="auto"/>
            <w:vAlign w:val="center"/>
            <w:hideMark/>
          </w:tcPr>
          <w:p w14:paraId="321AD20E"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Organización de la documentación del proyecto</w:t>
            </w:r>
          </w:p>
        </w:tc>
        <w:tc>
          <w:tcPr>
            <w:tcW w:w="0" w:type="auto"/>
            <w:vAlign w:val="center"/>
            <w:hideMark/>
          </w:tcPr>
          <w:p w14:paraId="49F9441E"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En elaboración</w:t>
            </w:r>
          </w:p>
        </w:tc>
      </w:tr>
    </w:tbl>
    <w:p w14:paraId="5CBB1175"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Fuente: Elaboración propia con base en las actividades del proyecto BTH.</w:t>
      </w:r>
    </w:p>
    <w:p w14:paraId="0F99A7C6"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organización de las actividades permitió distribuir el trabajo entre la preparación de los recursos y el desarrollo de las sesiones. Las cuatro clases constituyeron la parte principal de la intervención educativa, mientras que las prácticas se utilizaron para revisar los conocimientos relacionados con los contenidos impartidos.</w:t>
      </w:r>
    </w:p>
    <w:p w14:paraId="14C60A7C" w14:textId="2D2D52AE" w:rsid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Las fechas exactas de cada sesión y la duración individual de las clases deberán incorporarse a partir de los registros disponibles. El tiempo informado para el proyecto fue de cuatro horas, pero será necesario confirmar si correspondió al total de las cuatro clases o a la duración de cada una para presentar correctamente el cronograma definitivo.</w:t>
      </w:r>
    </w:p>
    <w:p w14:paraId="3EC9A4C5" w14:textId="58C2DEF3" w:rsidR="009E403D" w:rsidRDefault="009E403D" w:rsidP="00B15855">
      <w:pPr>
        <w:pStyle w:val="NormalWeb"/>
        <w:spacing w:line="360" w:lineRule="auto"/>
        <w:jc w:val="both"/>
        <w:rPr>
          <w:rFonts w:ascii="Arial" w:hAnsi="Arial" w:cs="Arial"/>
          <w:sz w:val="22"/>
          <w:szCs w:val="22"/>
        </w:rPr>
      </w:pPr>
    </w:p>
    <w:p w14:paraId="46EFF1C2" w14:textId="77777777" w:rsidR="009E403D" w:rsidRPr="00B15855" w:rsidRDefault="009E403D" w:rsidP="00B15855">
      <w:pPr>
        <w:pStyle w:val="NormalWeb"/>
        <w:spacing w:line="360" w:lineRule="auto"/>
        <w:jc w:val="both"/>
        <w:rPr>
          <w:rFonts w:ascii="Arial" w:hAnsi="Arial" w:cs="Arial"/>
          <w:sz w:val="22"/>
          <w:szCs w:val="22"/>
        </w:rPr>
      </w:pPr>
    </w:p>
    <w:p w14:paraId="0C8CE954" w14:textId="77777777" w:rsidR="00B15855" w:rsidRPr="009E403D" w:rsidRDefault="00B15855" w:rsidP="009E403D">
      <w:pPr>
        <w:pStyle w:val="Ttulo1"/>
        <w:rPr>
          <w:i w:val="0"/>
          <w:iCs w:val="0"/>
        </w:rPr>
      </w:pPr>
      <w:bookmarkStart w:id="40" w:name="_Toc243313448"/>
      <w:r w:rsidRPr="009E403D">
        <w:rPr>
          <w:i w:val="0"/>
          <w:iCs w:val="0"/>
        </w:rPr>
        <w:lastRenderedPageBreak/>
        <w:t>4.4.2. Responsables de las actividades</w:t>
      </w:r>
      <w:bookmarkEnd w:id="40"/>
    </w:p>
    <w:p w14:paraId="14DFEA6C"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distribución de responsabilidades permitió organizar las tareas correspondientes al desarrollo del proyecto y reconocer las funciones desempeñadas por los participantes.</w:t>
      </w:r>
    </w:p>
    <w:p w14:paraId="6D30FFD5"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Tabla 2. Distribución de responsabilidades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6821"/>
      </w:tblGrid>
      <w:tr w:rsidR="00B15855" w:rsidRPr="00B15855" w14:paraId="5EBB4C8E" w14:textId="77777777" w:rsidTr="00B15855">
        <w:trPr>
          <w:tblCellSpacing w:w="15" w:type="dxa"/>
        </w:trPr>
        <w:tc>
          <w:tcPr>
            <w:tcW w:w="0" w:type="auto"/>
            <w:vAlign w:val="center"/>
            <w:hideMark/>
          </w:tcPr>
          <w:p w14:paraId="0BD37CFA" w14:textId="77777777" w:rsidR="00B15855" w:rsidRPr="00B15855" w:rsidRDefault="00B15855" w:rsidP="00B15855">
            <w:pPr>
              <w:pStyle w:val="NormalWeb"/>
              <w:spacing w:line="360" w:lineRule="auto"/>
              <w:jc w:val="both"/>
              <w:rPr>
                <w:rFonts w:ascii="Arial" w:hAnsi="Arial" w:cs="Arial"/>
                <w:b/>
                <w:bCs/>
                <w:sz w:val="22"/>
                <w:szCs w:val="22"/>
              </w:rPr>
            </w:pPr>
            <w:r w:rsidRPr="00B15855">
              <w:rPr>
                <w:rFonts w:ascii="Arial" w:hAnsi="Arial" w:cs="Arial"/>
                <w:b/>
                <w:bCs/>
                <w:sz w:val="22"/>
                <w:szCs w:val="22"/>
              </w:rPr>
              <w:t>Responsable</w:t>
            </w:r>
          </w:p>
        </w:tc>
        <w:tc>
          <w:tcPr>
            <w:tcW w:w="0" w:type="auto"/>
            <w:vAlign w:val="center"/>
            <w:hideMark/>
          </w:tcPr>
          <w:p w14:paraId="4B6E3A31" w14:textId="77777777" w:rsidR="00B15855" w:rsidRPr="00B15855" w:rsidRDefault="00B15855" w:rsidP="00B15855">
            <w:pPr>
              <w:pStyle w:val="NormalWeb"/>
              <w:spacing w:line="360" w:lineRule="auto"/>
              <w:jc w:val="both"/>
              <w:rPr>
                <w:rFonts w:ascii="Arial" w:hAnsi="Arial" w:cs="Arial"/>
                <w:b/>
                <w:bCs/>
                <w:sz w:val="22"/>
                <w:szCs w:val="22"/>
              </w:rPr>
            </w:pPr>
            <w:r w:rsidRPr="00B15855">
              <w:rPr>
                <w:rFonts w:ascii="Arial" w:hAnsi="Arial" w:cs="Arial"/>
                <w:b/>
                <w:bCs/>
                <w:sz w:val="22"/>
                <w:szCs w:val="22"/>
              </w:rPr>
              <w:t>Actividades realizadas o función</w:t>
            </w:r>
          </w:p>
        </w:tc>
      </w:tr>
      <w:tr w:rsidR="00B15855" w:rsidRPr="00B15855" w14:paraId="7552F5EE" w14:textId="77777777" w:rsidTr="00B15855">
        <w:trPr>
          <w:tblCellSpacing w:w="15" w:type="dxa"/>
        </w:trPr>
        <w:tc>
          <w:tcPr>
            <w:tcW w:w="0" w:type="auto"/>
            <w:vAlign w:val="center"/>
            <w:hideMark/>
          </w:tcPr>
          <w:p w14:paraId="5274CCDC"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Estudiante proyectista</w:t>
            </w:r>
          </w:p>
        </w:tc>
        <w:tc>
          <w:tcPr>
            <w:tcW w:w="0" w:type="auto"/>
            <w:vAlign w:val="center"/>
            <w:hideMark/>
          </w:tcPr>
          <w:p w14:paraId="65E3F5A0"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Preparación de contenidos, elaboración de hojas impresas, explicación de los temas y preparación de las prácticas</w:t>
            </w:r>
          </w:p>
        </w:tc>
      </w:tr>
      <w:tr w:rsidR="00B15855" w:rsidRPr="00B15855" w14:paraId="1DF0F563" w14:textId="77777777" w:rsidTr="00B15855">
        <w:trPr>
          <w:tblCellSpacing w:w="15" w:type="dxa"/>
        </w:trPr>
        <w:tc>
          <w:tcPr>
            <w:tcW w:w="0" w:type="auto"/>
            <w:vAlign w:val="center"/>
            <w:hideMark/>
          </w:tcPr>
          <w:p w14:paraId="0AB1A081"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Docente responsable</w:t>
            </w:r>
          </w:p>
        </w:tc>
        <w:tc>
          <w:tcPr>
            <w:tcW w:w="0" w:type="auto"/>
            <w:vAlign w:val="center"/>
            <w:hideMark/>
          </w:tcPr>
          <w:p w14:paraId="5B671DD9"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Orientación y coordinación académica del proyecto, según las funciones asignadas</w:t>
            </w:r>
          </w:p>
        </w:tc>
      </w:tr>
      <w:tr w:rsidR="00B15855" w:rsidRPr="00B15855" w14:paraId="7F317710" w14:textId="77777777" w:rsidTr="00B15855">
        <w:trPr>
          <w:tblCellSpacing w:w="15" w:type="dxa"/>
        </w:trPr>
        <w:tc>
          <w:tcPr>
            <w:tcW w:w="0" w:type="auto"/>
            <w:vAlign w:val="center"/>
            <w:hideMark/>
          </w:tcPr>
          <w:p w14:paraId="40028B7D"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Estudiantes beneficiarios</w:t>
            </w:r>
          </w:p>
        </w:tc>
        <w:tc>
          <w:tcPr>
            <w:tcW w:w="0" w:type="auto"/>
            <w:vAlign w:val="center"/>
            <w:hideMark/>
          </w:tcPr>
          <w:p w14:paraId="3CAE20EA"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Participación en las clases y realización de las actividades y prácticas</w:t>
            </w:r>
          </w:p>
        </w:tc>
      </w:tr>
      <w:tr w:rsidR="00B15855" w:rsidRPr="00B15855" w14:paraId="3CCC840D" w14:textId="77777777" w:rsidTr="00B15855">
        <w:trPr>
          <w:tblCellSpacing w:w="15" w:type="dxa"/>
        </w:trPr>
        <w:tc>
          <w:tcPr>
            <w:tcW w:w="0" w:type="auto"/>
            <w:vAlign w:val="center"/>
            <w:hideMark/>
          </w:tcPr>
          <w:p w14:paraId="27B19AA6"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 xml:space="preserve">Módulo </w:t>
            </w:r>
            <w:proofErr w:type="spellStart"/>
            <w:r w:rsidRPr="00B15855">
              <w:rPr>
                <w:rFonts w:ascii="Arial" w:hAnsi="Arial" w:cs="Arial"/>
                <w:sz w:val="22"/>
                <w:szCs w:val="22"/>
              </w:rPr>
              <w:t>Sararenda</w:t>
            </w:r>
            <w:proofErr w:type="spellEnd"/>
          </w:p>
        </w:tc>
        <w:tc>
          <w:tcPr>
            <w:tcW w:w="0" w:type="auto"/>
            <w:vAlign w:val="center"/>
            <w:hideMark/>
          </w:tcPr>
          <w:p w14:paraId="63869344"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Contexto educativo en el que se desarrollaron las capacitaciones</w:t>
            </w:r>
          </w:p>
        </w:tc>
      </w:tr>
    </w:tbl>
    <w:p w14:paraId="0CF2B33A"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Fuente: Elaboración propia.</w:t>
      </w:r>
    </w:p>
    <w:p w14:paraId="55D27D01"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responsabilidad principal de la preparación y ejecución de las clases correspondió al estudiante proyectista. Esta función implicó seleccionar la información, organizar los temas, preparar los materiales didácticos y explicar los contenidos a los beneficiarios.</w:t>
      </w:r>
    </w:p>
    <w:p w14:paraId="07126D67"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Por su parte, los estudiantes participaron en las actividades de capacitación y realizaron las prácticas destinadas a revisar la comprensión de los temas. La orientación del docente responsable formó parte de la coordinación educativa del proyecto.</w:t>
      </w:r>
    </w:p>
    <w:p w14:paraId="68FBBA51"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distribución de estas funciones permitió organizar el servicio de capacitación y comprender la importancia de la responsabilidad individual y la coordinación dentro de una actividad educativa.</w:t>
      </w:r>
    </w:p>
    <w:p w14:paraId="1C27B495" w14:textId="77777777" w:rsidR="00B15855" w:rsidRPr="009E403D" w:rsidRDefault="00B15855" w:rsidP="009E403D">
      <w:pPr>
        <w:pStyle w:val="Ttulo1"/>
        <w:rPr>
          <w:i w:val="0"/>
          <w:iCs w:val="0"/>
        </w:rPr>
      </w:pPr>
      <w:bookmarkStart w:id="41" w:name="_Toc243313449"/>
      <w:r w:rsidRPr="009E403D">
        <w:rPr>
          <w:i w:val="0"/>
          <w:iCs w:val="0"/>
        </w:rPr>
        <w:t>4.4.3. Materiales e insumos</w:t>
      </w:r>
      <w:bookmarkEnd w:id="41"/>
    </w:p>
    <w:p w14:paraId="3A4774F9"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Para desarrollar las cuatro clases se utilizaron materiales didácticos impresos y la pizarra como recursos de apoyo. Estos elementos facilitaron la presentación de los contenidos y permitieron organizar las explicaciones de manera comprensible para los estudiantes.</w:t>
      </w:r>
    </w:p>
    <w:p w14:paraId="625F3AD0"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lastRenderedPageBreak/>
        <w:t>Las hojas impresas contenían la información correspondiente a los temas desarrollados en las clases. Su utilización permitió que los estudiantes dispusieran de material de referencia para seguir las explicaciones y revisar los conceptos relacionados con el uso responsable de internet y la inteligencia artificial.</w:t>
      </w:r>
    </w:p>
    <w:p w14:paraId="7A602CE7"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pizarra se empleó como recurso complementario para organizar las ideas, aclarar conceptos y reforzar las explicaciones cuando fue necesario. La combinación de estos recursos permitió desarrollar las actividades sin depender de una gran cantidad de materiales adicionales.</w:t>
      </w:r>
    </w:p>
    <w:p w14:paraId="56A796F9"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Tabla 3. Materiales utilizados en 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8"/>
        <w:gridCol w:w="6051"/>
      </w:tblGrid>
      <w:tr w:rsidR="00B15855" w:rsidRPr="00B15855" w14:paraId="5729B794" w14:textId="77777777" w:rsidTr="00B15855">
        <w:trPr>
          <w:tblCellSpacing w:w="15" w:type="dxa"/>
        </w:trPr>
        <w:tc>
          <w:tcPr>
            <w:tcW w:w="0" w:type="auto"/>
            <w:vAlign w:val="center"/>
            <w:hideMark/>
          </w:tcPr>
          <w:p w14:paraId="7657AE70" w14:textId="77777777" w:rsidR="00B15855" w:rsidRPr="00B15855" w:rsidRDefault="00B15855" w:rsidP="00B15855">
            <w:pPr>
              <w:pStyle w:val="NormalWeb"/>
              <w:spacing w:line="360" w:lineRule="auto"/>
              <w:jc w:val="both"/>
              <w:rPr>
                <w:rFonts w:ascii="Arial" w:hAnsi="Arial" w:cs="Arial"/>
                <w:b/>
                <w:bCs/>
                <w:sz w:val="22"/>
                <w:szCs w:val="22"/>
              </w:rPr>
            </w:pPr>
            <w:r w:rsidRPr="00B15855">
              <w:rPr>
                <w:rFonts w:ascii="Arial" w:hAnsi="Arial" w:cs="Arial"/>
                <w:b/>
                <w:bCs/>
                <w:sz w:val="22"/>
                <w:szCs w:val="22"/>
              </w:rPr>
              <w:t>Material o recurso</w:t>
            </w:r>
          </w:p>
        </w:tc>
        <w:tc>
          <w:tcPr>
            <w:tcW w:w="0" w:type="auto"/>
            <w:vAlign w:val="center"/>
            <w:hideMark/>
          </w:tcPr>
          <w:p w14:paraId="1CCBF2AE" w14:textId="77777777" w:rsidR="00B15855" w:rsidRPr="00B15855" w:rsidRDefault="00B15855" w:rsidP="00B15855">
            <w:pPr>
              <w:pStyle w:val="NormalWeb"/>
              <w:spacing w:line="360" w:lineRule="auto"/>
              <w:jc w:val="both"/>
              <w:rPr>
                <w:rFonts w:ascii="Arial" w:hAnsi="Arial" w:cs="Arial"/>
                <w:b/>
                <w:bCs/>
                <w:sz w:val="22"/>
                <w:szCs w:val="22"/>
              </w:rPr>
            </w:pPr>
            <w:r w:rsidRPr="00B15855">
              <w:rPr>
                <w:rFonts w:ascii="Arial" w:hAnsi="Arial" w:cs="Arial"/>
                <w:b/>
                <w:bCs/>
                <w:sz w:val="22"/>
                <w:szCs w:val="22"/>
              </w:rPr>
              <w:t>Utilidad</w:t>
            </w:r>
          </w:p>
        </w:tc>
      </w:tr>
      <w:tr w:rsidR="00B15855" w:rsidRPr="00B15855" w14:paraId="2C8401C5" w14:textId="77777777" w:rsidTr="00B15855">
        <w:trPr>
          <w:tblCellSpacing w:w="15" w:type="dxa"/>
        </w:trPr>
        <w:tc>
          <w:tcPr>
            <w:tcW w:w="0" w:type="auto"/>
            <w:vAlign w:val="center"/>
            <w:hideMark/>
          </w:tcPr>
          <w:p w14:paraId="767495B5"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Hojas impresas</w:t>
            </w:r>
          </w:p>
        </w:tc>
        <w:tc>
          <w:tcPr>
            <w:tcW w:w="0" w:type="auto"/>
            <w:vAlign w:val="center"/>
            <w:hideMark/>
          </w:tcPr>
          <w:p w14:paraId="71A04500"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Presentación y consulta de los contenidos de cada clase</w:t>
            </w:r>
          </w:p>
        </w:tc>
      </w:tr>
      <w:tr w:rsidR="00B15855" w:rsidRPr="00B15855" w14:paraId="46EC11BD" w14:textId="77777777" w:rsidTr="00B15855">
        <w:trPr>
          <w:tblCellSpacing w:w="15" w:type="dxa"/>
        </w:trPr>
        <w:tc>
          <w:tcPr>
            <w:tcW w:w="0" w:type="auto"/>
            <w:vAlign w:val="center"/>
            <w:hideMark/>
          </w:tcPr>
          <w:p w14:paraId="5F44A447"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Pizarra</w:t>
            </w:r>
          </w:p>
        </w:tc>
        <w:tc>
          <w:tcPr>
            <w:tcW w:w="0" w:type="auto"/>
            <w:vAlign w:val="center"/>
            <w:hideMark/>
          </w:tcPr>
          <w:p w14:paraId="675F1D18"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Apoyo para las explicaciones y aclaración de conceptos</w:t>
            </w:r>
          </w:p>
        </w:tc>
      </w:tr>
      <w:tr w:rsidR="00B15855" w:rsidRPr="00B15855" w14:paraId="706A9969" w14:textId="77777777" w:rsidTr="00B15855">
        <w:trPr>
          <w:tblCellSpacing w:w="15" w:type="dxa"/>
        </w:trPr>
        <w:tc>
          <w:tcPr>
            <w:tcW w:w="0" w:type="auto"/>
            <w:vAlign w:val="center"/>
            <w:hideMark/>
          </w:tcPr>
          <w:p w14:paraId="69714857"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Prácticas y ejercicios</w:t>
            </w:r>
          </w:p>
        </w:tc>
        <w:tc>
          <w:tcPr>
            <w:tcW w:w="0" w:type="auto"/>
            <w:vAlign w:val="center"/>
            <w:hideMark/>
          </w:tcPr>
          <w:p w14:paraId="39F112CA"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Revisión de la comprensión de los temas desarrollados</w:t>
            </w:r>
          </w:p>
        </w:tc>
      </w:tr>
      <w:tr w:rsidR="00B15855" w:rsidRPr="00B15855" w14:paraId="4A8ED6CD" w14:textId="77777777" w:rsidTr="00B15855">
        <w:trPr>
          <w:tblCellSpacing w:w="15" w:type="dxa"/>
        </w:trPr>
        <w:tc>
          <w:tcPr>
            <w:tcW w:w="0" w:type="auto"/>
            <w:vAlign w:val="center"/>
            <w:hideMark/>
          </w:tcPr>
          <w:p w14:paraId="448C3CAB"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Material de apoyo elaborado</w:t>
            </w:r>
          </w:p>
        </w:tc>
        <w:tc>
          <w:tcPr>
            <w:tcW w:w="0" w:type="auto"/>
            <w:vAlign w:val="center"/>
            <w:hideMark/>
          </w:tcPr>
          <w:p w14:paraId="530038C6"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Organización de la información y orientación de las actividades</w:t>
            </w:r>
          </w:p>
        </w:tc>
      </w:tr>
    </w:tbl>
    <w:p w14:paraId="64D34C43"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Fuente: Elaboración propia.</w:t>
      </w:r>
    </w:p>
    <w:p w14:paraId="1921A5B8"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El uso de estos materiales permitió aprovechar recursos sencillos para desarrollar la capacitación. Además, las hojas impresas facilitaron la organización de los contenidos y ofrecieron una referencia que podía utilizarse para repasar los temas después de las clases.</w:t>
      </w:r>
    </w:p>
    <w:p w14:paraId="3ADF5597" w14:textId="7E1A8560" w:rsid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experiencia mostró que una actividad educativa no siempre requiere una gran cantidad de recursos tecnológicos para desarrollarse. Una adecuada preparación de los contenidos y la utilización organizada de los materiales disponibles pueden facilitar la transmisión de conocimientos y favorecer la comprensión de los participantes.</w:t>
      </w:r>
    </w:p>
    <w:p w14:paraId="5A7BB546" w14:textId="56E632F1" w:rsidR="009E403D" w:rsidRDefault="009E403D" w:rsidP="00B15855">
      <w:pPr>
        <w:pStyle w:val="NormalWeb"/>
        <w:spacing w:line="360" w:lineRule="auto"/>
        <w:jc w:val="both"/>
        <w:rPr>
          <w:rFonts w:ascii="Arial" w:hAnsi="Arial" w:cs="Arial"/>
          <w:sz w:val="22"/>
          <w:szCs w:val="22"/>
        </w:rPr>
      </w:pPr>
    </w:p>
    <w:p w14:paraId="583D32B2" w14:textId="3ECECD20" w:rsidR="009E403D" w:rsidRDefault="009E403D" w:rsidP="00B15855">
      <w:pPr>
        <w:pStyle w:val="NormalWeb"/>
        <w:spacing w:line="360" w:lineRule="auto"/>
        <w:jc w:val="both"/>
        <w:rPr>
          <w:rFonts w:ascii="Arial" w:hAnsi="Arial" w:cs="Arial"/>
          <w:sz w:val="22"/>
          <w:szCs w:val="22"/>
        </w:rPr>
      </w:pPr>
    </w:p>
    <w:p w14:paraId="1EA02523" w14:textId="77777777" w:rsidR="009E403D" w:rsidRPr="00B15855" w:rsidRDefault="009E403D" w:rsidP="00B15855">
      <w:pPr>
        <w:pStyle w:val="NormalWeb"/>
        <w:spacing w:line="360" w:lineRule="auto"/>
        <w:jc w:val="both"/>
        <w:rPr>
          <w:rFonts w:ascii="Arial" w:hAnsi="Arial" w:cs="Arial"/>
          <w:sz w:val="22"/>
          <w:szCs w:val="22"/>
        </w:rPr>
      </w:pPr>
    </w:p>
    <w:p w14:paraId="24E36237" w14:textId="77777777" w:rsidR="00B15855" w:rsidRPr="009E403D" w:rsidRDefault="00B15855" w:rsidP="009E403D">
      <w:pPr>
        <w:pStyle w:val="Ttulo1"/>
        <w:rPr>
          <w:i w:val="0"/>
          <w:iCs w:val="0"/>
        </w:rPr>
      </w:pPr>
      <w:bookmarkStart w:id="42" w:name="_Toc243313450"/>
      <w:r w:rsidRPr="009E403D">
        <w:rPr>
          <w:i w:val="0"/>
          <w:iCs w:val="0"/>
        </w:rPr>
        <w:lastRenderedPageBreak/>
        <w:t>4.4.4. Presupuesto del proyecto</w:t>
      </w:r>
      <w:bookmarkEnd w:id="42"/>
    </w:p>
    <w:p w14:paraId="423BA216"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El presupuesto permitió identificar los recursos económicos relacionados con la implementación de los cursos intensivos. Durante el desarrollo del proyecto no se registraron gastos importantes, debido a que las actividades se apoyaron principalmente en hojas impresas y en el uso de la pizarra.</w:t>
      </w:r>
    </w:p>
    <w:p w14:paraId="04C5F220"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Sin embargo, el hecho de no haber tenido gastos importantes no significa necesariamente que todos los recursos hayan sido gratuitos. La impresión de las hojas pudo representar un costo, aunque no se dispone de una cantidad o un precio unitario confirmado. Por esta razón, el presupuesto se presenta sin atribuir valores económicos que no hayan sido registrados.</w:t>
      </w:r>
    </w:p>
    <w:p w14:paraId="38E657B8"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Tabla 4. Registro presupuestario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3129"/>
        <w:gridCol w:w="2663"/>
      </w:tblGrid>
      <w:tr w:rsidR="00B15855" w:rsidRPr="00B15855" w14:paraId="67394530" w14:textId="77777777" w:rsidTr="00B15855">
        <w:trPr>
          <w:tblCellSpacing w:w="15" w:type="dxa"/>
        </w:trPr>
        <w:tc>
          <w:tcPr>
            <w:tcW w:w="0" w:type="auto"/>
            <w:vAlign w:val="center"/>
            <w:hideMark/>
          </w:tcPr>
          <w:p w14:paraId="77BFFA1E" w14:textId="77777777" w:rsidR="00B15855" w:rsidRPr="00B15855" w:rsidRDefault="00B15855" w:rsidP="00B15855">
            <w:pPr>
              <w:pStyle w:val="NormalWeb"/>
              <w:spacing w:line="360" w:lineRule="auto"/>
              <w:jc w:val="both"/>
              <w:rPr>
                <w:rFonts w:ascii="Arial" w:hAnsi="Arial" w:cs="Arial"/>
                <w:b/>
                <w:bCs/>
                <w:sz w:val="22"/>
                <w:szCs w:val="22"/>
              </w:rPr>
            </w:pPr>
            <w:r w:rsidRPr="00B15855">
              <w:rPr>
                <w:rFonts w:ascii="Arial" w:hAnsi="Arial" w:cs="Arial"/>
                <w:b/>
                <w:bCs/>
                <w:sz w:val="22"/>
                <w:szCs w:val="22"/>
              </w:rPr>
              <w:t>Concepto</w:t>
            </w:r>
          </w:p>
        </w:tc>
        <w:tc>
          <w:tcPr>
            <w:tcW w:w="0" w:type="auto"/>
            <w:vAlign w:val="center"/>
            <w:hideMark/>
          </w:tcPr>
          <w:p w14:paraId="1AEB4DA8" w14:textId="77777777" w:rsidR="00B15855" w:rsidRPr="00B15855" w:rsidRDefault="00B15855" w:rsidP="00B15855">
            <w:pPr>
              <w:pStyle w:val="NormalWeb"/>
              <w:spacing w:line="360" w:lineRule="auto"/>
              <w:jc w:val="both"/>
              <w:rPr>
                <w:rFonts w:ascii="Arial" w:hAnsi="Arial" w:cs="Arial"/>
                <w:b/>
                <w:bCs/>
                <w:sz w:val="22"/>
                <w:szCs w:val="22"/>
              </w:rPr>
            </w:pPr>
            <w:r w:rsidRPr="00B15855">
              <w:rPr>
                <w:rFonts w:ascii="Arial" w:hAnsi="Arial" w:cs="Arial"/>
                <w:b/>
                <w:bCs/>
                <w:sz w:val="22"/>
                <w:szCs w:val="22"/>
              </w:rPr>
              <w:t>Cantidad</w:t>
            </w:r>
          </w:p>
        </w:tc>
        <w:tc>
          <w:tcPr>
            <w:tcW w:w="0" w:type="auto"/>
            <w:vAlign w:val="center"/>
            <w:hideMark/>
          </w:tcPr>
          <w:p w14:paraId="500EEA24" w14:textId="77777777" w:rsidR="00B15855" w:rsidRPr="00B15855" w:rsidRDefault="00B15855" w:rsidP="00B15855">
            <w:pPr>
              <w:pStyle w:val="NormalWeb"/>
              <w:spacing w:line="360" w:lineRule="auto"/>
              <w:jc w:val="both"/>
              <w:rPr>
                <w:rFonts w:ascii="Arial" w:hAnsi="Arial" w:cs="Arial"/>
                <w:b/>
                <w:bCs/>
                <w:sz w:val="22"/>
                <w:szCs w:val="22"/>
              </w:rPr>
            </w:pPr>
            <w:r w:rsidRPr="00B15855">
              <w:rPr>
                <w:rFonts w:ascii="Arial" w:hAnsi="Arial" w:cs="Arial"/>
                <w:b/>
                <w:bCs/>
                <w:sz w:val="22"/>
                <w:szCs w:val="22"/>
              </w:rPr>
              <w:t>Costo en Bs</w:t>
            </w:r>
          </w:p>
        </w:tc>
      </w:tr>
      <w:tr w:rsidR="00B15855" w:rsidRPr="00B15855" w14:paraId="03E0CF97" w14:textId="77777777" w:rsidTr="00B15855">
        <w:trPr>
          <w:tblCellSpacing w:w="15" w:type="dxa"/>
        </w:trPr>
        <w:tc>
          <w:tcPr>
            <w:tcW w:w="0" w:type="auto"/>
            <w:vAlign w:val="center"/>
            <w:hideMark/>
          </w:tcPr>
          <w:p w14:paraId="1B2021AD"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Hojas impresas para los contenidos</w:t>
            </w:r>
          </w:p>
        </w:tc>
        <w:tc>
          <w:tcPr>
            <w:tcW w:w="0" w:type="auto"/>
            <w:vAlign w:val="center"/>
            <w:hideMark/>
          </w:tcPr>
          <w:p w14:paraId="3AB89827"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Por confirmar</w:t>
            </w:r>
          </w:p>
        </w:tc>
        <w:tc>
          <w:tcPr>
            <w:tcW w:w="0" w:type="auto"/>
            <w:vAlign w:val="center"/>
            <w:hideMark/>
          </w:tcPr>
          <w:p w14:paraId="56B1F3BF"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No cuantificado</w:t>
            </w:r>
          </w:p>
        </w:tc>
      </w:tr>
      <w:tr w:rsidR="00B15855" w:rsidRPr="00B15855" w14:paraId="1B350AB2" w14:textId="77777777" w:rsidTr="00B15855">
        <w:trPr>
          <w:tblCellSpacing w:w="15" w:type="dxa"/>
        </w:trPr>
        <w:tc>
          <w:tcPr>
            <w:tcW w:w="0" w:type="auto"/>
            <w:vAlign w:val="center"/>
            <w:hideMark/>
          </w:tcPr>
          <w:p w14:paraId="6288883B"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Uso de la pizarra</w:t>
            </w:r>
          </w:p>
        </w:tc>
        <w:tc>
          <w:tcPr>
            <w:tcW w:w="0" w:type="auto"/>
            <w:vAlign w:val="center"/>
            <w:hideMark/>
          </w:tcPr>
          <w:p w14:paraId="2ADF1800"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Recurso disponible</w:t>
            </w:r>
          </w:p>
        </w:tc>
        <w:tc>
          <w:tcPr>
            <w:tcW w:w="0" w:type="auto"/>
            <w:vAlign w:val="center"/>
            <w:hideMark/>
          </w:tcPr>
          <w:p w14:paraId="4BA8864D"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Sin gasto adicional registrado</w:t>
            </w:r>
          </w:p>
        </w:tc>
      </w:tr>
      <w:tr w:rsidR="00B15855" w:rsidRPr="00B15855" w14:paraId="5D229D74" w14:textId="77777777" w:rsidTr="00B15855">
        <w:trPr>
          <w:tblCellSpacing w:w="15" w:type="dxa"/>
        </w:trPr>
        <w:tc>
          <w:tcPr>
            <w:tcW w:w="0" w:type="auto"/>
            <w:vAlign w:val="center"/>
            <w:hideMark/>
          </w:tcPr>
          <w:p w14:paraId="5CE81685"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Preparación de los contenidos</w:t>
            </w:r>
          </w:p>
        </w:tc>
        <w:tc>
          <w:tcPr>
            <w:tcW w:w="0" w:type="auto"/>
            <w:vAlign w:val="center"/>
            <w:hideMark/>
          </w:tcPr>
          <w:p w14:paraId="4EB4CD93"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Trabajo realizado por el proyectista</w:t>
            </w:r>
          </w:p>
        </w:tc>
        <w:tc>
          <w:tcPr>
            <w:tcW w:w="0" w:type="auto"/>
            <w:vAlign w:val="center"/>
            <w:hideMark/>
          </w:tcPr>
          <w:p w14:paraId="093F5167"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Sin costo monetario registrado</w:t>
            </w:r>
          </w:p>
        </w:tc>
      </w:tr>
      <w:tr w:rsidR="00B15855" w:rsidRPr="00B15855" w14:paraId="28493172" w14:textId="77777777" w:rsidTr="00B15855">
        <w:trPr>
          <w:tblCellSpacing w:w="15" w:type="dxa"/>
        </w:trPr>
        <w:tc>
          <w:tcPr>
            <w:tcW w:w="0" w:type="auto"/>
            <w:vAlign w:val="center"/>
            <w:hideMark/>
          </w:tcPr>
          <w:p w14:paraId="13FF5E75"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Otros materiales</w:t>
            </w:r>
          </w:p>
        </w:tc>
        <w:tc>
          <w:tcPr>
            <w:tcW w:w="0" w:type="auto"/>
            <w:vAlign w:val="center"/>
            <w:hideMark/>
          </w:tcPr>
          <w:p w14:paraId="46D776E2"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No se registraron gastos importantes</w:t>
            </w:r>
          </w:p>
        </w:tc>
        <w:tc>
          <w:tcPr>
            <w:tcW w:w="0" w:type="auto"/>
            <w:vAlign w:val="center"/>
            <w:hideMark/>
          </w:tcPr>
          <w:p w14:paraId="52F8A7C6"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No cuantificado</w:t>
            </w:r>
          </w:p>
        </w:tc>
      </w:tr>
      <w:tr w:rsidR="00B15855" w:rsidRPr="00B15855" w14:paraId="257BF4DA" w14:textId="77777777" w:rsidTr="00B15855">
        <w:trPr>
          <w:tblCellSpacing w:w="15" w:type="dxa"/>
        </w:trPr>
        <w:tc>
          <w:tcPr>
            <w:tcW w:w="0" w:type="auto"/>
            <w:vAlign w:val="center"/>
            <w:hideMark/>
          </w:tcPr>
          <w:p w14:paraId="1AFAA614" w14:textId="77777777" w:rsidR="00B15855" w:rsidRPr="00B15855" w:rsidRDefault="00B15855" w:rsidP="00B15855">
            <w:pPr>
              <w:pStyle w:val="NormalWeb"/>
              <w:spacing w:line="360" w:lineRule="auto"/>
              <w:jc w:val="both"/>
              <w:rPr>
                <w:rFonts w:ascii="Arial" w:hAnsi="Arial" w:cs="Arial"/>
                <w:sz w:val="22"/>
                <w:szCs w:val="22"/>
              </w:rPr>
            </w:pPr>
            <w:proofErr w:type="gramStart"/>
            <w:r w:rsidRPr="00B15855">
              <w:rPr>
                <w:rFonts w:ascii="Arial" w:hAnsi="Arial" w:cs="Arial"/>
                <w:sz w:val="22"/>
                <w:szCs w:val="22"/>
              </w:rPr>
              <w:t>Total</w:t>
            </w:r>
            <w:proofErr w:type="gramEnd"/>
            <w:r w:rsidRPr="00B15855">
              <w:rPr>
                <w:rFonts w:ascii="Arial" w:hAnsi="Arial" w:cs="Arial"/>
                <w:sz w:val="22"/>
                <w:szCs w:val="22"/>
              </w:rPr>
              <w:t xml:space="preserve"> de gastos monetarios</w:t>
            </w:r>
          </w:p>
        </w:tc>
        <w:tc>
          <w:tcPr>
            <w:tcW w:w="0" w:type="auto"/>
            <w:vAlign w:val="center"/>
            <w:hideMark/>
          </w:tcPr>
          <w:p w14:paraId="1CC20191" w14:textId="77777777" w:rsidR="00B15855" w:rsidRPr="00B15855" w:rsidRDefault="00B15855" w:rsidP="00B15855">
            <w:pPr>
              <w:spacing w:line="360" w:lineRule="auto"/>
              <w:jc w:val="both"/>
            </w:pPr>
          </w:p>
        </w:tc>
        <w:tc>
          <w:tcPr>
            <w:tcW w:w="0" w:type="auto"/>
            <w:vAlign w:val="center"/>
            <w:hideMark/>
          </w:tcPr>
          <w:p w14:paraId="59C2E945"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Pendiente de determinar</w:t>
            </w:r>
          </w:p>
        </w:tc>
      </w:tr>
    </w:tbl>
    <w:p w14:paraId="1F6D218B"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Fuente: Elaboración propia a partir de la información disponible del proyecto.</w:t>
      </w:r>
    </w:p>
    <w:p w14:paraId="38AC9CE0"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El presupuesto muestra que el proyecto pudo desarrollarse utilizando recursos básicos y sin gastos importantes registrados. Esta característica permitió reducir la necesidad de realizar inversiones adicionales y aprovechar los materiales disponibles en el entorno educativo.</w:t>
      </w:r>
    </w:p>
    <w:p w14:paraId="510B0CE0"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 xml:space="preserve">Desde la perspectiva emprendedora, esta experiencia permitió reconocer la importancia de calcular los costos antes de ofrecer un servicio de capacitación. Aunque en esta ejecución </w:t>
      </w:r>
      <w:r w:rsidRPr="00B15855">
        <w:rPr>
          <w:rFonts w:ascii="Arial" w:hAnsi="Arial" w:cs="Arial"/>
          <w:sz w:val="22"/>
          <w:szCs w:val="22"/>
        </w:rPr>
        <w:lastRenderedPageBreak/>
        <w:t>no se registraron gastos importantes, una futura implementación podría requerir un presupuesto más detallado para cubrir impresiones, materiales de escritorio y otros recursos necesarios.</w:t>
      </w:r>
    </w:p>
    <w:p w14:paraId="2FF9BC80"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También se comprendió que, para establecer un precio de un servicio educativo, no solamente deben considerarse los materiales consumidos, sino también el tiempo de preparación, la organización de las clases y el trabajo realizado. Estos aspectos deberán analizarse si se pretende dar continuidad al proyecto como iniciativa emprendedora.</w:t>
      </w:r>
    </w:p>
    <w:p w14:paraId="1AC14D26" w14:textId="77777777" w:rsidR="00B15855" w:rsidRPr="009E403D" w:rsidRDefault="00B15855" w:rsidP="009E403D">
      <w:pPr>
        <w:pStyle w:val="Ttulo1"/>
        <w:rPr>
          <w:i w:val="0"/>
          <w:iCs w:val="0"/>
        </w:rPr>
      </w:pPr>
      <w:bookmarkStart w:id="43" w:name="_Toc243313451"/>
      <w:r w:rsidRPr="009E403D">
        <w:rPr>
          <w:i w:val="0"/>
          <w:iCs w:val="0"/>
        </w:rPr>
        <w:t>4.5. Ejecución, seguimiento y monitoreo</w:t>
      </w:r>
      <w:bookmarkEnd w:id="43"/>
    </w:p>
    <w:p w14:paraId="04B96BB2"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 xml:space="preserve">La ejecución del proyecto se llevó a cabo mediante cuatro clases dirigidas a los estudiantes de cuarto de Sistemas Informáticos del módulo </w:t>
      </w:r>
      <w:proofErr w:type="spellStart"/>
      <w:r w:rsidRPr="00B15855">
        <w:rPr>
          <w:rFonts w:ascii="Arial" w:hAnsi="Arial" w:cs="Arial"/>
          <w:sz w:val="22"/>
          <w:szCs w:val="22"/>
        </w:rPr>
        <w:t>Sararenda</w:t>
      </w:r>
      <w:proofErr w:type="spellEnd"/>
      <w:r w:rsidRPr="00B15855">
        <w:rPr>
          <w:rFonts w:ascii="Arial" w:hAnsi="Arial" w:cs="Arial"/>
          <w:sz w:val="22"/>
          <w:szCs w:val="22"/>
        </w:rPr>
        <w:t>. Durante las sesiones se abordaron contenidos relacionados con el uso de internet, sus herramientas, la seguridad digital y los fundamentos de la inteligencia artificial.</w:t>
      </w:r>
    </w:p>
    <w:p w14:paraId="58654AAD"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Las clases se desarrollaron con el apoyo de hojas impresas que contenían los temas correspondientes a cada jornada. Este material facilitó la organización de las explicaciones y permitió que los estudiantes contaran con información escrita para acompañar el desarrollo de las actividades. Asimismo, se utilizó la pizarra para complementar las explicaciones y reforzar los conceptos tratados.</w:t>
      </w:r>
    </w:p>
    <w:p w14:paraId="40EEC5D6"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Los contenidos se organizaron en torno a seis temas principales: navegadores y buscadores, uso responsable de internet, seguridad y protección de datos, introducción a la inteligencia artificial, tipos de inteligencia artificial y utilización responsable de la inteligencia artificial en las tareas escolares.</w:t>
      </w:r>
    </w:p>
    <w:p w14:paraId="2328674E"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El abordaje de estos temas permitió explicar la importancia de distinguir las herramientas utilizadas para navegar y buscar información, reconocer medidas básicas de seguridad y comprender algunas aplicaciones de la inteligencia artificial en el ámbito educativo. También se destacó la necesidad de analizar la información obtenida mediante herramientas digitales y utilizarla de manera responsable.</w:t>
      </w:r>
    </w:p>
    <w:p w14:paraId="600FD687"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 xml:space="preserve">Durante las clases se desarrollaron actividades variadas para complementar las explicaciones. Estas actividades estuvieron orientadas a facilitar la comprensión de los </w:t>
      </w:r>
      <w:r w:rsidRPr="00B15855">
        <w:rPr>
          <w:rFonts w:ascii="Arial" w:hAnsi="Arial" w:cs="Arial"/>
          <w:sz w:val="22"/>
          <w:szCs w:val="22"/>
        </w:rPr>
        <w:lastRenderedPageBreak/>
        <w:t>contenidos y relacionar los conceptos con situaciones que los estudiantes podían encontrar al utilizar internet o realizar trabajos escolares.</w:t>
      </w:r>
    </w:p>
    <w:p w14:paraId="5AA5E5EA"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Como parte del proceso de evaluación, se tomaron dos prácticas de carácter mixto. Estas permitieron revisar los conocimientos relacionados con los contenidos impartidos y obtener una referencia del nivel general de comprensión de los estudiantes. La utilización de más de una práctica permitió incorporar momentos de evaluación dentro del proceso de capacitación, en lugar de limitar la actividad a la exposición de información.</w:t>
      </w:r>
    </w:p>
    <w:p w14:paraId="297218ED"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En términos generales, se observó que los estudiantes comprendieron los temas desarrollados. Esta valoración se basó en la experiencia de las clases y en las actividades realizadas; no obstante, para determinar con precisión el nivel de aprendizaje individual sería necesario disponer de las calificaciones o los resultados registrados en las prácticas.</w:t>
      </w:r>
    </w:p>
    <w:p w14:paraId="19330A8D"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El seguimiento del proyecto se relacionó con la organización de las clases, la preparación de los materiales y la revisión de las actividades realizadas. La experiencia permitió reconocer que el seguimiento es necesario para verificar si los contenidos fueron presentados de manera comprensible y para identificar aquellos aspectos que podrían requerir refuerzo.</w:t>
      </w:r>
    </w:p>
    <w:p w14:paraId="56287D84"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Asimismo, la ejecución de las clases permitió valorar la importancia de la preparación previa. Contar con los contenidos organizados y las hojas impresas listas facilitó el desarrollo de las sesiones y contribuyó a mantener una secuencia en las explicaciones.</w:t>
      </w:r>
    </w:p>
    <w:p w14:paraId="6A6416EE"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En conclusión, la ejecución, el seguimiento y el monitoreo permitieron desarrollar una experiencia de capacitación organizada, utilizando recursos didácticos sencillos y actividades de evaluación. Las cuatro clases y las dos prácticas constituyeron los principales elementos del proceso de enseñanza y revisión de los conocimientos adquiridos.</w:t>
      </w:r>
    </w:p>
    <w:p w14:paraId="1CD08A78" w14:textId="77777777" w:rsidR="00B15855" w:rsidRPr="009E403D" w:rsidRDefault="00B15855" w:rsidP="009E403D">
      <w:pPr>
        <w:pStyle w:val="Ttulo1"/>
        <w:rPr>
          <w:i w:val="0"/>
          <w:iCs w:val="0"/>
        </w:rPr>
      </w:pPr>
      <w:bookmarkStart w:id="44" w:name="_Toc243313452"/>
      <w:r w:rsidRPr="009E403D">
        <w:rPr>
          <w:i w:val="0"/>
          <w:iCs w:val="0"/>
        </w:rPr>
        <w:t>4.6. Sistematización del servicio social desarrollado</w:t>
      </w:r>
      <w:bookmarkEnd w:id="44"/>
    </w:p>
    <w:p w14:paraId="075CE78D"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sistematización del servicio social permitió organizar y analizar la experiencia obtenida durante el desarrollo de las cuatro clases de capacitación. Este proceso comprendió la revisión de los contenidos impartidos, los materiales utilizados, las actividades desarrolladas y las observaciones generales sobre la comprensión de los estudiantes.</w:t>
      </w:r>
    </w:p>
    <w:p w14:paraId="122BCA6B"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lastRenderedPageBreak/>
        <w:t>Uno de los aspectos más importantes de la experiencia fue la preparación de las hojas impresas correspondientes a cada clase. La elaboración de estos materiales exigió seleccionar la información relevante y organizarla de forma que pudiera ser comprendida por los beneficiarios. Esta actividad permitió reconocer que una explicación efectiva depende tanto del conocimiento del tema como de la manera en que se presenta.</w:t>
      </w:r>
    </w:p>
    <w:p w14:paraId="35011535"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Otro aspecto relevante fue la selección de contenidos relacionados con situaciones frecuentes en el entorno digital. Los temas de navegación, búsqueda de información, seguridad y uso de inteligencia artificial permitieron abordar herramientas que los estudiantes pueden encontrar en sus actividades académicas y cotidianas.</w:t>
      </w:r>
    </w:p>
    <w:p w14:paraId="05975DC9"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experiencia también permitió reconocer la importancia de explicar los conceptos de manera progresiva. Los estudiantes necesitan comprender las ideas fundamentales antes de analizar sus aplicaciones, por lo que resultó importante organizar los contenidos y apoyarlos mediante explicaciones complementarias.</w:t>
      </w:r>
    </w:p>
    <w:p w14:paraId="1AF59F18"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realización de dos prácticas constituyó otro elemento importante de la experiencia. Estas actividades permitieron revisar la comprensión de los temas y proporcionaron una oportunidad para reconocer los conocimientos que se habían trabajado durante las clases. La evaluación complementó la enseñanza y mostró la importancia de incluir actividades que permitan comprobar el aprendizaje.</w:t>
      </w:r>
    </w:p>
    <w:p w14:paraId="5BE52299"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Entre los aspectos positivos del proyecto se encontraron la preparación de los materiales, la utilización de recursos didácticos accesibles y el desarrollo de actividades de evaluación. El hecho de no haber registrado gastos importantes también mostró que es posible organizar una capacitación utilizando recursos básicos, siempre que exista una planificación adecuada.</w:t>
      </w:r>
    </w:p>
    <w:p w14:paraId="006D4158"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A partir de la experiencia, se identificaron oportunidades de mejora para futuras implementaciones:</w:t>
      </w:r>
    </w:p>
    <w:p w14:paraId="7A7086CF" w14:textId="77777777" w:rsidR="00B15855" w:rsidRPr="00B15855" w:rsidRDefault="00B15855" w:rsidP="00B15855">
      <w:pPr>
        <w:pStyle w:val="NormalWeb"/>
        <w:numPr>
          <w:ilvl w:val="0"/>
          <w:numId w:val="15"/>
        </w:numPr>
        <w:spacing w:line="360" w:lineRule="auto"/>
        <w:jc w:val="both"/>
        <w:rPr>
          <w:rFonts w:ascii="Arial" w:hAnsi="Arial" w:cs="Arial"/>
          <w:sz w:val="22"/>
          <w:szCs w:val="22"/>
        </w:rPr>
      </w:pPr>
      <w:r w:rsidRPr="00B15855">
        <w:rPr>
          <w:rFonts w:ascii="Arial" w:hAnsi="Arial" w:cs="Arial"/>
          <w:sz w:val="22"/>
          <w:szCs w:val="22"/>
        </w:rPr>
        <w:t>Organizar los contenidos de cada clase mediante objetivos específicos.</w:t>
      </w:r>
    </w:p>
    <w:p w14:paraId="49F0BC18" w14:textId="77777777" w:rsidR="00B15855" w:rsidRPr="00B15855" w:rsidRDefault="00B15855" w:rsidP="00B15855">
      <w:pPr>
        <w:pStyle w:val="NormalWeb"/>
        <w:numPr>
          <w:ilvl w:val="0"/>
          <w:numId w:val="15"/>
        </w:numPr>
        <w:spacing w:line="360" w:lineRule="auto"/>
        <w:jc w:val="both"/>
        <w:rPr>
          <w:rFonts w:ascii="Arial" w:hAnsi="Arial" w:cs="Arial"/>
          <w:sz w:val="22"/>
          <w:szCs w:val="22"/>
        </w:rPr>
      </w:pPr>
      <w:r w:rsidRPr="00B15855">
        <w:rPr>
          <w:rFonts w:ascii="Arial" w:hAnsi="Arial" w:cs="Arial"/>
          <w:sz w:val="22"/>
          <w:szCs w:val="22"/>
        </w:rPr>
        <w:t>Preparar con anticipación las hojas impresas y revisar su claridad.</w:t>
      </w:r>
    </w:p>
    <w:p w14:paraId="336CC4B4" w14:textId="77777777" w:rsidR="00B15855" w:rsidRPr="00B15855" w:rsidRDefault="00B15855" w:rsidP="00B15855">
      <w:pPr>
        <w:pStyle w:val="NormalWeb"/>
        <w:numPr>
          <w:ilvl w:val="0"/>
          <w:numId w:val="15"/>
        </w:numPr>
        <w:spacing w:line="360" w:lineRule="auto"/>
        <w:jc w:val="both"/>
        <w:rPr>
          <w:rFonts w:ascii="Arial" w:hAnsi="Arial" w:cs="Arial"/>
          <w:sz w:val="22"/>
          <w:szCs w:val="22"/>
        </w:rPr>
      </w:pPr>
      <w:r w:rsidRPr="00B15855">
        <w:rPr>
          <w:rFonts w:ascii="Arial" w:hAnsi="Arial" w:cs="Arial"/>
          <w:sz w:val="22"/>
          <w:szCs w:val="22"/>
        </w:rPr>
        <w:t>Incluir ejemplos prácticos relacionados con las herramientas digitales.</w:t>
      </w:r>
    </w:p>
    <w:p w14:paraId="6EC2FB04" w14:textId="77777777" w:rsidR="00B15855" w:rsidRPr="00B15855" w:rsidRDefault="00B15855" w:rsidP="00B15855">
      <w:pPr>
        <w:pStyle w:val="NormalWeb"/>
        <w:numPr>
          <w:ilvl w:val="0"/>
          <w:numId w:val="15"/>
        </w:numPr>
        <w:spacing w:line="360" w:lineRule="auto"/>
        <w:jc w:val="both"/>
        <w:rPr>
          <w:rFonts w:ascii="Arial" w:hAnsi="Arial" w:cs="Arial"/>
          <w:sz w:val="22"/>
          <w:szCs w:val="22"/>
        </w:rPr>
      </w:pPr>
      <w:r w:rsidRPr="00B15855">
        <w:rPr>
          <w:rFonts w:ascii="Arial" w:hAnsi="Arial" w:cs="Arial"/>
          <w:sz w:val="22"/>
          <w:szCs w:val="22"/>
        </w:rPr>
        <w:t>Incorporar actividades que permitan comprobar la comprensión de cada tema.</w:t>
      </w:r>
    </w:p>
    <w:p w14:paraId="4924A92F" w14:textId="77777777" w:rsidR="00B15855" w:rsidRPr="00B15855" w:rsidRDefault="00B15855" w:rsidP="00B15855">
      <w:pPr>
        <w:pStyle w:val="NormalWeb"/>
        <w:numPr>
          <w:ilvl w:val="0"/>
          <w:numId w:val="15"/>
        </w:numPr>
        <w:spacing w:line="360" w:lineRule="auto"/>
        <w:jc w:val="both"/>
        <w:rPr>
          <w:rFonts w:ascii="Arial" w:hAnsi="Arial" w:cs="Arial"/>
          <w:sz w:val="22"/>
          <w:szCs w:val="22"/>
        </w:rPr>
      </w:pPr>
      <w:r w:rsidRPr="00B15855">
        <w:rPr>
          <w:rFonts w:ascii="Arial" w:hAnsi="Arial" w:cs="Arial"/>
          <w:sz w:val="22"/>
          <w:szCs w:val="22"/>
        </w:rPr>
        <w:t>Registrar los resultados de las prácticas para identificar las dificultades individuales.</w:t>
      </w:r>
    </w:p>
    <w:p w14:paraId="1E7B5D19" w14:textId="77777777" w:rsidR="00B15855" w:rsidRPr="00B15855" w:rsidRDefault="00B15855" w:rsidP="00B15855">
      <w:pPr>
        <w:pStyle w:val="NormalWeb"/>
        <w:numPr>
          <w:ilvl w:val="0"/>
          <w:numId w:val="15"/>
        </w:numPr>
        <w:spacing w:line="360" w:lineRule="auto"/>
        <w:jc w:val="both"/>
        <w:rPr>
          <w:rFonts w:ascii="Arial" w:hAnsi="Arial" w:cs="Arial"/>
          <w:sz w:val="22"/>
          <w:szCs w:val="22"/>
        </w:rPr>
      </w:pPr>
      <w:r w:rsidRPr="00B15855">
        <w:rPr>
          <w:rFonts w:ascii="Arial" w:hAnsi="Arial" w:cs="Arial"/>
          <w:sz w:val="22"/>
          <w:szCs w:val="22"/>
        </w:rPr>
        <w:lastRenderedPageBreak/>
        <w:t>Conservar las hojas de contenido y los instrumentos de evaluación como evidencias del proyecto.</w:t>
      </w:r>
    </w:p>
    <w:p w14:paraId="7DAF4692" w14:textId="77777777" w:rsidR="00B15855" w:rsidRPr="00B15855" w:rsidRDefault="00B15855" w:rsidP="00B15855">
      <w:pPr>
        <w:pStyle w:val="NormalWeb"/>
        <w:numPr>
          <w:ilvl w:val="0"/>
          <w:numId w:val="15"/>
        </w:numPr>
        <w:spacing w:line="360" w:lineRule="auto"/>
        <w:jc w:val="both"/>
        <w:rPr>
          <w:rFonts w:ascii="Arial" w:hAnsi="Arial" w:cs="Arial"/>
          <w:sz w:val="22"/>
          <w:szCs w:val="22"/>
        </w:rPr>
      </w:pPr>
      <w:r w:rsidRPr="00B15855">
        <w:rPr>
          <w:rFonts w:ascii="Arial" w:hAnsi="Arial" w:cs="Arial"/>
          <w:sz w:val="22"/>
          <w:szCs w:val="22"/>
        </w:rPr>
        <w:t>Registrar las fechas, la duración y las actividades de cada sesión.</w:t>
      </w:r>
    </w:p>
    <w:p w14:paraId="48333B9C" w14:textId="77777777" w:rsidR="00B15855" w:rsidRPr="00B15855" w:rsidRDefault="00B15855" w:rsidP="00B15855">
      <w:pPr>
        <w:pStyle w:val="NormalWeb"/>
        <w:numPr>
          <w:ilvl w:val="0"/>
          <w:numId w:val="15"/>
        </w:numPr>
        <w:spacing w:line="360" w:lineRule="auto"/>
        <w:jc w:val="both"/>
        <w:rPr>
          <w:rFonts w:ascii="Arial" w:hAnsi="Arial" w:cs="Arial"/>
          <w:sz w:val="22"/>
          <w:szCs w:val="22"/>
        </w:rPr>
      </w:pPr>
      <w:r w:rsidRPr="00B15855">
        <w:rPr>
          <w:rFonts w:ascii="Arial" w:hAnsi="Arial" w:cs="Arial"/>
          <w:sz w:val="22"/>
          <w:szCs w:val="22"/>
        </w:rPr>
        <w:t>Llevar un control de los gastos, aunque sean pequeños, para elaborar un presupuesto más preciso.</w:t>
      </w:r>
    </w:p>
    <w:p w14:paraId="7082B127"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sistematización permitió comprender que la capacitación requiere planificación, preparación de materiales y evaluación. También mostró que la experiencia obtenida puede servir como referencia para organizar futuras sesiones y mejorar la presentación de los contenidos.</w:t>
      </w:r>
    </w:p>
    <w:p w14:paraId="60D30B12"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En síntesis, el análisis del servicio desarrollado permitió reconocer los aspectos que contribuyeron a la ejecución de las cuatro clases y establecer recomendaciones para fortalecer futuras iniciativas de capacitación informática.</w:t>
      </w:r>
    </w:p>
    <w:p w14:paraId="1B5C8C94" w14:textId="77777777" w:rsidR="00B15855" w:rsidRPr="009E403D" w:rsidRDefault="00B15855" w:rsidP="009E403D">
      <w:pPr>
        <w:pStyle w:val="Ttulo1"/>
        <w:rPr>
          <w:i w:val="0"/>
          <w:iCs w:val="0"/>
        </w:rPr>
      </w:pPr>
      <w:bookmarkStart w:id="45" w:name="_Toc243313453"/>
      <w:r w:rsidRPr="009E403D">
        <w:rPr>
          <w:i w:val="0"/>
          <w:iCs w:val="0"/>
        </w:rPr>
        <w:t>4.7. Impacto social</w:t>
      </w:r>
      <w:bookmarkEnd w:id="45"/>
    </w:p>
    <w:p w14:paraId="4889D7D7"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 xml:space="preserve">El impacto social del proyecto se relacionó con la contribución realizada a la formación digital de los estudiantes de cuarto de Sistemas Informáticos del módulo </w:t>
      </w:r>
      <w:proofErr w:type="spellStart"/>
      <w:r w:rsidRPr="00B15855">
        <w:rPr>
          <w:rFonts w:ascii="Arial" w:hAnsi="Arial" w:cs="Arial"/>
          <w:sz w:val="22"/>
          <w:szCs w:val="22"/>
        </w:rPr>
        <w:t>Sararenda</w:t>
      </w:r>
      <w:proofErr w:type="spellEnd"/>
      <w:r w:rsidRPr="00B15855">
        <w:rPr>
          <w:rFonts w:ascii="Arial" w:hAnsi="Arial" w:cs="Arial"/>
          <w:sz w:val="22"/>
          <w:szCs w:val="22"/>
        </w:rPr>
        <w:t>. Mediante las cuatro clases impartidas, se abordaron contenidos destinados a fortalecer la comprensión de internet, sus herramientas y las posibilidades de la inteligencia artificial en el ámbito educativo.</w:t>
      </w:r>
    </w:p>
    <w:p w14:paraId="6B2A3748"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Uno de los principales aportes fue la orientación sobre el uso responsable de internet. Los estudiantes trabajaron contenidos relacionados con los navegadores y los motores de búsqueda, herramientas que permiten acceder a diferentes recursos digitales. La comprensión de estas herramientas resulta útil para realizar búsquedas de información y aprovechar los recursos disponibles en línea para las actividades escolares.</w:t>
      </w:r>
    </w:p>
    <w:p w14:paraId="4D97BFBD"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Otro aporte estuvo relacionado con la seguridad y la protección de datos personales. Estos contenidos permitieron destacar la importancia de actuar con precaución al utilizar servicios digitales y de considerar las posibles consecuencias de compartir información personal en internet. La capacitación buscó fomentar una actitud más consciente frente a la utilización de las herramientas digitales.</w:t>
      </w:r>
    </w:p>
    <w:p w14:paraId="51A395CB"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lastRenderedPageBreak/>
        <w:t>La introducción a la inteligencia artificial también constituyó una parte importante del proyecto. El conocimiento de sus tipos y aplicaciones permitió acercar a los estudiantes a una tecnología que puede utilizarse como apoyo en diferentes actividades. Al mismo tiempo, se abordó la importancia de emplearla responsablemente en las tareas escolares, revisando sus respuestas y evitando depender de sus resultados sin comprender los contenidos.</w:t>
      </w:r>
    </w:p>
    <w:p w14:paraId="0BB66850"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realización de las dos prácticas permitió complementar las explicaciones y revisar el nivel general de comprensión alcanzado durante las clases. La observación general fue favorable, ya que los estudiantes comprendieron los temas desarrollados. Sin embargo, no se estableció una medida cuantitativa del impacto ni se dispone aquí de resultados numéricos que permitan afirmar un porcentaje de mejora.</w:t>
      </w:r>
    </w:p>
    <w:p w14:paraId="6FCC7730"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El proyecto también tuvo un valor formativo para el estudiante proyectista, debido a que permitió compartir conocimientos, organizar materiales y desarrollar actividades dirigidas a otros estudiantes. Esta experiencia contribuyó a relacionar la formación técnica con la comunicación y la enseñanza.</w:t>
      </w:r>
    </w:p>
    <w:p w14:paraId="12055A23"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De manera indirecta, los conocimientos adquiridos podían beneficiar a otros integrantes de la comunidad educativa si los participantes aplicaban o compartían lo aprendido. Por ejemplo, las recomendaciones sobre seguridad digital y uso responsable de inteligencia artificial podían utilizarse en otras tareas académicas y situaciones cotidianas.</w:t>
      </w:r>
    </w:p>
    <w:p w14:paraId="725FA131"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En conclusión, el proyecto contribuyó a ofrecer una experiencia educativa complementaria centrada en el uso responsable de las herramientas digitales. Su impacto se reflejó principalmente en el desarrollo de las cuatro clases, la participación en las actividades y la comprensión general observada de los contenidos. Para futuras implementaciones, sería conveniente incorporar una comparación entre los resultados iniciales y finales para medir con mayor precisión los aprendizajes obtenidos.</w:t>
      </w:r>
    </w:p>
    <w:p w14:paraId="59B7C2A5" w14:textId="77777777" w:rsidR="00B15855" w:rsidRPr="009E403D" w:rsidRDefault="00B15855" w:rsidP="009E403D">
      <w:pPr>
        <w:pStyle w:val="Ttulo1"/>
        <w:rPr>
          <w:i w:val="0"/>
          <w:iCs w:val="0"/>
        </w:rPr>
      </w:pPr>
      <w:bookmarkStart w:id="46" w:name="_Toc243313454"/>
      <w:r w:rsidRPr="009E403D">
        <w:rPr>
          <w:i w:val="0"/>
          <w:iCs w:val="0"/>
        </w:rPr>
        <w:t>4.8. Aprendizajes</w:t>
      </w:r>
      <w:bookmarkEnd w:id="46"/>
    </w:p>
    <w:p w14:paraId="79B318DE"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 xml:space="preserve">El desarrollo del proyecto permitió adquirir y fortalecer aprendizajes relacionados con la informática, la enseñanza, la organización del trabajo y la responsabilidad personal. La preparación e impartición de cuatro clases dirigidas a los estudiantes de cuarto de Sistemas </w:t>
      </w:r>
      <w:r w:rsidRPr="00B15855">
        <w:rPr>
          <w:rFonts w:ascii="Arial" w:hAnsi="Arial" w:cs="Arial"/>
          <w:sz w:val="22"/>
          <w:szCs w:val="22"/>
        </w:rPr>
        <w:lastRenderedPageBreak/>
        <w:t xml:space="preserve">Informáticos del módulo </w:t>
      </w:r>
      <w:proofErr w:type="spellStart"/>
      <w:r w:rsidRPr="00B15855">
        <w:rPr>
          <w:rFonts w:ascii="Arial" w:hAnsi="Arial" w:cs="Arial"/>
          <w:sz w:val="22"/>
          <w:szCs w:val="22"/>
        </w:rPr>
        <w:t>Sararenda</w:t>
      </w:r>
      <w:proofErr w:type="spellEnd"/>
      <w:r w:rsidRPr="00B15855">
        <w:rPr>
          <w:rFonts w:ascii="Arial" w:hAnsi="Arial" w:cs="Arial"/>
          <w:sz w:val="22"/>
          <w:szCs w:val="22"/>
        </w:rPr>
        <w:t xml:space="preserve"> representó una oportunidad para aplicar conocimientos técnicos en una actividad educativa concreta.</w:t>
      </w:r>
    </w:p>
    <w:p w14:paraId="66CDF030" w14:textId="77777777" w:rsidR="00B15855" w:rsidRPr="00B15855" w:rsidRDefault="00B15855" w:rsidP="009E403D">
      <w:r w:rsidRPr="00B15855">
        <w:t>Aprendizajes técnicos</w:t>
      </w:r>
    </w:p>
    <w:p w14:paraId="05843EE1"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En el ámbito técnico, el proyecto permitió profundizar en la organización de contenidos relacionados con navegadores y buscadores, uso responsable de internet, seguridad y protección de datos, e introducción a la inteligencia artificial. La preparación de las clases exigió seleccionar información relevante y organizarla para que pudiera ser comprendida por los estudiantes.</w:t>
      </w:r>
    </w:p>
    <w:p w14:paraId="3D6CDE42"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También se destacó la importancia de comprender las posibilidades y limitaciones de las herramientas digitales. En particular, el uso responsable de la inteligencia artificial en las tareas escolares requiere revisar la información generada, contrastarla cuando corresponda y utilizarla como apoyo al aprendizaje.</w:t>
      </w:r>
    </w:p>
    <w:p w14:paraId="14975D60"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experiencia permitió reconocer que la formación informática no consiste únicamente en utilizar aplicaciones, sino también en comprender su funcionamiento general, valorar sus riesgos y aprovecharlas con objetivos definidos.</w:t>
      </w:r>
    </w:p>
    <w:p w14:paraId="0DE5E5B9" w14:textId="77777777" w:rsidR="00B15855" w:rsidRPr="00B15855" w:rsidRDefault="00B15855" w:rsidP="009E403D">
      <w:r w:rsidRPr="00B15855">
        <w:t>Aprendizajes pedagógicos</w:t>
      </w:r>
    </w:p>
    <w:p w14:paraId="47AAA660"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Uno de los aprendizajes más importantes estuvo relacionado con la preparación y explicación de los contenidos. Elaborar hojas impresas para cada clase permitió comprender la importancia de organizar la información, emplear un lenguaje claro y presentar los conceptos de manera progresiva.</w:t>
      </w:r>
    </w:p>
    <w:p w14:paraId="78BD853E"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Asimismo, se reconoció que explicar un tema requiere considerar los conocimientos previos de los estudiantes y buscar ejemplos que faciliten la comprensión. La utilización de la pizarra y de los materiales impresos permitió complementar las explicaciones y mantener una referencia organizada de los contenidos.</w:t>
      </w:r>
    </w:p>
    <w:p w14:paraId="19AD8999"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realización de dos prácticas también permitió comprender la importancia de evaluar el aprendizaje. Las actividades de evaluación ofrecen información sobre la comprensión de los temas y ayudan a reconocer aquellos aspectos que podrían necesitar una explicación adicional.</w:t>
      </w:r>
    </w:p>
    <w:p w14:paraId="3E54EA3E" w14:textId="77777777" w:rsidR="00B15855" w:rsidRPr="00B15855" w:rsidRDefault="00B15855" w:rsidP="009E403D">
      <w:r w:rsidRPr="00B15855">
        <w:lastRenderedPageBreak/>
        <w:t>Aprendizajes organizativos</w:t>
      </w:r>
    </w:p>
    <w:p w14:paraId="5AAB2F0E"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organización de las cuatro clases permitió reconocer la importancia de preparar anticipadamente los materiales y mantener una secuencia lógica en los contenidos. La elaboración de las hojas impresas exigió distribuir el trabajo y revisar la información antes de utilizarla.</w:t>
      </w:r>
    </w:p>
    <w:p w14:paraId="74390074"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También se comprendió que la organización de una actividad educativa incluye la preparación de recursos, la planificación del tiempo y la revisión de los resultados. Estos elementos contribuyen a desarrollar las sesiones de forma ordenada y permiten identificar oportunidades de mejora.</w:t>
      </w:r>
    </w:p>
    <w:p w14:paraId="49D35036"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En relación con los recursos económicos, la experiencia mostró la utilidad de aprovechar los materiales disponibles. Aunque no se registraron gastos importantes, fue necesario considerar los recursos utilizados y reconocer que una futura implementación debería contar con un presupuesto más detallado.</w:t>
      </w:r>
    </w:p>
    <w:p w14:paraId="4AB8FB03" w14:textId="77777777" w:rsidR="00B15855" w:rsidRPr="00B15855" w:rsidRDefault="00B15855" w:rsidP="009E403D">
      <w:r w:rsidRPr="00B15855">
        <w:t>Aprendizajes personales y emprendedores</w:t>
      </w:r>
    </w:p>
    <w:p w14:paraId="3582824C"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Desde el punto de vista personal, el proyecto permitió fortalecer la responsabilidad, la preparación y la capacidad de comunicar información técnica de manera comprensible. Desarrollar clases para otros estudiantes exigió asumir el compromiso de organizar los contenidos y procurar que las explicaciones fueran útiles para los beneficiarios.</w:t>
      </w:r>
    </w:p>
    <w:p w14:paraId="6ACD8023"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Desde la perspectiva emprendedora, la experiencia permitió comprender que la prestación de un servicio educativo requiere identificar las necesidades de los usuarios, preparar una propuesta, organizar los materiales y evaluar la utilidad del trabajo realizado.</w:t>
      </w:r>
    </w:p>
    <w:p w14:paraId="68B9B972" w14:textId="3FE7D8DB" w:rsid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También se reconoció que un servicio puede desarrollarse con recursos limitados cuando existe una adecuada planificación. Sin embargo, para mantenerlo a largo plazo sería necesario calcular los costos, valorar el tiempo invertido y establecer las condiciones que permitirían darle continuidad.</w:t>
      </w:r>
    </w:p>
    <w:p w14:paraId="3C770D98" w14:textId="77777777" w:rsidR="009E403D" w:rsidRPr="00B15855" w:rsidRDefault="009E403D" w:rsidP="00B15855">
      <w:pPr>
        <w:pStyle w:val="NormalWeb"/>
        <w:spacing w:line="360" w:lineRule="auto"/>
        <w:jc w:val="both"/>
        <w:rPr>
          <w:rFonts w:ascii="Arial" w:hAnsi="Arial" w:cs="Arial"/>
          <w:sz w:val="22"/>
          <w:szCs w:val="22"/>
        </w:rPr>
      </w:pPr>
    </w:p>
    <w:p w14:paraId="519147C7" w14:textId="77777777" w:rsidR="009E403D" w:rsidRDefault="009E403D" w:rsidP="009E403D"/>
    <w:p w14:paraId="13C16E99" w14:textId="77777777" w:rsidR="009E403D" w:rsidRDefault="009E403D" w:rsidP="009E403D"/>
    <w:p w14:paraId="239FF043" w14:textId="77777777" w:rsidR="009E403D" w:rsidRDefault="009E403D" w:rsidP="009E403D"/>
    <w:p w14:paraId="380C38A2" w14:textId="7EBC94A8" w:rsidR="00B15855" w:rsidRPr="00B15855" w:rsidRDefault="00B15855" w:rsidP="009E403D">
      <w:r w:rsidRPr="00B15855">
        <w:lastRenderedPageBreak/>
        <w:t>Relación con la formación profesional</w:t>
      </w:r>
    </w:p>
    <w:p w14:paraId="47E5801C"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Finalmente, el proyecto permitió relacionar la formación en Sistemas Informáticos con el interés por desarrollar capacidades vinculadas con la educación. Preparar materiales, explicar conceptos y evaluar actividades constituyeron experiencias prácticas que pueden servir como base para continuar fortaleciendo habilidades de enseñanza.</w:t>
      </w:r>
    </w:p>
    <w:p w14:paraId="4A70832B" w14:textId="77777777" w:rsidR="00B15855" w:rsidRP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La experiencia también permitió reconocer que compartir conocimientos exige paciencia, organización y disposición para explicar los contenidos de diferentes maneras. Estas capacidades resultan útiles tanto en el ámbito informático como en futuras actividades académicas y profesionales.</w:t>
      </w:r>
    </w:p>
    <w:p w14:paraId="5964F005" w14:textId="052A83D8" w:rsidR="00B15855" w:rsidRDefault="00B15855" w:rsidP="00B15855">
      <w:pPr>
        <w:pStyle w:val="NormalWeb"/>
        <w:spacing w:line="360" w:lineRule="auto"/>
        <w:jc w:val="both"/>
        <w:rPr>
          <w:rFonts w:ascii="Arial" w:hAnsi="Arial" w:cs="Arial"/>
          <w:sz w:val="22"/>
          <w:szCs w:val="22"/>
        </w:rPr>
      </w:pPr>
      <w:r w:rsidRPr="00B15855">
        <w:rPr>
          <w:rFonts w:ascii="Arial" w:hAnsi="Arial" w:cs="Arial"/>
          <w:sz w:val="22"/>
          <w:szCs w:val="22"/>
        </w:rPr>
        <w:t>En conclusión, los aprendizajes obtenidos abarcaron aspectos técnicos, pedagógicos, organizativos y personales. Las cuatro clases y las dos prácticas constituyeron una experiencia que permitió aplicar conocimientos informáticos en un contexto educativo y reconocer la importancia de la preparación, la comunicación y la evaluación para desarrollar un servicio de capacitación.</w:t>
      </w:r>
    </w:p>
    <w:p w14:paraId="40E19305" w14:textId="77777777" w:rsidR="009E403D" w:rsidRPr="009E403D" w:rsidRDefault="009E403D" w:rsidP="009E403D">
      <w:pPr>
        <w:pStyle w:val="Ttulo1"/>
        <w:spacing w:line="360" w:lineRule="auto"/>
        <w:rPr>
          <w:rFonts w:eastAsia="Times New Roman"/>
          <w:lang w:val="es-BO" w:eastAsia="es-BO"/>
        </w:rPr>
      </w:pPr>
      <w:bookmarkStart w:id="47" w:name="_Toc243313455"/>
      <w:r w:rsidRPr="009E403D">
        <w:t>5. PROPUESTA DE SOSTENIBILIDAD</w:t>
      </w:r>
      <w:bookmarkEnd w:id="47"/>
    </w:p>
    <w:p w14:paraId="28D1FC9C"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 xml:space="preserve">La sostenibilidad del proyecto “Implementar cursos intensivos a los estudiantes de 4to de Sistemas Informáticos en el módulo </w:t>
      </w:r>
      <w:proofErr w:type="spellStart"/>
      <w:r w:rsidRPr="009E403D">
        <w:rPr>
          <w:rFonts w:ascii="Arial" w:hAnsi="Arial" w:cs="Arial"/>
          <w:sz w:val="22"/>
          <w:szCs w:val="22"/>
        </w:rPr>
        <w:t>Sararenda</w:t>
      </w:r>
      <w:proofErr w:type="spellEnd"/>
      <w:r w:rsidRPr="009E403D">
        <w:rPr>
          <w:rFonts w:ascii="Arial" w:hAnsi="Arial" w:cs="Arial"/>
          <w:sz w:val="22"/>
          <w:szCs w:val="22"/>
        </w:rPr>
        <w:t>” se orienta a establecer estrategias que permitan conservar los materiales educativos elaborados, aprovechar los conocimientos adquiridos y facilitar la continuidad de las actividades de capacitación informática. La experiencia desarrollada mediante cuatro clases permitió reconocer la importancia de organizar los contenidos, utilizar recursos didácticos accesibles y promover el uso responsable de las herramientas digitales.</w:t>
      </w:r>
    </w:p>
    <w:p w14:paraId="1AD4C5B0"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Para garantizar la continuidad de la propuesta, se considera fundamental conservar las hojas impresas utilizadas durante las sesiones, así como los materiales preparados para explicar los contenidos relacionados con los navegadores y buscadores, el uso responsable de internet, la seguridad y protección de datos, los tipos de inteligencia artificial y su aplicación responsable en las tareas escolares. Estos recursos pueden servir como material de consulta para futuras actividades educativas y como base para preparar nuevas capacitaciones.</w:t>
      </w:r>
    </w:p>
    <w:p w14:paraId="6FB0C2AF"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lastRenderedPageBreak/>
        <w:t>Una de las principales estrategias de sostenibilidad consiste en organizar y conservar los materiales didácticos en formato físico y, cuando sea posible, en formato digital. De esta manera, los contenidos podrán reutilizarse y actualizarse sin necesidad de elaborar nuevamente todos los documentos. Asimismo, será posible corregir explicaciones, incorporar ejemplos recientes y adaptar los materiales a las necesidades de otros estudiantes.</w:t>
      </w:r>
    </w:p>
    <w:p w14:paraId="6B2993EE"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Otra estrategia consiste en fomentar el aprendizaje autónomo. Los estudiantes que participaron en las capacitaciones pueden aplicar los conocimientos adquiridos en sus actividades académicas y compartir algunas de las recomendaciones aprendidas con sus compañeros. Esto permitiría ampliar indirectamente los beneficios del proyecto sin requerir necesariamente la repetición de todas las sesiones.</w:t>
      </w:r>
    </w:p>
    <w:p w14:paraId="351D0214"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También se propone actualizar periódicamente los contenidos, especialmente aquellos relacionados con la inteligencia artificial y la seguridad digital, debido a que las herramientas tecnológicas y los riesgos asociados con su utilización pueden cambiar con el tiempo. La revisión de la información permitirá mantener la utilidad de los materiales y evitar que las explicaciones queden desactualizadas.</w:t>
      </w:r>
    </w:p>
    <w:p w14:paraId="34E59368"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Desde la perspectiva emprendedora, la continuidad del proyecto podría organizarse mediante futuras sesiones de capacitación, talleres complementarios o servicios educativos dirigidos a estudiantes que necesiten fortalecer sus competencias digitales. Para ello, sería necesario identificar las necesidades de los beneficiarios, establecer los contenidos, calcular los costos y organizar los recursos disponibles.</w:t>
      </w:r>
    </w:p>
    <w:p w14:paraId="6654C3F6"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En cuanto al mantenimiento de los recursos, se propone revisar periódicamente los documentos, corregir errores, conservar los archivos digitales y reemplazar las hojas impresas que se encuentren deterioradas. Esta actividad constituiría una forma de mantenimiento preventivo de los materiales educativos, orientada a conservar su calidad y utilidad.</w:t>
      </w:r>
    </w:p>
    <w:p w14:paraId="5CEEA3A2"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Por otra parte, si se incorporaran herramientas digitales en futuras capacitaciones, sería conveniente verificar previamente su funcionamiento, comprobar la disponibilidad de acceso y evitar compartir datos personales innecesarios. También se recomienda mantener copias de respaldo de los materiales para prevenir la pérdida de información.</w:t>
      </w:r>
    </w:p>
    <w:p w14:paraId="4A0873F0"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lastRenderedPageBreak/>
        <w:t xml:space="preserve">En conclusión, la sostenibilidad del proyecto depende principalmente de la conservación y actualización de los materiales, la aplicación de los conocimientos adquiridos y la posibilidad de organizar futuras actividades de capacitación. Estas estrategias permitirían mantener la utilidad educativa de la propuesta y establecer una base para su continuidad dentro del módulo </w:t>
      </w:r>
      <w:proofErr w:type="spellStart"/>
      <w:r w:rsidRPr="009E403D">
        <w:rPr>
          <w:rFonts w:ascii="Arial" w:hAnsi="Arial" w:cs="Arial"/>
          <w:sz w:val="22"/>
          <w:szCs w:val="22"/>
        </w:rPr>
        <w:t>Sararenda</w:t>
      </w:r>
      <w:proofErr w:type="spellEnd"/>
      <w:r w:rsidRPr="009E403D">
        <w:rPr>
          <w:rFonts w:ascii="Arial" w:hAnsi="Arial" w:cs="Arial"/>
          <w:sz w:val="22"/>
          <w:szCs w:val="22"/>
        </w:rPr>
        <w:t>.</w:t>
      </w:r>
    </w:p>
    <w:p w14:paraId="4154A238" w14:textId="77777777" w:rsidR="009E403D" w:rsidRPr="009E403D" w:rsidRDefault="009E403D" w:rsidP="009E403D">
      <w:pPr>
        <w:pStyle w:val="Ttulo2"/>
        <w:spacing w:line="360" w:lineRule="auto"/>
        <w:jc w:val="both"/>
      </w:pPr>
      <w:bookmarkStart w:id="48" w:name="_Toc243313456"/>
      <w:r w:rsidRPr="009E403D">
        <w:t>5.1. Plan de mantenimiento preventivo y correctivo</w:t>
      </w:r>
      <w:bookmarkEnd w:id="48"/>
    </w:p>
    <w:p w14:paraId="66E004A0"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El mantenimiento de los recursos educativos permite conservar los materiales utilizados en las capacitaciones y garantizar que continúen siendo útiles para futuras 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3952"/>
        <w:gridCol w:w="2885"/>
      </w:tblGrid>
      <w:tr w:rsidR="009E403D" w:rsidRPr="009E403D" w14:paraId="0A6762C4" w14:textId="77777777" w:rsidTr="009E403D">
        <w:trPr>
          <w:tblCellSpacing w:w="15" w:type="dxa"/>
        </w:trPr>
        <w:tc>
          <w:tcPr>
            <w:tcW w:w="0" w:type="auto"/>
            <w:vAlign w:val="center"/>
            <w:hideMark/>
          </w:tcPr>
          <w:p w14:paraId="3B1E5680" w14:textId="77777777" w:rsidR="009E403D" w:rsidRPr="009E403D" w:rsidRDefault="009E403D" w:rsidP="009E403D">
            <w:pPr>
              <w:pStyle w:val="NormalWeb"/>
              <w:spacing w:line="360" w:lineRule="auto"/>
              <w:jc w:val="both"/>
              <w:rPr>
                <w:rFonts w:ascii="Arial" w:hAnsi="Arial" w:cs="Arial"/>
                <w:b/>
                <w:bCs/>
                <w:sz w:val="22"/>
                <w:szCs w:val="22"/>
              </w:rPr>
            </w:pPr>
            <w:r w:rsidRPr="009E403D">
              <w:rPr>
                <w:rFonts w:ascii="Arial" w:hAnsi="Arial" w:cs="Arial"/>
                <w:b/>
                <w:bCs/>
                <w:sz w:val="22"/>
                <w:szCs w:val="22"/>
              </w:rPr>
              <w:t>Tipo de mantenimiento</w:t>
            </w:r>
          </w:p>
        </w:tc>
        <w:tc>
          <w:tcPr>
            <w:tcW w:w="0" w:type="auto"/>
            <w:vAlign w:val="center"/>
            <w:hideMark/>
          </w:tcPr>
          <w:p w14:paraId="15E94751" w14:textId="77777777" w:rsidR="009E403D" w:rsidRPr="009E403D" w:rsidRDefault="009E403D" w:rsidP="009E403D">
            <w:pPr>
              <w:pStyle w:val="NormalWeb"/>
              <w:spacing w:line="360" w:lineRule="auto"/>
              <w:jc w:val="both"/>
              <w:rPr>
                <w:rFonts w:ascii="Arial" w:hAnsi="Arial" w:cs="Arial"/>
                <w:b/>
                <w:bCs/>
                <w:sz w:val="22"/>
                <w:szCs w:val="22"/>
              </w:rPr>
            </w:pPr>
            <w:r w:rsidRPr="009E403D">
              <w:rPr>
                <w:rFonts w:ascii="Arial" w:hAnsi="Arial" w:cs="Arial"/>
                <w:b/>
                <w:bCs/>
                <w:sz w:val="22"/>
                <w:szCs w:val="22"/>
              </w:rPr>
              <w:t>Actividad propuesta</w:t>
            </w:r>
          </w:p>
        </w:tc>
        <w:tc>
          <w:tcPr>
            <w:tcW w:w="0" w:type="auto"/>
            <w:vAlign w:val="center"/>
            <w:hideMark/>
          </w:tcPr>
          <w:p w14:paraId="3161A799" w14:textId="77777777" w:rsidR="009E403D" w:rsidRPr="009E403D" w:rsidRDefault="009E403D" w:rsidP="009E403D">
            <w:pPr>
              <w:pStyle w:val="NormalWeb"/>
              <w:spacing w:line="360" w:lineRule="auto"/>
              <w:jc w:val="both"/>
              <w:rPr>
                <w:rFonts w:ascii="Arial" w:hAnsi="Arial" w:cs="Arial"/>
                <w:b/>
                <w:bCs/>
                <w:sz w:val="22"/>
                <w:szCs w:val="22"/>
              </w:rPr>
            </w:pPr>
            <w:r w:rsidRPr="009E403D">
              <w:rPr>
                <w:rFonts w:ascii="Arial" w:hAnsi="Arial" w:cs="Arial"/>
                <w:b/>
                <w:bCs/>
                <w:sz w:val="22"/>
                <w:szCs w:val="22"/>
              </w:rPr>
              <w:t>Finalidad</w:t>
            </w:r>
          </w:p>
        </w:tc>
      </w:tr>
      <w:tr w:rsidR="009E403D" w:rsidRPr="009E403D" w14:paraId="780258BF" w14:textId="77777777" w:rsidTr="009E403D">
        <w:trPr>
          <w:tblCellSpacing w:w="15" w:type="dxa"/>
        </w:trPr>
        <w:tc>
          <w:tcPr>
            <w:tcW w:w="0" w:type="auto"/>
            <w:vAlign w:val="center"/>
            <w:hideMark/>
          </w:tcPr>
          <w:p w14:paraId="3B44A5F0"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Preventivo</w:t>
            </w:r>
          </w:p>
        </w:tc>
        <w:tc>
          <w:tcPr>
            <w:tcW w:w="0" w:type="auto"/>
            <w:vAlign w:val="center"/>
            <w:hideMark/>
          </w:tcPr>
          <w:p w14:paraId="539EAC85"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Revisar periódicamente las hojas impresas y los documentos digitales.</w:t>
            </w:r>
          </w:p>
        </w:tc>
        <w:tc>
          <w:tcPr>
            <w:tcW w:w="0" w:type="auto"/>
            <w:vAlign w:val="center"/>
            <w:hideMark/>
          </w:tcPr>
          <w:p w14:paraId="094D5D56"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Evitar errores y conservar la calidad del material.</w:t>
            </w:r>
          </w:p>
        </w:tc>
      </w:tr>
      <w:tr w:rsidR="009E403D" w:rsidRPr="009E403D" w14:paraId="279FA87E" w14:textId="77777777" w:rsidTr="009E403D">
        <w:trPr>
          <w:tblCellSpacing w:w="15" w:type="dxa"/>
        </w:trPr>
        <w:tc>
          <w:tcPr>
            <w:tcW w:w="0" w:type="auto"/>
            <w:vAlign w:val="center"/>
            <w:hideMark/>
          </w:tcPr>
          <w:p w14:paraId="0D13938C"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Preventivo</w:t>
            </w:r>
          </w:p>
        </w:tc>
        <w:tc>
          <w:tcPr>
            <w:tcW w:w="0" w:type="auto"/>
            <w:vAlign w:val="center"/>
            <w:hideMark/>
          </w:tcPr>
          <w:p w14:paraId="43101496"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Actualizar los contenidos sobre inteligencia artificial y seguridad digital.</w:t>
            </w:r>
          </w:p>
        </w:tc>
        <w:tc>
          <w:tcPr>
            <w:tcW w:w="0" w:type="auto"/>
            <w:vAlign w:val="center"/>
            <w:hideMark/>
          </w:tcPr>
          <w:p w14:paraId="5AF29735"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Mantener la información vigente.</w:t>
            </w:r>
          </w:p>
        </w:tc>
      </w:tr>
      <w:tr w:rsidR="009E403D" w:rsidRPr="009E403D" w14:paraId="18997C1A" w14:textId="77777777" w:rsidTr="009E403D">
        <w:trPr>
          <w:tblCellSpacing w:w="15" w:type="dxa"/>
        </w:trPr>
        <w:tc>
          <w:tcPr>
            <w:tcW w:w="0" w:type="auto"/>
            <w:vAlign w:val="center"/>
            <w:hideMark/>
          </w:tcPr>
          <w:p w14:paraId="330FB441"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Preventivo</w:t>
            </w:r>
          </w:p>
        </w:tc>
        <w:tc>
          <w:tcPr>
            <w:tcW w:w="0" w:type="auto"/>
            <w:vAlign w:val="center"/>
            <w:hideMark/>
          </w:tcPr>
          <w:p w14:paraId="7C82EA37"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Organizar copias de respaldo de los documentos.</w:t>
            </w:r>
          </w:p>
        </w:tc>
        <w:tc>
          <w:tcPr>
            <w:tcW w:w="0" w:type="auto"/>
            <w:vAlign w:val="center"/>
            <w:hideMark/>
          </w:tcPr>
          <w:p w14:paraId="4560408F"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Evitar la pérdida de materiales.</w:t>
            </w:r>
          </w:p>
        </w:tc>
      </w:tr>
      <w:tr w:rsidR="009E403D" w:rsidRPr="009E403D" w14:paraId="3F8B330D" w14:textId="77777777" w:rsidTr="009E403D">
        <w:trPr>
          <w:tblCellSpacing w:w="15" w:type="dxa"/>
        </w:trPr>
        <w:tc>
          <w:tcPr>
            <w:tcW w:w="0" w:type="auto"/>
            <w:vAlign w:val="center"/>
            <w:hideMark/>
          </w:tcPr>
          <w:p w14:paraId="533AB63B"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Correctivo</w:t>
            </w:r>
          </w:p>
        </w:tc>
        <w:tc>
          <w:tcPr>
            <w:tcW w:w="0" w:type="auto"/>
            <w:vAlign w:val="center"/>
            <w:hideMark/>
          </w:tcPr>
          <w:p w14:paraId="0E6DC589"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Corregir errores identificados en las explicaciones.</w:t>
            </w:r>
          </w:p>
        </w:tc>
        <w:tc>
          <w:tcPr>
            <w:tcW w:w="0" w:type="auto"/>
            <w:vAlign w:val="center"/>
            <w:hideMark/>
          </w:tcPr>
          <w:p w14:paraId="243FD2EA"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Mejorar la claridad de los contenidos.</w:t>
            </w:r>
          </w:p>
        </w:tc>
      </w:tr>
      <w:tr w:rsidR="009E403D" w:rsidRPr="009E403D" w14:paraId="43C99201" w14:textId="77777777" w:rsidTr="009E403D">
        <w:trPr>
          <w:tblCellSpacing w:w="15" w:type="dxa"/>
        </w:trPr>
        <w:tc>
          <w:tcPr>
            <w:tcW w:w="0" w:type="auto"/>
            <w:vAlign w:val="center"/>
            <w:hideMark/>
          </w:tcPr>
          <w:p w14:paraId="5A323D9B"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Correctivo</w:t>
            </w:r>
          </w:p>
        </w:tc>
        <w:tc>
          <w:tcPr>
            <w:tcW w:w="0" w:type="auto"/>
            <w:vAlign w:val="center"/>
            <w:hideMark/>
          </w:tcPr>
          <w:p w14:paraId="547252E0"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Reemplazar hojas deterioradas o ilegibles.</w:t>
            </w:r>
          </w:p>
        </w:tc>
        <w:tc>
          <w:tcPr>
            <w:tcW w:w="0" w:type="auto"/>
            <w:vAlign w:val="center"/>
            <w:hideMark/>
          </w:tcPr>
          <w:p w14:paraId="40E246F9"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Facilitar la consulta del material.</w:t>
            </w:r>
          </w:p>
        </w:tc>
      </w:tr>
      <w:tr w:rsidR="009E403D" w:rsidRPr="009E403D" w14:paraId="36E98DC0" w14:textId="77777777" w:rsidTr="009E403D">
        <w:trPr>
          <w:tblCellSpacing w:w="15" w:type="dxa"/>
        </w:trPr>
        <w:tc>
          <w:tcPr>
            <w:tcW w:w="0" w:type="auto"/>
            <w:vAlign w:val="center"/>
            <w:hideMark/>
          </w:tcPr>
          <w:p w14:paraId="26F2F825"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Correctivo</w:t>
            </w:r>
          </w:p>
        </w:tc>
        <w:tc>
          <w:tcPr>
            <w:tcW w:w="0" w:type="auto"/>
            <w:vAlign w:val="center"/>
            <w:hideMark/>
          </w:tcPr>
          <w:p w14:paraId="52267DBB"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Modificar ejercicios que resulten confusos.</w:t>
            </w:r>
          </w:p>
        </w:tc>
        <w:tc>
          <w:tcPr>
            <w:tcW w:w="0" w:type="auto"/>
            <w:vAlign w:val="center"/>
            <w:hideMark/>
          </w:tcPr>
          <w:p w14:paraId="29B2440E"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Mejorar la comprensión de los estudiantes.</w:t>
            </w:r>
          </w:p>
        </w:tc>
      </w:tr>
    </w:tbl>
    <w:p w14:paraId="38EFCF39"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Estas acciones permitirían mantener los recursos didácticos en condiciones adecuadas y facilitar su utilización en futuras capacitaciones.</w:t>
      </w:r>
    </w:p>
    <w:p w14:paraId="62ED9AB1" w14:textId="77777777" w:rsidR="009E403D" w:rsidRPr="009E403D" w:rsidRDefault="009E403D" w:rsidP="009E403D">
      <w:pPr>
        <w:pStyle w:val="Ttulo1"/>
        <w:spacing w:line="360" w:lineRule="auto"/>
      </w:pPr>
      <w:bookmarkStart w:id="49" w:name="_Toc243313457"/>
      <w:r w:rsidRPr="009E403D">
        <w:t>6. RESULTADOS</w:t>
      </w:r>
      <w:bookmarkEnd w:id="49"/>
    </w:p>
    <w:p w14:paraId="50546219"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 xml:space="preserve">La ejecución del proyecto permitió desarrollar cuatro clases de capacitación dirigidas a los estudiantes de cuarto de Sistemas Informáticos del módulo </w:t>
      </w:r>
      <w:proofErr w:type="spellStart"/>
      <w:r w:rsidRPr="009E403D">
        <w:rPr>
          <w:rFonts w:ascii="Arial" w:hAnsi="Arial" w:cs="Arial"/>
          <w:sz w:val="22"/>
          <w:szCs w:val="22"/>
        </w:rPr>
        <w:t>Sararenda</w:t>
      </w:r>
      <w:proofErr w:type="spellEnd"/>
      <w:r w:rsidRPr="009E403D">
        <w:rPr>
          <w:rFonts w:ascii="Arial" w:hAnsi="Arial" w:cs="Arial"/>
          <w:sz w:val="22"/>
          <w:szCs w:val="22"/>
        </w:rPr>
        <w:t>. Durante estas sesiones se abordaron contenidos relacionados con el uso responsable de internet y sus herramientas, la seguridad digital y la introducción a la inteligencia artificial.</w:t>
      </w:r>
    </w:p>
    <w:p w14:paraId="50444534"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lastRenderedPageBreak/>
        <w:t>Como parte de los productos obtenidos, se prepararon hojas impresas con los contenidos correspondientes a las clases. Estos materiales sirvieron como apoyo para las explicaciones y permitieron organizar la información de manera comprensible para los estudiantes. También se utilizó la pizarra como recurso complementario para presentar conceptos y reforzar las explicaciones.</w:t>
      </w:r>
    </w:p>
    <w:p w14:paraId="661FB9D9"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Otro resultado importante fue el desarrollo de dos prácticas de evaluación de carácter mixto. Estas actividades permitieron revisar los conocimientos relacionados con los temas impartidos y complementar las explicaciones realizadas durante las sesiones.</w:t>
      </w:r>
    </w:p>
    <w:p w14:paraId="6A29B17E"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En términos generales, se observó que los estudiantes comprendieron los contenidos desarrollados. Esta valoración permitió reconocer que la capacitación cumplió una función de apoyo educativo; sin embargo, no se dispone de datos numéricos suficientes para establecer un porcentaje exacto de mejora en el aprendizaje.</w:t>
      </w:r>
    </w:p>
    <w:p w14:paraId="5C8B0BAF" w14:textId="77777777" w:rsidR="009E403D" w:rsidRPr="009E403D" w:rsidRDefault="009E403D" w:rsidP="009E403D">
      <w:pPr>
        <w:pStyle w:val="Ttulo2"/>
        <w:spacing w:line="360" w:lineRule="auto"/>
        <w:jc w:val="both"/>
      </w:pPr>
      <w:bookmarkStart w:id="50" w:name="_Toc243313458"/>
      <w:r w:rsidRPr="009E403D">
        <w:t>6.1. Productos finales obtenidos</w:t>
      </w:r>
      <w:bookmarkEnd w:id="50"/>
    </w:p>
    <w:p w14:paraId="5D4C1B67"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Los principales productos generados durante el desarrollo del proyecto fueron los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5937"/>
      </w:tblGrid>
      <w:tr w:rsidR="009E403D" w:rsidRPr="009E403D" w14:paraId="48300001" w14:textId="77777777" w:rsidTr="009E403D">
        <w:trPr>
          <w:tblCellSpacing w:w="15" w:type="dxa"/>
        </w:trPr>
        <w:tc>
          <w:tcPr>
            <w:tcW w:w="0" w:type="auto"/>
            <w:vAlign w:val="center"/>
            <w:hideMark/>
          </w:tcPr>
          <w:p w14:paraId="4BC42EA9" w14:textId="77777777" w:rsidR="009E403D" w:rsidRPr="009E403D" w:rsidRDefault="009E403D" w:rsidP="009E403D">
            <w:pPr>
              <w:pStyle w:val="NormalWeb"/>
              <w:spacing w:line="360" w:lineRule="auto"/>
              <w:jc w:val="both"/>
              <w:rPr>
                <w:rFonts w:ascii="Arial" w:hAnsi="Arial" w:cs="Arial"/>
                <w:b/>
                <w:bCs/>
                <w:sz w:val="22"/>
                <w:szCs w:val="22"/>
              </w:rPr>
            </w:pPr>
            <w:r w:rsidRPr="009E403D">
              <w:rPr>
                <w:rFonts w:ascii="Arial" w:hAnsi="Arial" w:cs="Arial"/>
                <w:b/>
                <w:bCs/>
                <w:sz w:val="22"/>
                <w:szCs w:val="22"/>
              </w:rPr>
              <w:t>Producto</w:t>
            </w:r>
          </w:p>
        </w:tc>
        <w:tc>
          <w:tcPr>
            <w:tcW w:w="0" w:type="auto"/>
            <w:vAlign w:val="center"/>
            <w:hideMark/>
          </w:tcPr>
          <w:p w14:paraId="403EE6FB" w14:textId="77777777" w:rsidR="009E403D" w:rsidRPr="009E403D" w:rsidRDefault="009E403D" w:rsidP="009E403D">
            <w:pPr>
              <w:pStyle w:val="NormalWeb"/>
              <w:spacing w:line="360" w:lineRule="auto"/>
              <w:jc w:val="both"/>
              <w:rPr>
                <w:rFonts w:ascii="Arial" w:hAnsi="Arial" w:cs="Arial"/>
                <w:b/>
                <w:bCs/>
                <w:sz w:val="22"/>
                <w:szCs w:val="22"/>
              </w:rPr>
            </w:pPr>
            <w:r w:rsidRPr="009E403D">
              <w:rPr>
                <w:rFonts w:ascii="Arial" w:hAnsi="Arial" w:cs="Arial"/>
                <w:b/>
                <w:bCs/>
                <w:sz w:val="22"/>
                <w:szCs w:val="22"/>
              </w:rPr>
              <w:t>Descripción</w:t>
            </w:r>
          </w:p>
        </w:tc>
      </w:tr>
      <w:tr w:rsidR="009E403D" w:rsidRPr="009E403D" w14:paraId="52030748" w14:textId="77777777" w:rsidTr="009E403D">
        <w:trPr>
          <w:tblCellSpacing w:w="15" w:type="dxa"/>
        </w:trPr>
        <w:tc>
          <w:tcPr>
            <w:tcW w:w="0" w:type="auto"/>
            <w:vAlign w:val="center"/>
            <w:hideMark/>
          </w:tcPr>
          <w:p w14:paraId="747CF183"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Cuatro clases de capacitación</w:t>
            </w:r>
          </w:p>
        </w:tc>
        <w:tc>
          <w:tcPr>
            <w:tcW w:w="0" w:type="auto"/>
            <w:vAlign w:val="center"/>
            <w:hideMark/>
          </w:tcPr>
          <w:p w14:paraId="784A35E8"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Sesiones dirigidas a los estudiantes de cuarto de Sistemas Informáticos.</w:t>
            </w:r>
          </w:p>
        </w:tc>
      </w:tr>
      <w:tr w:rsidR="009E403D" w:rsidRPr="009E403D" w14:paraId="5F2725C7" w14:textId="77777777" w:rsidTr="009E403D">
        <w:trPr>
          <w:tblCellSpacing w:w="15" w:type="dxa"/>
        </w:trPr>
        <w:tc>
          <w:tcPr>
            <w:tcW w:w="0" w:type="auto"/>
            <w:vAlign w:val="center"/>
            <w:hideMark/>
          </w:tcPr>
          <w:p w14:paraId="593B34B0"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Hojas impresas de contenido</w:t>
            </w:r>
          </w:p>
        </w:tc>
        <w:tc>
          <w:tcPr>
            <w:tcW w:w="0" w:type="auto"/>
            <w:vAlign w:val="center"/>
            <w:hideMark/>
          </w:tcPr>
          <w:p w14:paraId="4F61347B"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Material didáctico preparado para acompañar las explicaciones.</w:t>
            </w:r>
          </w:p>
        </w:tc>
      </w:tr>
      <w:tr w:rsidR="009E403D" w:rsidRPr="009E403D" w14:paraId="1E57980C" w14:textId="77777777" w:rsidTr="009E403D">
        <w:trPr>
          <w:tblCellSpacing w:w="15" w:type="dxa"/>
        </w:trPr>
        <w:tc>
          <w:tcPr>
            <w:tcW w:w="0" w:type="auto"/>
            <w:vAlign w:val="center"/>
            <w:hideMark/>
          </w:tcPr>
          <w:p w14:paraId="7BE12DFD"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Dos prácticas de evaluación</w:t>
            </w:r>
          </w:p>
        </w:tc>
        <w:tc>
          <w:tcPr>
            <w:tcW w:w="0" w:type="auto"/>
            <w:vAlign w:val="center"/>
            <w:hideMark/>
          </w:tcPr>
          <w:p w14:paraId="08AE35EE"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Actividades utilizadas para revisar la comprensión de los temas.</w:t>
            </w:r>
          </w:p>
        </w:tc>
      </w:tr>
      <w:tr w:rsidR="009E403D" w:rsidRPr="009E403D" w14:paraId="727203A1" w14:textId="77777777" w:rsidTr="009E403D">
        <w:trPr>
          <w:tblCellSpacing w:w="15" w:type="dxa"/>
        </w:trPr>
        <w:tc>
          <w:tcPr>
            <w:tcW w:w="0" w:type="auto"/>
            <w:vAlign w:val="center"/>
            <w:hideMark/>
          </w:tcPr>
          <w:p w14:paraId="2170BAC2"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Contenidos educativos organizados</w:t>
            </w:r>
          </w:p>
        </w:tc>
        <w:tc>
          <w:tcPr>
            <w:tcW w:w="0" w:type="auto"/>
            <w:vAlign w:val="center"/>
            <w:hideMark/>
          </w:tcPr>
          <w:p w14:paraId="7CB9795E"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Información sobre internet, seguridad digital e inteligencia artificial.</w:t>
            </w:r>
          </w:p>
        </w:tc>
      </w:tr>
      <w:tr w:rsidR="009E403D" w:rsidRPr="009E403D" w14:paraId="6AC25F57" w14:textId="77777777" w:rsidTr="009E403D">
        <w:trPr>
          <w:tblCellSpacing w:w="15" w:type="dxa"/>
        </w:trPr>
        <w:tc>
          <w:tcPr>
            <w:tcW w:w="0" w:type="auto"/>
            <w:vAlign w:val="center"/>
            <w:hideMark/>
          </w:tcPr>
          <w:p w14:paraId="1B023AB1"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Experiencia de capacitación</w:t>
            </w:r>
          </w:p>
        </w:tc>
        <w:tc>
          <w:tcPr>
            <w:tcW w:w="0" w:type="auto"/>
            <w:vAlign w:val="center"/>
            <w:hideMark/>
          </w:tcPr>
          <w:p w14:paraId="3F924DE0"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Aplicación de conocimientos informáticos mediante actividades de enseñanza.</w:t>
            </w:r>
          </w:p>
        </w:tc>
      </w:tr>
    </w:tbl>
    <w:p w14:paraId="3DD08C0F"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Estos productos constituyeron evidencias del trabajo realizado y permitieron organizar una experiencia educativa que puede servir como referencia para futuras capacitaciones.</w:t>
      </w:r>
    </w:p>
    <w:p w14:paraId="0499F42B" w14:textId="77777777" w:rsidR="009E403D" w:rsidRPr="009E403D" w:rsidRDefault="009E403D" w:rsidP="009E403D">
      <w:pPr>
        <w:pStyle w:val="Ttulo2"/>
        <w:spacing w:line="360" w:lineRule="auto"/>
        <w:jc w:val="both"/>
      </w:pPr>
      <w:bookmarkStart w:id="51" w:name="_Toc243313459"/>
      <w:r w:rsidRPr="009E403D">
        <w:lastRenderedPageBreak/>
        <w:t>6.2. Comparación del antes y el después</w:t>
      </w:r>
      <w:bookmarkEnd w:id="51"/>
    </w:p>
    <w:p w14:paraId="2138CB7F"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A diferencia de los proyectos de infraestructura, en los que se comparan las condiciones físicas de una instalación antes y después de una intervención, en este proyecto la comparación se centra en la organización de los recursos educativos y en el desarrollo de las actividades de capacitación.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3222"/>
        <w:gridCol w:w="3652"/>
      </w:tblGrid>
      <w:tr w:rsidR="009E403D" w:rsidRPr="009E403D" w14:paraId="745476EA" w14:textId="77777777" w:rsidTr="009E403D">
        <w:trPr>
          <w:tblCellSpacing w:w="15" w:type="dxa"/>
        </w:trPr>
        <w:tc>
          <w:tcPr>
            <w:tcW w:w="0" w:type="auto"/>
            <w:vAlign w:val="center"/>
            <w:hideMark/>
          </w:tcPr>
          <w:p w14:paraId="1AE3919E" w14:textId="77777777" w:rsidR="009E403D" w:rsidRPr="009E403D" w:rsidRDefault="009E403D" w:rsidP="009E403D">
            <w:pPr>
              <w:pStyle w:val="NormalWeb"/>
              <w:spacing w:line="360" w:lineRule="auto"/>
              <w:jc w:val="both"/>
              <w:rPr>
                <w:rFonts w:ascii="Arial" w:hAnsi="Arial" w:cs="Arial"/>
                <w:b/>
                <w:bCs/>
                <w:sz w:val="22"/>
                <w:szCs w:val="22"/>
              </w:rPr>
            </w:pPr>
            <w:r w:rsidRPr="009E403D">
              <w:rPr>
                <w:rFonts w:ascii="Arial" w:hAnsi="Arial" w:cs="Arial"/>
                <w:b/>
                <w:bCs/>
                <w:sz w:val="22"/>
                <w:szCs w:val="22"/>
              </w:rPr>
              <w:t>Aspecto</w:t>
            </w:r>
          </w:p>
        </w:tc>
        <w:tc>
          <w:tcPr>
            <w:tcW w:w="0" w:type="auto"/>
            <w:vAlign w:val="center"/>
            <w:hideMark/>
          </w:tcPr>
          <w:p w14:paraId="27562301" w14:textId="77777777" w:rsidR="009E403D" w:rsidRPr="009E403D" w:rsidRDefault="009E403D" w:rsidP="009E403D">
            <w:pPr>
              <w:pStyle w:val="NormalWeb"/>
              <w:spacing w:line="360" w:lineRule="auto"/>
              <w:jc w:val="both"/>
              <w:rPr>
                <w:rFonts w:ascii="Arial" w:hAnsi="Arial" w:cs="Arial"/>
                <w:b/>
                <w:bCs/>
                <w:sz w:val="22"/>
                <w:szCs w:val="22"/>
              </w:rPr>
            </w:pPr>
            <w:r w:rsidRPr="009E403D">
              <w:rPr>
                <w:rFonts w:ascii="Arial" w:hAnsi="Arial" w:cs="Arial"/>
                <w:b/>
                <w:bCs/>
                <w:sz w:val="22"/>
                <w:szCs w:val="22"/>
              </w:rPr>
              <w:t>Antes del desarrollo de las clases</w:t>
            </w:r>
          </w:p>
        </w:tc>
        <w:tc>
          <w:tcPr>
            <w:tcW w:w="0" w:type="auto"/>
            <w:vAlign w:val="center"/>
            <w:hideMark/>
          </w:tcPr>
          <w:p w14:paraId="2E89B794" w14:textId="77777777" w:rsidR="009E403D" w:rsidRPr="009E403D" w:rsidRDefault="009E403D" w:rsidP="009E403D">
            <w:pPr>
              <w:pStyle w:val="NormalWeb"/>
              <w:spacing w:line="360" w:lineRule="auto"/>
              <w:jc w:val="both"/>
              <w:rPr>
                <w:rFonts w:ascii="Arial" w:hAnsi="Arial" w:cs="Arial"/>
                <w:b/>
                <w:bCs/>
                <w:sz w:val="22"/>
                <w:szCs w:val="22"/>
              </w:rPr>
            </w:pPr>
            <w:r w:rsidRPr="009E403D">
              <w:rPr>
                <w:rFonts w:ascii="Arial" w:hAnsi="Arial" w:cs="Arial"/>
                <w:b/>
                <w:bCs/>
                <w:sz w:val="22"/>
                <w:szCs w:val="22"/>
              </w:rPr>
              <w:t>Después del desarrollo de las clases</w:t>
            </w:r>
          </w:p>
        </w:tc>
      </w:tr>
      <w:tr w:rsidR="009E403D" w:rsidRPr="009E403D" w14:paraId="1548E276" w14:textId="77777777" w:rsidTr="009E403D">
        <w:trPr>
          <w:tblCellSpacing w:w="15" w:type="dxa"/>
        </w:trPr>
        <w:tc>
          <w:tcPr>
            <w:tcW w:w="0" w:type="auto"/>
            <w:vAlign w:val="center"/>
            <w:hideMark/>
          </w:tcPr>
          <w:p w14:paraId="6762DA27"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Materiales de apoyo</w:t>
            </w:r>
          </w:p>
        </w:tc>
        <w:tc>
          <w:tcPr>
            <w:tcW w:w="0" w:type="auto"/>
            <w:vAlign w:val="center"/>
            <w:hideMark/>
          </w:tcPr>
          <w:p w14:paraId="565800C7"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Era necesario preparar los recursos específicos para las sesiones.</w:t>
            </w:r>
          </w:p>
        </w:tc>
        <w:tc>
          <w:tcPr>
            <w:tcW w:w="0" w:type="auto"/>
            <w:vAlign w:val="center"/>
            <w:hideMark/>
          </w:tcPr>
          <w:p w14:paraId="0922C0BE"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Se elaboraron hojas impresas con los contenidos de las clases.</w:t>
            </w:r>
          </w:p>
        </w:tc>
      </w:tr>
      <w:tr w:rsidR="009E403D" w:rsidRPr="009E403D" w14:paraId="2FD427C1" w14:textId="77777777" w:rsidTr="009E403D">
        <w:trPr>
          <w:tblCellSpacing w:w="15" w:type="dxa"/>
        </w:trPr>
        <w:tc>
          <w:tcPr>
            <w:tcW w:w="0" w:type="auto"/>
            <w:vAlign w:val="center"/>
            <w:hideMark/>
          </w:tcPr>
          <w:p w14:paraId="28248D81"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Organización de los contenidos</w:t>
            </w:r>
          </w:p>
        </w:tc>
        <w:tc>
          <w:tcPr>
            <w:tcW w:w="0" w:type="auto"/>
            <w:vAlign w:val="center"/>
            <w:hideMark/>
          </w:tcPr>
          <w:p w14:paraId="1D555007"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Los temas debían seleccionarse y estructurarse para la capacitación.</w:t>
            </w:r>
          </w:p>
        </w:tc>
        <w:tc>
          <w:tcPr>
            <w:tcW w:w="0" w:type="auto"/>
            <w:vAlign w:val="center"/>
            <w:hideMark/>
          </w:tcPr>
          <w:p w14:paraId="6CEBDEED"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Se desarrollaron contenidos sobre internet, seguridad digital e inteligencia artificial.</w:t>
            </w:r>
          </w:p>
        </w:tc>
      </w:tr>
      <w:tr w:rsidR="009E403D" w:rsidRPr="009E403D" w14:paraId="539F884B" w14:textId="77777777" w:rsidTr="009E403D">
        <w:trPr>
          <w:tblCellSpacing w:w="15" w:type="dxa"/>
        </w:trPr>
        <w:tc>
          <w:tcPr>
            <w:tcW w:w="0" w:type="auto"/>
            <w:vAlign w:val="center"/>
            <w:hideMark/>
          </w:tcPr>
          <w:p w14:paraId="7905E21D"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Evaluación</w:t>
            </w:r>
          </w:p>
        </w:tc>
        <w:tc>
          <w:tcPr>
            <w:tcW w:w="0" w:type="auto"/>
            <w:vAlign w:val="center"/>
            <w:hideMark/>
          </w:tcPr>
          <w:p w14:paraId="71C06BEB"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Era necesario contar con actividades para revisar la comprensión.</w:t>
            </w:r>
          </w:p>
        </w:tc>
        <w:tc>
          <w:tcPr>
            <w:tcW w:w="0" w:type="auto"/>
            <w:vAlign w:val="center"/>
            <w:hideMark/>
          </w:tcPr>
          <w:p w14:paraId="7DF8FA19"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Se realizaron dos prácticas de evaluación.</w:t>
            </w:r>
          </w:p>
        </w:tc>
      </w:tr>
      <w:tr w:rsidR="009E403D" w:rsidRPr="009E403D" w14:paraId="2695A64C" w14:textId="77777777" w:rsidTr="009E403D">
        <w:trPr>
          <w:tblCellSpacing w:w="15" w:type="dxa"/>
        </w:trPr>
        <w:tc>
          <w:tcPr>
            <w:tcW w:w="0" w:type="auto"/>
            <w:vAlign w:val="center"/>
            <w:hideMark/>
          </w:tcPr>
          <w:p w14:paraId="2A3C7EC9"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Experiencia educativa</w:t>
            </w:r>
          </w:p>
        </w:tc>
        <w:tc>
          <w:tcPr>
            <w:tcW w:w="0" w:type="auto"/>
            <w:vAlign w:val="center"/>
            <w:hideMark/>
          </w:tcPr>
          <w:p w14:paraId="6DD8C12E"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La capacitación constituía una actividad por desarrollar.</w:t>
            </w:r>
          </w:p>
        </w:tc>
        <w:tc>
          <w:tcPr>
            <w:tcW w:w="0" w:type="auto"/>
            <w:vAlign w:val="center"/>
            <w:hideMark/>
          </w:tcPr>
          <w:p w14:paraId="2F77EB96"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Se completaron cuatro clases dirigidas a los beneficiarios.</w:t>
            </w:r>
          </w:p>
        </w:tc>
      </w:tr>
      <w:tr w:rsidR="009E403D" w:rsidRPr="009E403D" w14:paraId="678087E3" w14:textId="77777777" w:rsidTr="009E403D">
        <w:trPr>
          <w:tblCellSpacing w:w="15" w:type="dxa"/>
        </w:trPr>
        <w:tc>
          <w:tcPr>
            <w:tcW w:w="0" w:type="auto"/>
            <w:vAlign w:val="center"/>
            <w:hideMark/>
          </w:tcPr>
          <w:p w14:paraId="56196C0D"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Comprensión de los temas</w:t>
            </w:r>
          </w:p>
        </w:tc>
        <w:tc>
          <w:tcPr>
            <w:tcW w:w="0" w:type="auto"/>
            <w:vAlign w:val="center"/>
            <w:hideMark/>
          </w:tcPr>
          <w:p w14:paraId="285322A3"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No se había registrado la comprensión posterior a estas clases.</w:t>
            </w:r>
          </w:p>
        </w:tc>
        <w:tc>
          <w:tcPr>
            <w:tcW w:w="0" w:type="auto"/>
            <w:vAlign w:val="center"/>
            <w:hideMark/>
          </w:tcPr>
          <w:p w14:paraId="1864A0FB"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Se observó una comprensión general de los contenidos impartidos.</w:t>
            </w:r>
          </w:p>
        </w:tc>
      </w:tr>
    </w:tbl>
    <w:p w14:paraId="48E9ECFA"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La comparación muestra los productos concretos obtenidos mediante la ejecución del proyecto. Los cambios descritos corresponden a la preparación de materiales, el desarrollo de las clases y la realización de las prácticas, sin atribuir resultados que no hayan sido comprobados.</w:t>
      </w:r>
    </w:p>
    <w:p w14:paraId="513500AC" w14:textId="77777777" w:rsidR="009E403D" w:rsidRPr="009E403D" w:rsidRDefault="009E403D" w:rsidP="009E403D">
      <w:pPr>
        <w:pStyle w:val="Ttulo2"/>
        <w:spacing w:line="360" w:lineRule="auto"/>
        <w:jc w:val="both"/>
      </w:pPr>
      <w:bookmarkStart w:id="52" w:name="_Toc243313460"/>
      <w:r w:rsidRPr="009E403D">
        <w:t>6.3. Valoración de los resultados</w:t>
      </w:r>
      <w:bookmarkEnd w:id="52"/>
    </w:p>
    <w:p w14:paraId="796795C1"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 xml:space="preserve">Los resultados obtenidos permitieron reconocer la importancia de ofrecer explicaciones organizadas y materiales didácticos comprensibles. Las hojas impresas facilitaron el </w:t>
      </w:r>
      <w:r w:rsidRPr="009E403D">
        <w:rPr>
          <w:rFonts w:ascii="Arial" w:hAnsi="Arial" w:cs="Arial"/>
          <w:sz w:val="22"/>
          <w:szCs w:val="22"/>
        </w:rPr>
        <w:lastRenderedPageBreak/>
        <w:t>seguimiento de los contenidos, mientras que las prácticas proporcionaron oportunidades para revisar los conocimientos trabajados.</w:t>
      </w:r>
    </w:p>
    <w:p w14:paraId="15E91410"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Asimismo, el proyecto permitió abordar temas relevantes para el desenvolvimiento de los estudiantes en entornos digitales. El uso responsable de internet, la protección de datos personales y la utilización consciente de la inteligencia artificial constituyen conocimientos que pueden aplicarse en diferentes actividades académicas.</w:t>
      </w:r>
    </w:p>
    <w:p w14:paraId="29B36289"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La experiencia también permitió fortalecer las habilidades de organización y comunicación del estudiante responsable del proyecto, quien tuvo que preparar materiales y explicar los contenidos a otras personas.</w:t>
      </w:r>
    </w:p>
    <w:p w14:paraId="32FF6253" w14:textId="724CA0B8"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En conclusión, los resultados estuvieron representados principalmente por las cuatro clases realizadas, los materiales elaborados, las dos prácticas de evaluación y la comprensión general observada entre los estudiantes. Estos productos constituyen una base para mejorar y ampliar futuras actividades de capacitación.</w:t>
      </w:r>
    </w:p>
    <w:p w14:paraId="5A85AC40" w14:textId="77777777" w:rsidR="009E403D" w:rsidRPr="009E403D" w:rsidRDefault="009E403D" w:rsidP="009E403D">
      <w:pPr>
        <w:pStyle w:val="Ttulo1"/>
        <w:spacing w:line="360" w:lineRule="auto"/>
        <w:rPr>
          <w:i w:val="0"/>
          <w:iCs w:val="0"/>
        </w:rPr>
      </w:pPr>
      <w:bookmarkStart w:id="53" w:name="_Toc243313461"/>
      <w:r w:rsidRPr="009E403D">
        <w:rPr>
          <w:i w:val="0"/>
          <w:iCs w:val="0"/>
        </w:rPr>
        <w:t>7 PROYECTO</w:t>
      </w:r>
      <w:r w:rsidRPr="009E403D">
        <w:rPr>
          <w:i w:val="0"/>
          <w:iCs w:val="0"/>
          <w:spacing w:val="-3"/>
        </w:rPr>
        <w:t xml:space="preserve"> </w:t>
      </w:r>
      <w:r w:rsidRPr="009E403D">
        <w:rPr>
          <w:i w:val="0"/>
          <w:iCs w:val="0"/>
        </w:rPr>
        <w:t>DE</w:t>
      </w:r>
      <w:r w:rsidRPr="009E403D">
        <w:rPr>
          <w:i w:val="0"/>
          <w:iCs w:val="0"/>
          <w:spacing w:val="-2"/>
        </w:rPr>
        <w:t xml:space="preserve"> </w:t>
      </w:r>
      <w:r w:rsidRPr="009E403D">
        <w:rPr>
          <w:i w:val="0"/>
          <w:iCs w:val="0"/>
          <w:spacing w:val="-4"/>
        </w:rPr>
        <w:t>VIDA</w:t>
      </w:r>
      <w:bookmarkEnd w:id="53"/>
    </w:p>
    <w:p w14:paraId="552E0B36" w14:textId="77777777" w:rsidR="009E403D" w:rsidRPr="009E403D" w:rsidRDefault="009E403D" w:rsidP="009E403D">
      <w:pPr>
        <w:pStyle w:val="Textoindependiente"/>
        <w:spacing w:line="360" w:lineRule="auto"/>
        <w:jc w:val="both"/>
      </w:pPr>
      <w:r w:rsidRPr="009E403D">
        <w:t xml:space="preserve">Soy el estudiante Quispe </w:t>
      </w:r>
      <w:proofErr w:type="spellStart"/>
      <w:r w:rsidRPr="009E403D">
        <w:t>Nuñez</w:t>
      </w:r>
      <w:proofErr w:type="spellEnd"/>
      <w:r w:rsidRPr="009E403D">
        <w:t xml:space="preserve"> Roberto Carlos de la Unidad Educativa “Camiri”, estoy aquí para informar sobre mi proyecto de defensa de grado que consiste en un cursado de 4 a 6 meses para ayudar a los estudiantes de 5to de secundaria de la carrera de sistemas informáticos, de manera gratuita los fines de semana y también siendo asistente en clases del profesor de sistemas. Este proyecto me permitirá tener una experiencia notoria y clara en el ámbito de la enseñanza, aprendiendo a explicar contenidos, resolver dudas y guiar a otros estudiantes en su proceso de aprendizaje. Además, me ayudará a fortalecer mi paciencia, responsabilidad y capacidad de comunicación, cualidades fundamentales para cualquier maestro. De esta manera, no solo estaré ayudando a otros alumnos a mejorar sus conocimientos, sino que también estaré dando mis primeros pasos en mi carrera soñada.</w:t>
      </w:r>
    </w:p>
    <w:p w14:paraId="6270E909" w14:textId="77777777" w:rsidR="009E403D" w:rsidRPr="009E403D" w:rsidRDefault="009E403D" w:rsidP="009E403D">
      <w:pPr>
        <w:pStyle w:val="Textoindependiente"/>
        <w:spacing w:line="360" w:lineRule="auto"/>
        <w:jc w:val="both"/>
      </w:pPr>
      <w:r w:rsidRPr="009E403D">
        <w:t xml:space="preserve">Soy un estudiante con ansias de ejercer mi carrera soñada, la cual es ser maestro de nivel secundario, me he instruido estos años no solo con el aprendizaje escolar estándar y convencional, sino que también por mi cuenta, con frecuencia disfruto de leer casi cualquier tema, disfruto de juegos estratégicos como el ajedrez, también me gusta enseñar temas que comprendo y otros no del todo, particularmente a amigos o compañeros que se les complica materias numéricas como ser Matemáticas, física o química. Mi pasión por la lectura y por enseñar me ha llevado a tomar con facilidad la decisión de que mi proyecto se </w:t>
      </w:r>
      <w:r w:rsidRPr="009E403D">
        <w:lastRenderedPageBreak/>
        <w:t>centrara en eso, son mis propios amigos los que consideran que es una idea prometedora para mi proyecto, al igual que profesores que ven con altas expectativas este proyecto.</w:t>
      </w:r>
    </w:p>
    <w:p w14:paraId="20A8F6FB" w14:textId="77777777" w:rsidR="009E403D" w:rsidRPr="009E403D" w:rsidRDefault="009E403D" w:rsidP="009E403D">
      <w:pPr>
        <w:pStyle w:val="Textoindependiente"/>
        <w:spacing w:line="360" w:lineRule="auto"/>
        <w:jc w:val="both"/>
      </w:pPr>
      <w:r w:rsidRPr="009E403D">
        <w:t>Mis metas para este proyecto son: dar con éxito mi defensa de grado; aprobar mi examen de ingreso para mi carrera; sacarle el máximo provecho a mi cursado, logrando que los alumnos obtengan el conocimiento y confianza para empezar su proyecto; terminar mi carrera y ejercer.</w:t>
      </w:r>
    </w:p>
    <w:p w14:paraId="0D17C691" w14:textId="77777777" w:rsidR="009E403D" w:rsidRPr="009E403D" w:rsidRDefault="009E403D" w:rsidP="009E403D">
      <w:pPr>
        <w:pStyle w:val="Textoindependiente"/>
        <w:spacing w:line="360" w:lineRule="auto"/>
        <w:jc w:val="both"/>
      </w:pPr>
      <w:r w:rsidRPr="009E403D">
        <w:t>En un lapso de 1 año, después de haber ejercido el cursado, abre logrado que los alumnos de sistemas informáticos de 5to hayan logrado obtener el conocimiento y seguridad requerida para empezar a trabajar en su propio proyecto, mientras yo ya estaré estudiando en mi carrera soñada.</w:t>
      </w:r>
    </w:p>
    <w:p w14:paraId="642951CF" w14:textId="77777777" w:rsidR="009E403D" w:rsidRPr="009E403D" w:rsidRDefault="009E403D" w:rsidP="009E403D">
      <w:pPr>
        <w:pStyle w:val="Textoindependiente"/>
        <w:spacing w:line="360" w:lineRule="auto"/>
        <w:jc w:val="both"/>
      </w:pPr>
      <w:r w:rsidRPr="009E403D">
        <w:t xml:space="preserve">En un lapso de 3 años, este proyecto habría quedado como el recuerdo de mi inicio en mi carrera y como una pequeña experiencia adelantada de lo que será el resto de mi vida ejerciendo. </w:t>
      </w:r>
    </w:p>
    <w:p w14:paraId="203467B0" w14:textId="77777777" w:rsidR="009E403D" w:rsidRPr="009E403D" w:rsidRDefault="009E403D" w:rsidP="009E403D">
      <w:pPr>
        <w:pStyle w:val="Textoindependiente"/>
        <w:spacing w:line="360" w:lineRule="auto"/>
        <w:jc w:val="both"/>
      </w:pPr>
      <w:r w:rsidRPr="009E403D">
        <w:t>En un lapso de 5 años, me veo ya ejerciendo mi carrera ya con más seguridad después de años preparándome, este proyecto me habría dado la seguridad para poder enseñar a mi manera y con los conocimientos nuevos que abre adquirido en mi estudio universitario.</w:t>
      </w:r>
    </w:p>
    <w:p w14:paraId="157A9D96" w14:textId="32711F15" w:rsidR="009E403D" w:rsidRPr="009E403D" w:rsidRDefault="009E403D" w:rsidP="009E403D">
      <w:pPr>
        <w:pStyle w:val="Textoindependiente"/>
        <w:spacing w:line="360" w:lineRule="auto"/>
        <w:jc w:val="both"/>
      </w:pPr>
      <w:r w:rsidRPr="009E403D">
        <w:t>Mi misión; primeramente, terminar el bachillerato y dar con éxito mi defensa de grado; después, lograr que los alumnos de sistemas informáticos de 5to, reforzar su confianza y conocimiento para lograr una mejoría en su proyecto.</w:t>
      </w:r>
    </w:p>
    <w:p w14:paraId="1BFC4462" w14:textId="38C23B47" w:rsidR="009E403D" w:rsidRPr="009E403D" w:rsidRDefault="009E403D" w:rsidP="009E403D">
      <w:pPr>
        <w:pStyle w:val="Textoindependiente"/>
        <w:spacing w:line="360" w:lineRule="auto"/>
        <w:jc w:val="both"/>
      </w:pPr>
      <w:r w:rsidRPr="009E403D">
        <w:rPr>
          <w:noProof/>
        </w:rPr>
        <w:drawing>
          <wp:anchor distT="0" distB="0" distL="114300" distR="114300" simplePos="0" relativeHeight="251665408" behindDoc="0" locked="0" layoutInCell="1" allowOverlap="1" wp14:anchorId="79B4D805" wp14:editId="3E323B2E">
            <wp:simplePos x="0" y="0"/>
            <wp:positionH relativeFrom="column">
              <wp:posOffset>938530</wp:posOffset>
            </wp:positionH>
            <wp:positionV relativeFrom="paragraph">
              <wp:posOffset>445316</wp:posOffset>
            </wp:positionV>
            <wp:extent cx="3321685" cy="3234690"/>
            <wp:effectExtent l="0" t="0" r="0" b="381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12">
                      <a:extLst>
                        <a:ext uri="{28A0092B-C50C-407E-A947-70E740481C1C}">
                          <a14:useLocalDpi xmlns:a14="http://schemas.microsoft.com/office/drawing/2010/main" val="0"/>
                        </a:ext>
                      </a:extLst>
                    </a:blip>
                    <a:srcRect b="22490"/>
                    <a:stretch>
                      <a:fillRect/>
                    </a:stretch>
                  </pic:blipFill>
                  <pic:spPr>
                    <a:xfrm>
                      <a:off x="0" y="0"/>
                      <a:ext cx="3321685" cy="3234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403D">
        <w:t>Y mi visión es que este proyecto daría pie de inicio de a mi vida ejerciendo mi carrera de educación</w:t>
      </w:r>
    </w:p>
    <w:p w14:paraId="5F0BD1AB" w14:textId="60791AB7" w:rsidR="009E403D" w:rsidRPr="009E403D" w:rsidRDefault="009E403D" w:rsidP="009E403D">
      <w:pPr>
        <w:pStyle w:val="Ttulo1"/>
        <w:spacing w:line="360" w:lineRule="auto"/>
      </w:pPr>
    </w:p>
    <w:p w14:paraId="456944FE" w14:textId="6D325A06" w:rsidR="009E403D" w:rsidRPr="00F0198E" w:rsidRDefault="009E403D" w:rsidP="009E403D">
      <w:pPr>
        <w:pStyle w:val="Ttulo1"/>
        <w:spacing w:line="360" w:lineRule="auto"/>
        <w:rPr>
          <w:i w:val="0"/>
          <w:iCs w:val="0"/>
        </w:rPr>
      </w:pPr>
      <w:bookmarkStart w:id="54" w:name="_Toc243313462"/>
      <w:r w:rsidRPr="00F0198E">
        <w:rPr>
          <w:i w:val="0"/>
          <w:iCs w:val="0"/>
        </w:rPr>
        <w:t>8. CONCLUSIONES Y RECOMENDACIONES</w:t>
      </w:r>
      <w:bookmarkEnd w:id="54"/>
    </w:p>
    <w:p w14:paraId="7288B111" w14:textId="77777777" w:rsidR="009E403D" w:rsidRPr="009E403D" w:rsidRDefault="009E403D" w:rsidP="009E403D">
      <w:pPr>
        <w:pStyle w:val="Ttulo2"/>
        <w:spacing w:line="360" w:lineRule="auto"/>
        <w:jc w:val="both"/>
      </w:pPr>
      <w:bookmarkStart w:id="55" w:name="_Toc243313463"/>
      <w:r w:rsidRPr="009E403D">
        <w:t>8.1. Conclusiones</w:t>
      </w:r>
      <w:bookmarkEnd w:id="55"/>
    </w:p>
    <w:p w14:paraId="00FDCF7E"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 xml:space="preserve">La ejecución del proyecto “Implementar cursos intensivos a los estudiantes de 4to de Sistemas Informáticos en el módulo </w:t>
      </w:r>
      <w:proofErr w:type="spellStart"/>
      <w:r w:rsidRPr="009E403D">
        <w:rPr>
          <w:rFonts w:ascii="Arial" w:hAnsi="Arial" w:cs="Arial"/>
          <w:sz w:val="22"/>
          <w:szCs w:val="22"/>
        </w:rPr>
        <w:t>Sararenda</w:t>
      </w:r>
      <w:proofErr w:type="spellEnd"/>
      <w:r w:rsidRPr="009E403D">
        <w:rPr>
          <w:rFonts w:ascii="Arial" w:hAnsi="Arial" w:cs="Arial"/>
          <w:sz w:val="22"/>
          <w:szCs w:val="22"/>
        </w:rPr>
        <w:t>” permitió desarrollar una experiencia de capacitación educativa orientada al fortalecimiento de los conocimientos digitales de los estudiantes beneficiarios. Mediante cuatro clases, se abordaron temas relacionados con navegadores y buscadores, uso responsable de internet, seguridad y protección de datos, introducción a la inteligencia artificial, tipos de inteligencia artificial y utilización responsable de estas herramientas en las tareas escolares.</w:t>
      </w:r>
    </w:p>
    <w:p w14:paraId="240DC10F"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En relación con la planificación y organización, se prepararon hojas impresas con los contenidos de las clases y se utilizó la pizarra como recurso de apoyo. Estos materiales facilitaron la presentación de la información y permitieron organizar las explicaciones de manera comprensible. La experiencia mostró la importancia de preparar los recursos antes de desarrollar una capacitación y de seleccionar contenidos adecuados para los beneficiarios.</w:t>
      </w:r>
    </w:p>
    <w:p w14:paraId="3EB41D57"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Respecto al desarrollo de las actividades, se completaron cuatro clases y se realizaron dos prácticas de evaluación de carácter mixto. Estas actividades permitieron complementar las explicaciones y revisar la comprensión general de los temas impartidos. La observación realizada durante el proceso fue favorable, aunque no se cuenta con datos numéricos suficientes para determinar un porcentaje de mejora en el aprendizaje.</w:t>
      </w:r>
    </w:p>
    <w:p w14:paraId="1ED65D20"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En cuanto al objetivo de fortalecer los conocimientos sobre el uso responsable de internet y sus herramientas, el proyecto permitió desarrollar contenidos relacionados con la navegación, la búsqueda de información y la seguridad digital. Asimismo, la introducción a la inteligencia artificial permitió abordar sus aplicaciones y la importancia de utilizarla de manera responsable en las actividades escolares.</w:t>
      </w:r>
    </w:p>
    <w:p w14:paraId="20BF4D93"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 xml:space="preserve">Desde la perspectiva de la responsabilidad social, el proyecto permitió compartir conocimientos informáticos con otros estudiantes y desarrollar una actividad educativa complementaria. La experiencia destacó la importancia de utilizar la tecnología de forma </w:t>
      </w:r>
      <w:r w:rsidRPr="009E403D">
        <w:rPr>
          <w:rFonts w:ascii="Arial" w:hAnsi="Arial" w:cs="Arial"/>
          <w:sz w:val="22"/>
          <w:szCs w:val="22"/>
        </w:rPr>
        <w:lastRenderedPageBreak/>
        <w:t>consciente y de reconocer los riesgos asociados con la exposición de datos personales y el uso poco crítico de la información digital.</w:t>
      </w:r>
    </w:p>
    <w:p w14:paraId="660FB5AD"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En relación con la formación personal, la ejecución del proyecto permitió aplicar habilidades de organización, preparación de materiales y comunicación. Estas experiencias contribuyeron a comprender las responsabilidades que implica desarrollar una capacitación y la importancia de evaluar los resultados para mejorar futuras actividades.</w:t>
      </w:r>
    </w:p>
    <w:p w14:paraId="03B98D4F"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 xml:space="preserve">Finalmente, se concluye que el proyecto permitió concretar una experiencia de enseñanza y aprendizaje mediante recursos accesibles, contenidos organizados y actividades de evaluación. Su principal aporte fue ofrecer una capacitación complementaria a los estudiantes de cuarto de Sistemas Informáticos del módulo </w:t>
      </w:r>
      <w:proofErr w:type="spellStart"/>
      <w:r w:rsidRPr="009E403D">
        <w:rPr>
          <w:rFonts w:ascii="Arial" w:hAnsi="Arial" w:cs="Arial"/>
          <w:sz w:val="22"/>
          <w:szCs w:val="22"/>
        </w:rPr>
        <w:t>Sararenda</w:t>
      </w:r>
      <w:proofErr w:type="spellEnd"/>
      <w:r w:rsidRPr="009E403D">
        <w:rPr>
          <w:rFonts w:ascii="Arial" w:hAnsi="Arial" w:cs="Arial"/>
          <w:sz w:val="22"/>
          <w:szCs w:val="22"/>
        </w:rPr>
        <w:t xml:space="preserve"> y establecer una base para futuras iniciativas de formación digital.</w:t>
      </w:r>
    </w:p>
    <w:p w14:paraId="006ED2EA" w14:textId="77777777" w:rsidR="009E403D" w:rsidRPr="009E403D" w:rsidRDefault="009E403D" w:rsidP="009E403D">
      <w:pPr>
        <w:pStyle w:val="Ttulo2"/>
        <w:spacing w:line="360" w:lineRule="auto"/>
        <w:jc w:val="both"/>
      </w:pPr>
      <w:bookmarkStart w:id="56" w:name="_Toc243313464"/>
      <w:r w:rsidRPr="009E403D">
        <w:t>8.2. Recomendaciones</w:t>
      </w:r>
      <w:bookmarkEnd w:id="56"/>
    </w:p>
    <w:p w14:paraId="369E0BDD"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A partir de la experiencia obtenida durante la ejecución del proyecto, se plantean las siguientes recomendaciones para mejorar futuras actividades de capacitación y favorecer la continuidad de la propuesta.</w:t>
      </w:r>
    </w:p>
    <w:p w14:paraId="6839E13F"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1. Actualizar periódicamente los contenidos. Se recomienda revisar los materiales relacionados con internet, seguridad digital e inteligencia artificial para mantenerlos vigentes y adaptarlos a los cambios tecnológicos.</w:t>
      </w:r>
    </w:p>
    <w:p w14:paraId="0F830987"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2. Ampliar las actividades prácticas. En futuras capacitaciones sería conveniente incorporar más ejercicios de aplicación que permitan a los estudiantes utilizar las herramientas digitales y comprobar de manera directa lo aprendido.</w:t>
      </w:r>
    </w:p>
    <w:p w14:paraId="31113924"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3. Fortalecer la evaluación. Se recomienda utilizar actividades diagnósticas al inicio y ejercicios finales relacionados con los mismos contenidos. La comparación de los resultados permitiría valorar con mayor precisión los avances en el aprendizaje.</w:t>
      </w:r>
    </w:p>
    <w:p w14:paraId="7CC9DD49"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4. Conservar los materiales didácticos. Las hojas impresas y los documentos elaborados deben organizarse y conservarse para facilitar su reutilización en futuras clases. Cuando sea posible, se recomienda mantener también copias digitales para facilitar su actualización.</w:t>
      </w:r>
    </w:p>
    <w:p w14:paraId="673B3719"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lastRenderedPageBreak/>
        <w:t>5. Registrar las actividades realizadas. Es importante conservar el cronograma, las fechas de las clases, los materiales utilizados y las evidencias disponibles. Esta documentación facilitará la elaboración de informes y permitirá demostrar el trabajo realizado.</w:t>
      </w:r>
    </w:p>
    <w:p w14:paraId="65BDA467"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6. Promover el uso responsable de la inteligencia artificial. Se recomienda continuar explicando que estas herramientas pueden servir como apoyo educativo, pero que sus respuestas deben revisarse y comprenderse antes de utilizarlas en trabajos escolares.</w:t>
      </w:r>
    </w:p>
    <w:p w14:paraId="3758F9F5"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7. Reforzar la seguridad digital. Se sugiere profundizar en la protección de datos personales, el reconocimiento de información dudosa y la importancia de actuar con precaución al utilizar servicios en línea.</w:t>
      </w:r>
    </w:p>
    <w:p w14:paraId="6B79ED1D"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8. Planificar los recursos económicos. Aunque el proyecto no generó gastos importantes, futuras capacitaciones deberían registrar los costos de impresión y de otros materiales utilizados. Esto permitiría calcular con mayor precisión los recursos necesarios para mantener el servicio.</w:t>
      </w:r>
    </w:p>
    <w:p w14:paraId="3F8A6BD2"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9. Dar continuidad a las capacitaciones. Se recomienda considerar nuevos talleres o sesiones complementarias que respondan a las necesidades de los estudiantes, siempre mediante una planificación previa y coordinación con el docente responsable.</w:t>
      </w:r>
    </w:p>
    <w:p w14:paraId="3C571B8D" w14:textId="77777777" w:rsidR="009E403D" w:rsidRPr="009E403D" w:rsidRDefault="009E403D" w:rsidP="009E403D">
      <w:pPr>
        <w:pStyle w:val="NormalWeb"/>
        <w:spacing w:line="360" w:lineRule="auto"/>
        <w:jc w:val="both"/>
        <w:rPr>
          <w:rFonts w:ascii="Arial" w:hAnsi="Arial" w:cs="Arial"/>
          <w:sz w:val="22"/>
          <w:szCs w:val="22"/>
        </w:rPr>
      </w:pPr>
      <w:r w:rsidRPr="009E403D">
        <w:rPr>
          <w:rFonts w:ascii="Arial" w:hAnsi="Arial" w:cs="Arial"/>
          <w:sz w:val="22"/>
          <w:szCs w:val="22"/>
        </w:rPr>
        <w:t>10. Mejorar continuamente la metodología. Es conveniente revisar las actividades después de cada capacitación, identificar las dificultades observadas y adaptar los materiales para facilitar la comprensión de los contenidos.</w:t>
      </w:r>
    </w:p>
    <w:p w14:paraId="4B10A127" w14:textId="77777777" w:rsidR="009E403D" w:rsidRDefault="009E403D" w:rsidP="00B15855">
      <w:pPr>
        <w:pStyle w:val="NormalWeb"/>
        <w:spacing w:line="360" w:lineRule="auto"/>
        <w:jc w:val="both"/>
        <w:rPr>
          <w:rFonts w:ascii="Arial" w:hAnsi="Arial" w:cs="Arial"/>
          <w:sz w:val="22"/>
          <w:szCs w:val="22"/>
        </w:rPr>
      </w:pPr>
    </w:p>
    <w:p w14:paraId="52E492EB" w14:textId="77777777" w:rsidR="009E403D" w:rsidRPr="00B15855" w:rsidRDefault="009E403D" w:rsidP="00B15855">
      <w:pPr>
        <w:pStyle w:val="NormalWeb"/>
        <w:spacing w:line="360" w:lineRule="auto"/>
        <w:jc w:val="both"/>
        <w:rPr>
          <w:rFonts w:ascii="Arial" w:hAnsi="Arial" w:cs="Arial"/>
          <w:sz w:val="22"/>
          <w:szCs w:val="22"/>
        </w:rPr>
      </w:pPr>
    </w:p>
    <w:p w14:paraId="4D5AD77C" w14:textId="77777777" w:rsidR="000B7B05" w:rsidRDefault="000B7B05">
      <w:pPr>
        <w:pStyle w:val="NormalWeb"/>
        <w:spacing w:line="360" w:lineRule="auto"/>
        <w:jc w:val="both"/>
      </w:pPr>
    </w:p>
    <w:p w14:paraId="348861FC" w14:textId="77777777" w:rsidR="00FB74FE" w:rsidRDefault="00FB74FE">
      <w:pPr>
        <w:pStyle w:val="Textoindependiente"/>
        <w:spacing w:before="27"/>
      </w:pPr>
    </w:p>
    <w:p w14:paraId="4CF99F96" w14:textId="77777777" w:rsidR="00FB74FE" w:rsidRDefault="00FB74FE">
      <w:pPr>
        <w:pStyle w:val="Textoindependiente"/>
        <w:spacing w:before="27"/>
      </w:pPr>
    </w:p>
    <w:p w14:paraId="25D7D0F6" w14:textId="77777777" w:rsidR="00FB74FE" w:rsidRDefault="00FB74FE">
      <w:pPr>
        <w:pStyle w:val="Textoindependiente"/>
        <w:spacing w:before="27"/>
      </w:pPr>
    </w:p>
    <w:p w14:paraId="024D0127" w14:textId="77777777" w:rsidR="00FB74FE" w:rsidRDefault="00FB74FE">
      <w:pPr>
        <w:pStyle w:val="Textoindependiente"/>
        <w:spacing w:before="27"/>
      </w:pPr>
    </w:p>
    <w:p w14:paraId="59C43A83" w14:textId="77777777" w:rsidR="00FB74FE" w:rsidRDefault="00FB74FE">
      <w:pPr>
        <w:pStyle w:val="Textoindependiente"/>
        <w:spacing w:before="27"/>
      </w:pPr>
    </w:p>
    <w:p w14:paraId="23C91F57" w14:textId="77777777" w:rsidR="00FB74FE" w:rsidRDefault="00FB74FE">
      <w:pPr>
        <w:pStyle w:val="Textoindependiente"/>
        <w:spacing w:before="27"/>
      </w:pPr>
    </w:p>
    <w:p w14:paraId="55682317" w14:textId="77777777" w:rsidR="00FB74FE" w:rsidRDefault="00FB74FE">
      <w:pPr>
        <w:pStyle w:val="Textoindependiente"/>
        <w:spacing w:before="27"/>
      </w:pPr>
    </w:p>
    <w:p w14:paraId="7912C751" w14:textId="77777777" w:rsidR="00FB74FE" w:rsidRDefault="00FB74FE">
      <w:pPr>
        <w:pStyle w:val="Textoindependiente"/>
        <w:spacing w:before="27"/>
      </w:pPr>
    </w:p>
    <w:p w14:paraId="5C57C81D" w14:textId="77777777" w:rsidR="00FB74FE" w:rsidRDefault="007F3FE3">
      <w:pPr>
        <w:pStyle w:val="Ttulo2"/>
        <w:spacing w:before="0"/>
        <w:ind w:left="0" w:firstLine="0"/>
      </w:pPr>
      <w:bookmarkStart w:id="57" w:name="_Toc243313465"/>
      <w:r>
        <w:rPr>
          <w:spacing w:val="-2"/>
        </w:rPr>
        <w:t>BIBLIOGRAFIA</w:t>
      </w:r>
      <w:bookmarkEnd w:id="57"/>
    </w:p>
    <w:p w14:paraId="4B74C3A7" w14:textId="77777777" w:rsidR="00FB74FE" w:rsidRDefault="00FB74FE">
      <w:pPr>
        <w:pStyle w:val="Textoindependiente"/>
      </w:pPr>
    </w:p>
    <w:p w14:paraId="187B7697" w14:textId="77777777" w:rsidR="004D2BE7" w:rsidRDefault="004D2BE7" w:rsidP="004D2BE7">
      <w:pPr>
        <w:pStyle w:val="Textoindependiente"/>
        <w:spacing w:line="360" w:lineRule="auto"/>
      </w:pPr>
      <w:r>
        <w:t xml:space="preserve">Estado Plurinacional de Bolivia. (2010). </w:t>
      </w:r>
      <w:proofErr w:type="gramStart"/>
      <w:r>
        <w:t>Ley N.º</w:t>
      </w:r>
      <w:proofErr w:type="gramEnd"/>
      <w:r>
        <w:t xml:space="preserve"> 070 de la Educación “Avelino Siñani-Elizardo Pérez”.</w:t>
      </w:r>
    </w:p>
    <w:p w14:paraId="30BEF85A" w14:textId="17416B46" w:rsidR="00FB74FE" w:rsidRDefault="00130303">
      <w:pPr>
        <w:pStyle w:val="Textoindependiente"/>
        <w:spacing w:line="360" w:lineRule="auto"/>
      </w:pPr>
      <w:hyperlink r:id="rId13" w:history="1">
        <w:r w:rsidR="004D2BE7" w:rsidRPr="007079DB">
          <w:rPr>
            <w:rStyle w:val="Hipervnculo"/>
          </w:rPr>
          <w:t>https://www.bing.com/ck/a?!&amp;&amp;p=661cb16720b8c04cbbc67019b7f9bd46c6a2400780952d8144658bf180baaf24JmltdHM9MTc3NzQyMDgwMA&amp;ptn=3&amp;ver=2&amp;hsh=4&amp;fclid=035f5d8b-ea4f-6d31-0961-4b0eeb966cee&amp;u=a1aHR0cHM6Ly9zZWEuZ29iLmJvL2RpZ2VzdG8vQ29tcGVuZGlvSUkvRC8yOF9MXzcwLnBkZg&amp;ntb=1</w:t>
        </w:r>
      </w:hyperlink>
      <w:r w:rsidR="007F3FE3">
        <w:t xml:space="preserve"> </w:t>
      </w:r>
    </w:p>
    <w:p w14:paraId="66BCF553" w14:textId="77777777" w:rsidR="00FB74FE" w:rsidRDefault="00FB74FE">
      <w:pPr>
        <w:pStyle w:val="Textoindependiente"/>
        <w:spacing w:line="360" w:lineRule="auto"/>
        <w:jc w:val="both"/>
      </w:pPr>
    </w:p>
    <w:p w14:paraId="162BBEEE" w14:textId="77777777" w:rsidR="003E66CD" w:rsidRDefault="003E66CD">
      <w:pPr>
        <w:pStyle w:val="Textoindependiente"/>
        <w:spacing w:line="360" w:lineRule="auto"/>
      </w:pPr>
    </w:p>
    <w:p w14:paraId="058EC6EB" w14:textId="5171CF55" w:rsidR="003E66CD" w:rsidRDefault="003E66CD">
      <w:pPr>
        <w:pStyle w:val="Textoindependiente"/>
        <w:spacing w:line="360" w:lineRule="auto"/>
      </w:pPr>
      <w:r>
        <w:t xml:space="preserve">Estado Plurinacional de Bolivia. (2011). </w:t>
      </w:r>
      <w:proofErr w:type="gramStart"/>
      <w:r>
        <w:t>Ley N.º</w:t>
      </w:r>
      <w:proofErr w:type="gramEnd"/>
      <w:r>
        <w:t xml:space="preserve"> 164, Ley General de Telecomunicaciones, Tecnologías de Información y Comunicación</w:t>
      </w:r>
    </w:p>
    <w:p w14:paraId="422729C6" w14:textId="25C15962" w:rsidR="00FB74FE" w:rsidRDefault="00130303">
      <w:pPr>
        <w:pStyle w:val="Textoindependiente"/>
        <w:spacing w:line="360" w:lineRule="auto"/>
      </w:pPr>
      <w:hyperlink r:id="rId14" w:history="1">
        <w:r w:rsidR="007F3FE3">
          <w:rPr>
            <w:rStyle w:val="Hipervnculo"/>
          </w:rPr>
          <w:t>https://www.bing.com/ck/a?!&amp;&amp;p=59b788da52a3c72d1a4f2a50892027601a9a0f51dadea9d4bef55e8b55cc34bdJmltdHM9MTc3NzQyMDgwMA&amp;ptn=3&amp;ver=2&amp;hsh=4&amp;fclid=035f5d8b-ea4f-6d31-0961-4b0eeb966cee&amp;psq=ley+n+164&amp;u=a1aHR0cHM6Ly93d3cubWluZWR1LmdvYi5iby9maWxlcy9kb2N1bWVudG9zLW5vcm1hdGl2b3MvbGV5ZXMvbGV5XzE2NF9fX2xleV9nZW5lcmFsX2RlX3RlbGVjb211bmljYWNpb25lc190ZWNub2xvZ2lhc19kZV9pbmZvcm1hY2luX3lfY29tdW5pY2FjaW9uLnBkZg</w:t>
        </w:r>
      </w:hyperlink>
      <w:r w:rsidR="007F3FE3">
        <w:t xml:space="preserve"> </w:t>
      </w:r>
    </w:p>
    <w:p w14:paraId="0F825B9E" w14:textId="0A3F135F" w:rsidR="00FB74FE" w:rsidRDefault="007F3FE3">
      <w:pPr>
        <w:pStyle w:val="Textoindependiente"/>
        <w:spacing w:before="27" w:line="360" w:lineRule="auto"/>
        <w:rPr>
          <w:rStyle w:val="Hipervnculo"/>
        </w:rPr>
      </w:pPr>
      <w:r>
        <w:t xml:space="preserve">John Dewey: participación  democrática y educación </w:t>
      </w:r>
      <w:hyperlink r:id="rId15" w:history="1">
        <w:r>
          <w:rPr>
            <w:rStyle w:val="Hipervnculo"/>
          </w:rPr>
          <w:t>https://www.bing.com/ck/a?!&amp;&amp;p=4d8e5ee24d814f955edf1d86d3924639e1332a4ae52b592a94c40bdf8413148fJmltdHM9MTc3NzQyMDgwMA&amp;ptn=3&amp;ver=2&amp;hsh=4&amp;fclid=035f5d8b-ea4f-6d31-0961-4b0eeb966cee&amp;psq=John+Dewey+%f0%9f%93%96+Democracia+y+educaci%c3%b3n+%f0%9f%91%89+Propone+el+%e2%80%9caprender+haciendo%e2%80%9d&amp;u=a1aHR0cHM6Ly9hcmVhMS51cG52aXJ0dWFsLmVkdS5teC9pbWFnZXMvbGlicm9zL1BBLTA4Mi1qdWFuLW1hcmlvLW1vcmFsZXMtZGV3ZXktcGFydGljaXBhY2lvbi1kZW1vY3JhdGljYS1lZHVjYWNpb24ucGRm</w:t>
        </w:r>
      </w:hyperlink>
    </w:p>
    <w:p w14:paraId="30D6D9C3" w14:textId="3D6CD4CC" w:rsidR="00CB294C" w:rsidRDefault="00CB294C">
      <w:pPr>
        <w:pStyle w:val="Textoindependiente"/>
        <w:spacing w:before="27" w:line="360" w:lineRule="auto"/>
        <w:rPr>
          <w:rStyle w:val="Hipervnculo"/>
        </w:rPr>
      </w:pPr>
    </w:p>
    <w:p w14:paraId="132C707A" w14:textId="77777777" w:rsidR="00CB294C" w:rsidRDefault="00CB294C">
      <w:pPr>
        <w:pStyle w:val="Textoindependiente"/>
        <w:spacing w:before="27" w:line="360" w:lineRule="auto"/>
      </w:pPr>
    </w:p>
    <w:p w14:paraId="1C42A17C" w14:textId="77777777" w:rsidR="00FB74FE" w:rsidRDefault="007F3FE3">
      <w:pPr>
        <w:pStyle w:val="Default"/>
      </w:pPr>
      <w:r>
        <w:t xml:space="preserve">  </w:t>
      </w:r>
    </w:p>
    <w:tbl>
      <w:tblPr>
        <w:tblpPr w:leftFromText="141" w:rightFromText="141" w:vertAnchor="text" w:tblpY="1"/>
        <w:tblOverlap w:val="never"/>
        <w:tblW w:w="0" w:type="auto"/>
        <w:tblLayout w:type="fixed"/>
        <w:tblLook w:val="04A0" w:firstRow="1" w:lastRow="0" w:firstColumn="1" w:lastColumn="0" w:noHBand="0" w:noVBand="1"/>
      </w:tblPr>
      <w:tblGrid>
        <w:gridCol w:w="8776"/>
      </w:tblGrid>
      <w:tr w:rsidR="00FB74FE" w14:paraId="781CD782" w14:textId="77777777">
        <w:trPr>
          <w:trHeight w:val="1061"/>
        </w:trPr>
        <w:tc>
          <w:tcPr>
            <w:tcW w:w="8776" w:type="dxa"/>
          </w:tcPr>
          <w:p w14:paraId="0473E3C5" w14:textId="77777777" w:rsidR="00FB74FE" w:rsidRDefault="007F3FE3">
            <w:pPr>
              <w:pStyle w:val="Default"/>
              <w:spacing w:line="360" w:lineRule="auto"/>
              <w:jc w:val="both"/>
              <w:rPr>
                <w:rFonts w:ascii="Arial" w:eastAsia="Arial" w:hAnsi="Arial" w:cs="Arial"/>
                <w:color w:val="auto"/>
                <w:sz w:val="22"/>
                <w:szCs w:val="22"/>
                <w:lang w:val="es-ES"/>
              </w:rPr>
            </w:pPr>
            <w:r>
              <w:rPr>
                <w:rFonts w:ascii="Arial" w:eastAsia="Arial" w:hAnsi="Arial" w:cs="Arial"/>
                <w:color w:val="auto"/>
                <w:sz w:val="22"/>
                <w:szCs w:val="22"/>
                <w:lang w:val="es-ES"/>
              </w:rPr>
              <w:lastRenderedPageBreak/>
              <w:t xml:space="preserve">TEORÍA DE APRENDIZAJE POR DESCUBRIMIENTO </w:t>
            </w:r>
          </w:p>
          <w:p w14:paraId="6CF59FDB" w14:textId="77777777" w:rsidR="00FB74FE" w:rsidRDefault="007F3FE3">
            <w:pPr>
              <w:pStyle w:val="Default"/>
              <w:spacing w:line="360" w:lineRule="auto"/>
              <w:jc w:val="both"/>
              <w:rPr>
                <w:rFonts w:ascii="Arial" w:eastAsia="Arial" w:hAnsi="Arial" w:cs="Arial"/>
                <w:color w:val="auto"/>
                <w:sz w:val="22"/>
                <w:szCs w:val="22"/>
                <w:lang w:val="es-ES"/>
              </w:rPr>
            </w:pPr>
            <w:r>
              <w:rPr>
                <w:rFonts w:ascii="Arial" w:eastAsia="Arial" w:hAnsi="Arial" w:cs="Arial"/>
                <w:color w:val="auto"/>
                <w:sz w:val="22"/>
                <w:szCs w:val="22"/>
                <w:lang w:val="es-ES"/>
              </w:rPr>
              <w:t xml:space="preserve">DE JEROME BRUNER, EN EL PROCESO DE FORMACIÓN CIENTÍFICA BÁSICA DE LAS CIENCIAS NATURALES EN LOS ESTUDIANTES DE SEGUNDO GRADO DEL COLEGIO METROPOLITANO DEL SUR DEL MUNICIPIO  </w:t>
            </w:r>
          </w:p>
          <w:p w14:paraId="4339E332" w14:textId="77777777" w:rsidR="00FB74FE" w:rsidRDefault="007F3FE3">
            <w:pPr>
              <w:pStyle w:val="Default"/>
              <w:spacing w:line="360" w:lineRule="auto"/>
              <w:jc w:val="both"/>
            </w:pPr>
            <w:r>
              <w:rPr>
                <w:rFonts w:ascii="Arial" w:eastAsia="Arial" w:hAnsi="Arial" w:cs="Arial"/>
                <w:color w:val="auto"/>
                <w:sz w:val="22"/>
                <w:szCs w:val="22"/>
                <w:lang w:val="es-ES"/>
              </w:rPr>
              <w:t xml:space="preserve">DE FLORIDA BLANCA </w:t>
            </w:r>
            <w:proofErr w:type="gramStart"/>
            <w:r>
              <w:rPr>
                <w:rFonts w:ascii="Arial" w:eastAsia="Arial" w:hAnsi="Arial" w:cs="Arial"/>
                <w:color w:val="auto"/>
                <w:sz w:val="22"/>
                <w:szCs w:val="22"/>
                <w:lang w:val="es-ES"/>
              </w:rPr>
              <w:t>Luz  Dary</w:t>
            </w:r>
            <w:proofErr w:type="gramEnd"/>
            <w:r>
              <w:rPr>
                <w:rFonts w:ascii="Arial" w:eastAsia="Arial" w:hAnsi="Arial" w:cs="Arial"/>
                <w:color w:val="auto"/>
                <w:sz w:val="22"/>
                <w:szCs w:val="22"/>
                <w:lang w:val="es-ES"/>
              </w:rPr>
              <w:t xml:space="preserve"> Martínez Villarreal,</w:t>
            </w:r>
          </w:p>
          <w:p w14:paraId="56EA5DC9" w14:textId="77777777" w:rsidR="00FB74FE" w:rsidRDefault="00130303">
            <w:pPr>
              <w:pStyle w:val="Default"/>
              <w:spacing w:line="360" w:lineRule="auto"/>
              <w:rPr>
                <w:sz w:val="32"/>
                <w:szCs w:val="32"/>
              </w:rPr>
            </w:pPr>
            <w:hyperlink r:id="rId16" w:history="1">
              <w:r w:rsidR="007F3FE3">
                <w:rPr>
                  <w:rStyle w:val="Hipervnculo"/>
                  <w:rFonts w:ascii="Arial" w:eastAsia="Arial" w:hAnsi="Arial" w:cs="Arial"/>
                  <w:sz w:val="22"/>
                  <w:szCs w:val="22"/>
                  <w:lang w:val="es-ES"/>
                </w:rPr>
                <w:t>https://www.bing.com/ck/a?!&amp;&amp;p=1ef47e7b1e8aeaf7c03a600508384232f39bac0a9b6997cd0a5c12749b8de26cJmltdHM9MTc3NzQyMDgwMA&amp;ptn=3&amp;ver=2&amp;hsh=4&amp;fclid=035f5d8b-ea4f-6d31-0961-4b0eeb966cee&amp;psq=%f0%9f%a7%a0+Jerome+Bruner++%f0%9f%93%96+(teor%c3%ada+del+aprendizaje)&amp;u=a1aHR0cHM6Ly9kaWFsbmV0LnVuaXJpb2phLmVzL2Rlc2NhcmdhL2FydGljdWxvLzk4MTI0MjAucGRm</w:t>
              </w:r>
            </w:hyperlink>
          </w:p>
        </w:tc>
      </w:tr>
    </w:tbl>
    <w:p w14:paraId="23182615" w14:textId="77777777" w:rsidR="00FB74FE" w:rsidRDefault="007F3FE3">
      <w:pPr>
        <w:pStyle w:val="Textoindependiente"/>
        <w:spacing w:before="27" w:line="360" w:lineRule="auto"/>
        <w:jc w:val="both"/>
      </w:pPr>
      <w:r>
        <w:br w:type="textWrapping" w:clear="all"/>
        <w:t xml:space="preserve">Aprender, sí, </w:t>
      </w:r>
      <w:proofErr w:type="spellStart"/>
      <w:proofErr w:type="gramStart"/>
      <w:r>
        <w:t>pero¿</w:t>
      </w:r>
      <w:proofErr w:type="gramEnd"/>
      <w:r>
        <w:t>cómo</w:t>
      </w:r>
      <w:proofErr w:type="spellEnd"/>
      <w:r>
        <w:t>? Philippe Meirieu</w:t>
      </w:r>
    </w:p>
    <w:p w14:paraId="1B4AEAFF" w14:textId="1E9726FD" w:rsidR="00FB74FE" w:rsidRDefault="00130303" w:rsidP="005267C8">
      <w:pPr>
        <w:pStyle w:val="Textoindependiente"/>
        <w:spacing w:before="27" w:line="360" w:lineRule="auto"/>
        <w:jc w:val="both"/>
      </w:pPr>
      <w:hyperlink r:id="rId17" w:history="1">
        <w:r w:rsidR="007F3FE3">
          <w:rPr>
            <w:rStyle w:val="Hipervnculo"/>
          </w:rPr>
          <w:t>https://www.bing.com/ck/a?!&amp;&amp;p=b0064d331dcea702dba01fd9bb7d9d52ea99d525627bedb6cc8cb222eb0c8433JmltdHM9MTc3NzQyMDgwMA&amp;ptn=3&amp;ver=2&amp;hsh=4&amp;fclid=035f5d8b-ea4f-6d31-0961-4b0eeb966cee&amp;psq=%f0%9f%a7%a0+Philippe+Meirieu+%f0%9f%93%96+Aprender%2c+s%c3%ad.+Pero+%c2%bfc%c3%b3mo%3f&amp;u=a1aHR0cHM6Ly9hcmNoaXZlLm9yZy9kb3dubG9hZC9tZWlyaWV1LXBoLi1hcHJlbmRlci1zaS1wZXJvLWNvLW1vL01FSVJJRVUlMkNQSC4lMjBBUFJFTkRFUiUyMFNJJUNDJTgxJTJDJTIwUEVSTyUyMENPJUNDJTgxTU9fdGV4dC5wZGY</w:t>
        </w:r>
      </w:hyperlink>
      <w:r w:rsidR="007F3FE3">
        <w:t xml:space="preserve"> </w:t>
      </w:r>
    </w:p>
    <w:p w14:paraId="27BF817E" w14:textId="78D7807B" w:rsidR="000C47C5" w:rsidRDefault="000C47C5" w:rsidP="005267C8">
      <w:pPr>
        <w:pStyle w:val="Textoindependiente"/>
        <w:spacing w:before="27" w:line="360" w:lineRule="auto"/>
        <w:jc w:val="both"/>
      </w:pPr>
    </w:p>
    <w:p w14:paraId="7E68FA59" w14:textId="0663CC5F" w:rsidR="000C47C5" w:rsidRDefault="000C47C5" w:rsidP="005267C8">
      <w:pPr>
        <w:pStyle w:val="Textoindependiente"/>
        <w:spacing w:before="27" w:line="360" w:lineRule="auto"/>
        <w:jc w:val="both"/>
      </w:pPr>
    </w:p>
    <w:p w14:paraId="3DA41E0C" w14:textId="0C1DA069" w:rsidR="000C47C5" w:rsidRDefault="000C47C5" w:rsidP="005267C8">
      <w:pPr>
        <w:pStyle w:val="Textoindependiente"/>
        <w:spacing w:before="27" w:line="360" w:lineRule="auto"/>
        <w:jc w:val="both"/>
      </w:pPr>
    </w:p>
    <w:p w14:paraId="679FA32D" w14:textId="355A06C7" w:rsidR="000C47C5" w:rsidRDefault="000C47C5" w:rsidP="005267C8">
      <w:pPr>
        <w:pStyle w:val="Textoindependiente"/>
        <w:spacing w:before="27" w:line="360" w:lineRule="auto"/>
        <w:jc w:val="both"/>
      </w:pPr>
    </w:p>
    <w:p w14:paraId="59C2DB8E" w14:textId="7216021D" w:rsidR="000C47C5" w:rsidRDefault="000C47C5" w:rsidP="005267C8">
      <w:pPr>
        <w:pStyle w:val="Textoindependiente"/>
        <w:spacing w:before="27" w:line="360" w:lineRule="auto"/>
        <w:jc w:val="both"/>
      </w:pPr>
    </w:p>
    <w:p w14:paraId="515C0E77" w14:textId="49F33984" w:rsidR="000C47C5" w:rsidRDefault="000C47C5" w:rsidP="005267C8">
      <w:pPr>
        <w:pStyle w:val="Textoindependiente"/>
        <w:spacing w:before="27" w:line="360" w:lineRule="auto"/>
        <w:jc w:val="both"/>
      </w:pPr>
    </w:p>
    <w:p w14:paraId="12F25260" w14:textId="537209C0" w:rsidR="000C47C5" w:rsidRDefault="000C47C5" w:rsidP="005267C8">
      <w:pPr>
        <w:pStyle w:val="Textoindependiente"/>
        <w:spacing w:before="27" w:line="360" w:lineRule="auto"/>
        <w:jc w:val="both"/>
      </w:pPr>
    </w:p>
    <w:p w14:paraId="58ECF479" w14:textId="5D0B1589" w:rsidR="000C47C5" w:rsidRDefault="000C47C5" w:rsidP="005267C8">
      <w:pPr>
        <w:pStyle w:val="Textoindependiente"/>
        <w:spacing w:before="27" w:line="360" w:lineRule="auto"/>
        <w:jc w:val="both"/>
      </w:pPr>
    </w:p>
    <w:p w14:paraId="0D460935" w14:textId="6364BA7D" w:rsidR="000C47C5" w:rsidRDefault="000C47C5" w:rsidP="005267C8">
      <w:pPr>
        <w:pStyle w:val="Textoindependiente"/>
        <w:spacing w:before="27" w:line="360" w:lineRule="auto"/>
        <w:jc w:val="both"/>
      </w:pPr>
    </w:p>
    <w:p w14:paraId="2A533C88" w14:textId="22DFF970" w:rsidR="000C47C5" w:rsidRDefault="000C47C5" w:rsidP="005267C8">
      <w:pPr>
        <w:pStyle w:val="Textoindependiente"/>
        <w:spacing w:before="27" w:line="360" w:lineRule="auto"/>
        <w:jc w:val="both"/>
      </w:pPr>
    </w:p>
    <w:p w14:paraId="057106BF" w14:textId="35482713" w:rsidR="000C47C5" w:rsidRDefault="00432BCC" w:rsidP="005267C8">
      <w:pPr>
        <w:pStyle w:val="Textoindependiente"/>
        <w:spacing w:before="27" w:line="360" w:lineRule="auto"/>
        <w:jc w:val="both"/>
      </w:pPr>
      <w:r>
        <w:t>ANEXOS:</w:t>
      </w:r>
    </w:p>
    <w:p w14:paraId="325FD8F7" w14:textId="226C1C36" w:rsidR="00CE1BBA" w:rsidRPr="00432BCC" w:rsidRDefault="000C47C5" w:rsidP="00432BCC">
      <w:pPr>
        <w:pStyle w:val="Ttulo1"/>
        <w:spacing w:line="360" w:lineRule="auto"/>
        <w:rPr>
          <w:i w:val="0"/>
          <w:iCs w:val="0"/>
        </w:rPr>
      </w:pPr>
      <w:r>
        <w:rPr>
          <w:i w:val="0"/>
          <w:iCs w:val="0"/>
        </w:rPr>
        <w:t xml:space="preserve">                                                                                                                                                                                                 </w:t>
      </w:r>
      <w:r w:rsidR="00CE1BBA">
        <w:rPr>
          <w:i w:val="0"/>
          <w:iCs w:val="0"/>
        </w:rPr>
        <w:t xml:space="preserve">                             </w:t>
      </w:r>
    </w:p>
    <w:sectPr w:rsidR="00CE1BBA" w:rsidRPr="00432BCC">
      <w:pgSz w:w="12250" w:h="15850"/>
      <w:pgMar w:top="1417" w:right="1417" w:bottom="1417" w:left="1984"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DC26D" w14:textId="77777777" w:rsidR="00130303" w:rsidRDefault="00130303">
      <w:r>
        <w:separator/>
      </w:r>
    </w:p>
  </w:endnote>
  <w:endnote w:type="continuationSeparator" w:id="0">
    <w:p w14:paraId="06990584" w14:textId="77777777" w:rsidR="00130303" w:rsidRDefault="00130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92057" w14:textId="00A579FF" w:rsidR="00E0464C" w:rsidRDefault="00E0464C" w:rsidP="00E0464C">
    <w:pPr>
      <w:pStyle w:val="Piedepgina"/>
      <w:jc w:val="center"/>
    </w:pPr>
  </w:p>
  <w:p w14:paraId="10B80AFC" w14:textId="77777777" w:rsidR="00FB74FE" w:rsidRDefault="00FB74FE" w:rsidP="00E0464C">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785535"/>
      <w:docPartObj>
        <w:docPartGallery w:val="Page Numbers (Bottom of Page)"/>
        <w:docPartUnique/>
      </w:docPartObj>
    </w:sdtPr>
    <w:sdtContent>
      <w:p w14:paraId="09B695CE" w14:textId="21DC71F1" w:rsidR="00432BCC" w:rsidRDefault="00432BCC" w:rsidP="00432BCC">
        <w:pPr>
          <w:pStyle w:val="Piedepgina"/>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75B92" w14:textId="77777777" w:rsidR="00130303" w:rsidRDefault="00130303">
      <w:r>
        <w:separator/>
      </w:r>
    </w:p>
  </w:footnote>
  <w:footnote w:type="continuationSeparator" w:id="0">
    <w:p w14:paraId="3F78EEFC" w14:textId="77777777" w:rsidR="00130303" w:rsidRDefault="001303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2D74"/>
    <w:multiLevelType w:val="multilevel"/>
    <w:tmpl w:val="15162D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8B91FBF"/>
    <w:multiLevelType w:val="multilevel"/>
    <w:tmpl w:val="18B91FBF"/>
    <w:lvl w:ilvl="0">
      <w:numFmt w:val="bullet"/>
      <w:lvlText w:val="•"/>
      <w:lvlJc w:val="left"/>
      <w:pPr>
        <w:ind w:left="720" w:hanging="360"/>
      </w:pPr>
      <w:rPr>
        <w:rFonts w:hint="default"/>
        <w:lang w:val="es-E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A655D1B"/>
    <w:multiLevelType w:val="multilevel"/>
    <w:tmpl w:val="4E4A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A3A6B"/>
    <w:multiLevelType w:val="multilevel"/>
    <w:tmpl w:val="D3F0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4712A"/>
    <w:multiLevelType w:val="hybridMultilevel"/>
    <w:tmpl w:val="644C155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2A856769"/>
    <w:multiLevelType w:val="multilevel"/>
    <w:tmpl w:val="2A856769"/>
    <w:lvl w:ilvl="0">
      <w:start w:val="1"/>
      <w:numFmt w:val="bullet"/>
      <w:lvlText w:val=""/>
      <w:lvlJc w:val="left"/>
      <w:pPr>
        <w:tabs>
          <w:tab w:val="left"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5"/>
      <w:numFmt w:val="decimal"/>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E33142B"/>
    <w:multiLevelType w:val="multilevel"/>
    <w:tmpl w:val="2E3314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65A3926"/>
    <w:multiLevelType w:val="multilevel"/>
    <w:tmpl w:val="4BD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413A7"/>
    <w:multiLevelType w:val="multilevel"/>
    <w:tmpl w:val="53E413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48106E8"/>
    <w:multiLevelType w:val="multilevel"/>
    <w:tmpl w:val="648106E8"/>
    <w:lvl w:ilvl="0">
      <w:numFmt w:val="bullet"/>
      <w:lvlText w:val="•"/>
      <w:lvlJc w:val="left"/>
      <w:pPr>
        <w:ind w:left="720" w:hanging="360"/>
      </w:pPr>
      <w:rPr>
        <w:rFonts w:hint="default"/>
        <w:lang w:val="es-E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DFF300A"/>
    <w:multiLevelType w:val="multilevel"/>
    <w:tmpl w:val="6DFF300A"/>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4F41811"/>
    <w:multiLevelType w:val="multilevel"/>
    <w:tmpl w:val="ED68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366268"/>
    <w:multiLevelType w:val="multilevel"/>
    <w:tmpl w:val="75366268"/>
    <w:lvl w:ilvl="0">
      <w:numFmt w:val="bullet"/>
      <w:lvlText w:val="•"/>
      <w:lvlJc w:val="left"/>
      <w:pPr>
        <w:ind w:left="720" w:hanging="360"/>
      </w:pPr>
      <w:rPr>
        <w:rFonts w:hint="default"/>
        <w:lang w:val="es-E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6520B12"/>
    <w:multiLevelType w:val="multilevel"/>
    <w:tmpl w:val="BC0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41FEF"/>
    <w:multiLevelType w:val="multilevel"/>
    <w:tmpl w:val="7DC41FEF"/>
    <w:lvl w:ilvl="0">
      <w:numFmt w:val="bullet"/>
      <w:lvlText w:val="•"/>
      <w:lvlJc w:val="left"/>
      <w:pPr>
        <w:ind w:left="720" w:hanging="360"/>
      </w:pPr>
      <w:rPr>
        <w:rFonts w:hint="default"/>
        <w:lang w:val="es-E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9"/>
  </w:num>
  <w:num w:numId="4">
    <w:abstractNumId w:val="1"/>
  </w:num>
  <w:num w:numId="5">
    <w:abstractNumId w:val="8"/>
  </w:num>
  <w:num w:numId="6">
    <w:abstractNumId w:val="5"/>
  </w:num>
  <w:num w:numId="7">
    <w:abstractNumId w:val="0"/>
  </w:num>
  <w:num w:numId="8">
    <w:abstractNumId w:val="6"/>
  </w:num>
  <w:num w:numId="9">
    <w:abstractNumId w:val="10"/>
  </w:num>
  <w:num w:numId="10">
    <w:abstractNumId w:val="2"/>
  </w:num>
  <w:num w:numId="11">
    <w:abstractNumId w:val="3"/>
  </w:num>
  <w:num w:numId="12">
    <w:abstractNumId w:val="13"/>
  </w:num>
  <w:num w:numId="13">
    <w:abstractNumId w:val="11"/>
  </w:num>
  <w:num w:numId="14">
    <w:abstractNumId w:val="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hyphenationZone w:val="425"/>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3E7"/>
    <w:rsid w:val="0002707D"/>
    <w:rsid w:val="00074F36"/>
    <w:rsid w:val="00092258"/>
    <w:rsid w:val="000B0A17"/>
    <w:rsid w:val="000B7B05"/>
    <w:rsid w:val="000C47C5"/>
    <w:rsid w:val="00130303"/>
    <w:rsid w:val="00176F43"/>
    <w:rsid w:val="001836CE"/>
    <w:rsid w:val="001C748A"/>
    <w:rsid w:val="001E464F"/>
    <w:rsid w:val="00244C59"/>
    <w:rsid w:val="002556E7"/>
    <w:rsid w:val="002E5743"/>
    <w:rsid w:val="00305E95"/>
    <w:rsid w:val="0034490B"/>
    <w:rsid w:val="003746BC"/>
    <w:rsid w:val="003E2DEC"/>
    <w:rsid w:val="003E66CD"/>
    <w:rsid w:val="0041307B"/>
    <w:rsid w:val="00432BCC"/>
    <w:rsid w:val="00480728"/>
    <w:rsid w:val="004B7138"/>
    <w:rsid w:val="004D2BE7"/>
    <w:rsid w:val="004F72B4"/>
    <w:rsid w:val="005267C8"/>
    <w:rsid w:val="005513E7"/>
    <w:rsid w:val="00561866"/>
    <w:rsid w:val="005D0C9B"/>
    <w:rsid w:val="006144F6"/>
    <w:rsid w:val="006222E4"/>
    <w:rsid w:val="006A0DF7"/>
    <w:rsid w:val="006C41FC"/>
    <w:rsid w:val="00724FC4"/>
    <w:rsid w:val="00776361"/>
    <w:rsid w:val="007F3FE3"/>
    <w:rsid w:val="00826381"/>
    <w:rsid w:val="00851F26"/>
    <w:rsid w:val="00875674"/>
    <w:rsid w:val="00880E8C"/>
    <w:rsid w:val="009B3FAD"/>
    <w:rsid w:val="009D7AFE"/>
    <w:rsid w:val="009E403D"/>
    <w:rsid w:val="009E416E"/>
    <w:rsid w:val="009F2C85"/>
    <w:rsid w:val="00A04312"/>
    <w:rsid w:val="00A375B8"/>
    <w:rsid w:val="00AA5D44"/>
    <w:rsid w:val="00AA71FC"/>
    <w:rsid w:val="00B15855"/>
    <w:rsid w:val="00B36BE4"/>
    <w:rsid w:val="00B542BD"/>
    <w:rsid w:val="00B64830"/>
    <w:rsid w:val="00B707E6"/>
    <w:rsid w:val="00C46A64"/>
    <w:rsid w:val="00C541BD"/>
    <w:rsid w:val="00C5655B"/>
    <w:rsid w:val="00CB294C"/>
    <w:rsid w:val="00CE1BBA"/>
    <w:rsid w:val="00E0464C"/>
    <w:rsid w:val="00E30AE6"/>
    <w:rsid w:val="00E35F20"/>
    <w:rsid w:val="00EE2390"/>
    <w:rsid w:val="00F0198E"/>
    <w:rsid w:val="00F05583"/>
    <w:rsid w:val="00F07DD2"/>
    <w:rsid w:val="00F66AA0"/>
    <w:rsid w:val="00FA55A1"/>
    <w:rsid w:val="00FB3F5D"/>
    <w:rsid w:val="00FB74FE"/>
    <w:rsid w:val="082144C3"/>
    <w:rsid w:val="2B4030A9"/>
    <w:rsid w:val="7D58599A"/>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4586223"/>
  <w15:docId w15:val="{D4F18DA6-7C1C-42C7-B570-BC4DED7F1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w:eastAsia="Arial" w:hAnsi="Arial" w:cs="Arial"/>
      <w:sz w:val="22"/>
      <w:szCs w:val="22"/>
      <w:lang w:val="es-ES" w:eastAsia="en-US"/>
    </w:rPr>
  </w:style>
  <w:style w:type="paragraph" w:styleId="Ttulo1">
    <w:name w:val="heading 1"/>
    <w:basedOn w:val="Normal"/>
    <w:uiPriority w:val="9"/>
    <w:qFormat/>
    <w:pPr>
      <w:ind w:right="429"/>
      <w:jc w:val="both"/>
      <w:outlineLvl w:val="0"/>
    </w:pPr>
    <w:rPr>
      <w:b/>
      <w:bCs/>
      <w:i/>
      <w:iCs/>
    </w:rPr>
  </w:style>
  <w:style w:type="paragraph" w:styleId="Ttulo2">
    <w:name w:val="heading 2"/>
    <w:basedOn w:val="Normal"/>
    <w:uiPriority w:val="9"/>
    <w:unhideWhenUsed/>
    <w:qFormat/>
    <w:pPr>
      <w:spacing w:before="72"/>
      <w:ind w:left="182" w:hanging="182"/>
      <w:outlineLvl w:val="1"/>
    </w:pPr>
  </w:style>
  <w:style w:type="paragraph" w:styleId="Ttulo3">
    <w:name w:val="heading 3"/>
    <w:basedOn w:val="Normal"/>
    <w:next w:val="Normal"/>
    <w:link w:val="Ttulo3Car"/>
    <w:uiPriority w:val="9"/>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qFormat/>
    <w:pPr>
      <w:spacing w:after="100"/>
      <w:ind w:left="440"/>
    </w:pPr>
  </w:style>
  <w:style w:type="paragraph" w:styleId="TDC1">
    <w:name w:val="toc 1"/>
    <w:basedOn w:val="Normal"/>
    <w:uiPriority w:val="39"/>
    <w:qFormat/>
    <w:pPr>
      <w:spacing w:before="121"/>
      <w:ind w:left="182" w:hanging="182"/>
    </w:pPr>
  </w:style>
  <w:style w:type="paragraph" w:styleId="TDC2">
    <w:name w:val="toc 2"/>
    <w:basedOn w:val="Normal"/>
    <w:uiPriority w:val="39"/>
    <w:qFormat/>
    <w:pPr>
      <w:spacing w:before="121"/>
      <w:ind w:left="609" w:hanging="609"/>
    </w:pPr>
  </w:style>
  <w:style w:type="paragraph" w:styleId="Encabezado">
    <w:name w:val="header"/>
    <w:basedOn w:val="Normal"/>
    <w:link w:val="EncabezadoCar"/>
    <w:uiPriority w:val="99"/>
    <w:unhideWhenUsed/>
    <w:qFormat/>
    <w:pPr>
      <w:tabs>
        <w:tab w:val="center" w:pos="4252"/>
        <w:tab w:val="right" w:pos="8504"/>
      </w:tabs>
    </w:pPr>
  </w:style>
  <w:style w:type="paragraph" w:styleId="NormalWeb">
    <w:name w:val="Normal (Web)"/>
    <w:basedOn w:val="Normal"/>
    <w:uiPriority w:val="99"/>
    <w:unhideWhenUsed/>
    <w:qFormat/>
    <w:pPr>
      <w:widowControl/>
      <w:autoSpaceDE/>
      <w:autoSpaceDN/>
      <w:spacing w:before="100" w:beforeAutospacing="1" w:after="100" w:afterAutospacing="1"/>
    </w:pPr>
    <w:rPr>
      <w:rFonts w:ascii="Times New Roman" w:eastAsia="Times New Roman" w:hAnsi="Times New Roman" w:cs="Times New Roman"/>
      <w:sz w:val="24"/>
      <w:szCs w:val="24"/>
      <w:lang w:val="es-BO" w:eastAsia="es-BO"/>
    </w:rPr>
  </w:style>
  <w:style w:type="paragraph" w:styleId="Piedepgina">
    <w:name w:val="footer"/>
    <w:basedOn w:val="Normal"/>
    <w:link w:val="PiedepginaCar"/>
    <w:uiPriority w:val="99"/>
    <w:unhideWhenUsed/>
    <w:qFormat/>
    <w:pPr>
      <w:tabs>
        <w:tab w:val="center" w:pos="4252"/>
        <w:tab w:val="right" w:pos="8504"/>
      </w:tabs>
    </w:pPr>
  </w:style>
  <w:style w:type="paragraph" w:styleId="Textoindependiente">
    <w:name w:val="Body Text"/>
    <w:basedOn w:val="Normal"/>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Prrafodelista">
    <w:name w:val="List Paragraph"/>
    <w:basedOn w:val="Normal"/>
    <w:uiPriority w:val="1"/>
    <w:qFormat/>
    <w:pPr>
      <w:spacing w:before="121"/>
      <w:ind w:left="182" w:hanging="609"/>
    </w:pPr>
  </w:style>
  <w:style w:type="paragraph" w:customStyle="1" w:styleId="TableParagraph">
    <w:name w:val="Table Paragraph"/>
    <w:basedOn w:val="Normal"/>
    <w:uiPriority w:val="1"/>
    <w:qFormat/>
  </w:style>
  <w:style w:type="paragraph" w:customStyle="1" w:styleId="TtuloTDC1">
    <w:name w:val="Título TDC1"/>
    <w:basedOn w:val="Ttulo1"/>
    <w:next w:val="Normal"/>
    <w:uiPriority w:val="39"/>
    <w:unhideWhenUsed/>
    <w:qFormat/>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i w:val="0"/>
      <w:iCs w:val="0"/>
      <w:color w:val="365F91" w:themeColor="accent1" w:themeShade="BF"/>
      <w:sz w:val="32"/>
      <w:szCs w:val="32"/>
      <w:lang w:val="es-BO" w:eastAsia="es-BO"/>
    </w:rPr>
  </w:style>
  <w:style w:type="character" w:customStyle="1" w:styleId="Ttulo3Car">
    <w:name w:val="Título 3 Car"/>
    <w:basedOn w:val="Fuentedeprrafopredeter"/>
    <w:link w:val="Ttulo3"/>
    <w:uiPriority w:val="9"/>
    <w:qFormat/>
    <w:rPr>
      <w:rFonts w:asciiTheme="majorHAnsi" w:eastAsiaTheme="majorEastAsia" w:hAnsiTheme="majorHAnsi" w:cstheme="majorBidi"/>
      <w:color w:val="244061" w:themeColor="accent1" w:themeShade="80"/>
      <w:sz w:val="24"/>
      <w:szCs w:val="24"/>
      <w:lang w:val="es-E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whitespace-normal">
    <w:name w:val="whitespace-normal"/>
    <w:basedOn w:val="Fuentedeprrafopredeter"/>
    <w:qFormat/>
  </w:style>
  <w:style w:type="paragraph" w:customStyle="1" w:styleId="Default">
    <w:name w:val="Default"/>
    <w:qFormat/>
    <w:pPr>
      <w:autoSpaceDE w:val="0"/>
      <w:autoSpaceDN w:val="0"/>
      <w:adjustRightInd w:val="0"/>
    </w:pPr>
    <w:rPr>
      <w:rFonts w:eastAsiaTheme="minorHAnsi"/>
      <w:color w:val="000000"/>
      <w:sz w:val="24"/>
      <w:szCs w:val="24"/>
      <w:lang w:eastAsia="en-US"/>
    </w:rPr>
  </w:style>
  <w:style w:type="table" w:customStyle="1" w:styleId="TableGrid">
    <w:name w:val="TableGrid"/>
    <w:qFormat/>
    <w:rPr>
      <w:rFonts w:eastAsiaTheme="minorEastAsia"/>
    </w:rPr>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rPr>
      <w:rFonts w:ascii="Arial" w:eastAsia="Arial" w:hAnsi="Arial" w:cs="Arial"/>
      <w:lang w:val="es-ES"/>
    </w:rPr>
  </w:style>
  <w:style w:type="character" w:customStyle="1" w:styleId="PiedepginaCar">
    <w:name w:val="Pie de página Car"/>
    <w:basedOn w:val="Fuentedeprrafopredeter"/>
    <w:link w:val="Piedepgina"/>
    <w:uiPriority w:val="99"/>
    <w:qFormat/>
    <w:rPr>
      <w:rFonts w:ascii="Arial" w:eastAsia="Arial" w:hAnsi="Arial" w:cs="Arial"/>
      <w:lang w:val="es-ES"/>
    </w:rPr>
  </w:style>
  <w:style w:type="paragraph" w:styleId="Subttulo">
    <w:name w:val="Subtitle"/>
    <w:basedOn w:val="Normal"/>
    <w:next w:val="Normal"/>
    <w:link w:val="SubttuloCar"/>
    <w:uiPriority w:val="11"/>
    <w:qFormat/>
    <w:rsid w:val="00E30AE6"/>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E30AE6"/>
    <w:rPr>
      <w:rFonts w:asciiTheme="minorHAnsi" w:eastAsiaTheme="minorEastAsia" w:hAnsiTheme="minorHAnsi" w:cstheme="minorBidi"/>
      <w:color w:val="5A5A5A" w:themeColor="text1" w:themeTint="A5"/>
      <w:spacing w:val="15"/>
      <w:sz w:val="22"/>
      <w:szCs w:val="22"/>
      <w:lang w:val="es-ES" w:eastAsia="en-US"/>
    </w:rPr>
  </w:style>
  <w:style w:type="paragraph" w:styleId="Ttulo">
    <w:name w:val="Title"/>
    <w:basedOn w:val="Normal"/>
    <w:next w:val="Normal"/>
    <w:link w:val="TtuloCar"/>
    <w:uiPriority w:val="10"/>
    <w:qFormat/>
    <w:rsid w:val="00E30AE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0AE6"/>
    <w:rPr>
      <w:rFonts w:asciiTheme="majorHAnsi" w:eastAsiaTheme="majorEastAsia" w:hAnsiTheme="majorHAnsi" w:cstheme="majorBidi"/>
      <w:spacing w:val="-10"/>
      <w:kern w:val="28"/>
      <w:sz w:val="56"/>
      <w:szCs w:val="56"/>
      <w:lang w:val="es-ES" w:eastAsia="en-US"/>
    </w:rPr>
  </w:style>
  <w:style w:type="character" w:styleId="Mencinsinresolver">
    <w:name w:val="Unresolved Mention"/>
    <w:basedOn w:val="Fuentedeprrafopredeter"/>
    <w:uiPriority w:val="99"/>
    <w:semiHidden/>
    <w:unhideWhenUsed/>
    <w:rsid w:val="004D2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36062">
      <w:bodyDiv w:val="1"/>
      <w:marLeft w:val="0"/>
      <w:marRight w:val="0"/>
      <w:marTop w:val="0"/>
      <w:marBottom w:val="0"/>
      <w:divBdr>
        <w:top w:val="none" w:sz="0" w:space="0" w:color="auto"/>
        <w:left w:val="none" w:sz="0" w:space="0" w:color="auto"/>
        <w:bottom w:val="none" w:sz="0" w:space="0" w:color="auto"/>
        <w:right w:val="none" w:sz="0" w:space="0" w:color="auto"/>
      </w:divBdr>
    </w:div>
    <w:div w:id="167450617">
      <w:bodyDiv w:val="1"/>
      <w:marLeft w:val="0"/>
      <w:marRight w:val="0"/>
      <w:marTop w:val="0"/>
      <w:marBottom w:val="0"/>
      <w:divBdr>
        <w:top w:val="none" w:sz="0" w:space="0" w:color="auto"/>
        <w:left w:val="none" w:sz="0" w:space="0" w:color="auto"/>
        <w:bottom w:val="none" w:sz="0" w:space="0" w:color="auto"/>
        <w:right w:val="none" w:sz="0" w:space="0" w:color="auto"/>
      </w:divBdr>
      <w:divsChild>
        <w:div w:id="1020930738">
          <w:marLeft w:val="0"/>
          <w:marRight w:val="0"/>
          <w:marTop w:val="0"/>
          <w:marBottom w:val="0"/>
          <w:divBdr>
            <w:top w:val="none" w:sz="0" w:space="0" w:color="auto"/>
            <w:left w:val="none" w:sz="0" w:space="0" w:color="auto"/>
            <w:bottom w:val="none" w:sz="0" w:space="0" w:color="auto"/>
            <w:right w:val="none" w:sz="0" w:space="0" w:color="auto"/>
          </w:divBdr>
          <w:divsChild>
            <w:div w:id="472256332">
              <w:marLeft w:val="0"/>
              <w:marRight w:val="0"/>
              <w:marTop w:val="0"/>
              <w:marBottom w:val="0"/>
              <w:divBdr>
                <w:top w:val="none" w:sz="0" w:space="0" w:color="auto"/>
                <w:left w:val="none" w:sz="0" w:space="0" w:color="auto"/>
                <w:bottom w:val="none" w:sz="0" w:space="0" w:color="auto"/>
                <w:right w:val="none" w:sz="0" w:space="0" w:color="auto"/>
              </w:divBdr>
              <w:divsChild>
                <w:div w:id="1834644389">
                  <w:marLeft w:val="0"/>
                  <w:marRight w:val="0"/>
                  <w:marTop w:val="0"/>
                  <w:marBottom w:val="0"/>
                  <w:divBdr>
                    <w:top w:val="none" w:sz="0" w:space="0" w:color="auto"/>
                    <w:left w:val="none" w:sz="0" w:space="0" w:color="auto"/>
                    <w:bottom w:val="none" w:sz="0" w:space="0" w:color="auto"/>
                    <w:right w:val="none" w:sz="0" w:space="0" w:color="auto"/>
                  </w:divBdr>
                </w:div>
              </w:divsChild>
            </w:div>
            <w:div w:id="1455368843">
              <w:marLeft w:val="0"/>
              <w:marRight w:val="0"/>
              <w:marTop w:val="0"/>
              <w:marBottom w:val="0"/>
              <w:divBdr>
                <w:top w:val="none" w:sz="0" w:space="0" w:color="auto"/>
                <w:left w:val="none" w:sz="0" w:space="0" w:color="auto"/>
                <w:bottom w:val="none" w:sz="0" w:space="0" w:color="auto"/>
                <w:right w:val="none" w:sz="0" w:space="0" w:color="auto"/>
              </w:divBdr>
              <w:divsChild>
                <w:div w:id="194781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8506">
          <w:marLeft w:val="0"/>
          <w:marRight w:val="0"/>
          <w:marTop w:val="0"/>
          <w:marBottom w:val="0"/>
          <w:divBdr>
            <w:top w:val="none" w:sz="0" w:space="0" w:color="auto"/>
            <w:left w:val="none" w:sz="0" w:space="0" w:color="auto"/>
            <w:bottom w:val="none" w:sz="0" w:space="0" w:color="auto"/>
            <w:right w:val="none" w:sz="0" w:space="0" w:color="auto"/>
          </w:divBdr>
          <w:divsChild>
            <w:div w:id="2077167015">
              <w:marLeft w:val="0"/>
              <w:marRight w:val="0"/>
              <w:marTop w:val="0"/>
              <w:marBottom w:val="0"/>
              <w:divBdr>
                <w:top w:val="none" w:sz="0" w:space="0" w:color="auto"/>
                <w:left w:val="none" w:sz="0" w:space="0" w:color="auto"/>
                <w:bottom w:val="none" w:sz="0" w:space="0" w:color="auto"/>
                <w:right w:val="none" w:sz="0" w:space="0" w:color="auto"/>
              </w:divBdr>
              <w:divsChild>
                <w:div w:id="1977368367">
                  <w:marLeft w:val="0"/>
                  <w:marRight w:val="0"/>
                  <w:marTop w:val="0"/>
                  <w:marBottom w:val="0"/>
                  <w:divBdr>
                    <w:top w:val="none" w:sz="0" w:space="0" w:color="auto"/>
                    <w:left w:val="none" w:sz="0" w:space="0" w:color="auto"/>
                    <w:bottom w:val="none" w:sz="0" w:space="0" w:color="auto"/>
                    <w:right w:val="none" w:sz="0" w:space="0" w:color="auto"/>
                  </w:divBdr>
                </w:div>
              </w:divsChild>
            </w:div>
            <w:div w:id="277225639">
              <w:marLeft w:val="0"/>
              <w:marRight w:val="0"/>
              <w:marTop w:val="0"/>
              <w:marBottom w:val="0"/>
              <w:divBdr>
                <w:top w:val="none" w:sz="0" w:space="0" w:color="auto"/>
                <w:left w:val="none" w:sz="0" w:space="0" w:color="auto"/>
                <w:bottom w:val="none" w:sz="0" w:space="0" w:color="auto"/>
                <w:right w:val="none" w:sz="0" w:space="0" w:color="auto"/>
              </w:divBdr>
              <w:divsChild>
                <w:div w:id="10221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179465">
      <w:bodyDiv w:val="1"/>
      <w:marLeft w:val="0"/>
      <w:marRight w:val="0"/>
      <w:marTop w:val="0"/>
      <w:marBottom w:val="0"/>
      <w:divBdr>
        <w:top w:val="none" w:sz="0" w:space="0" w:color="auto"/>
        <w:left w:val="none" w:sz="0" w:space="0" w:color="auto"/>
        <w:bottom w:val="none" w:sz="0" w:space="0" w:color="auto"/>
        <w:right w:val="none" w:sz="0" w:space="0" w:color="auto"/>
      </w:divBdr>
      <w:divsChild>
        <w:div w:id="1926693854">
          <w:marLeft w:val="0"/>
          <w:marRight w:val="0"/>
          <w:marTop w:val="0"/>
          <w:marBottom w:val="0"/>
          <w:divBdr>
            <w:top w:val="none" w:sz="0" w:space="0" w:color="auto"/>
            <w:left w:val="none" w:sz="0" w:space="0" w:color="auto"/>
            <w:bottom w:val="none" w:sz="0" w:space="0" w:color="auto"/>
            <w:right w:val="none" w:sz="0" w:space="0" w:color="auto"/>
          </w:divBdr>
        </w:div>
        <w:div w:id="451559216">
          <w:marLeft w:val="0"/>
          <w:marRight w:val="0"/>
          <w:marTop w:val="0"/>
          <w:marBottom w:val="0"/>
          <w:divBdr>
            <w:top w:val="none" w:sz="0" w:space="0" w:color="auto"/>
            <w:left w:val="none" w:sz="0" w:space="0" w:color="auto"/>
            <w:bottom w:val="none" w:sz="0" w:space="0" w:color="auto"/>
            <w:right w:val="none" w:sz="0" w:space="0" w:color="auto"/>
          </w:divBdr>
        </w:div>
        <w:div w:id="357243089">
          <w:marLeft w:val="0"/>
          <w:marRight w:val="0"/>
          <w:marTop w:val="0"/>
          <w:marBottom w:val="0"/>
          <w:divBdr>
            <w:top w:val="none" w:sz="0" w:space="0" w:color="auto"/>
            <w:left w:val="none" w:sz="0" w:space="0" w:color="auto"/>
            <w:bottom w:val="none" w:sz="0" w:space="0" w:color="auto"/>
            <w:right w:val="none" w:sz="0" w:space="0" w:color="auto"/>
          </w:divBdr>
        </w:div>
        <w:div w:id="147406470">
          <w:marLeft w:val="0"/>
          <w:marRight w:val="0"/>
          <w:marTop w:val="0"/>
          <w:marBottom w:val="0"/>
          <w:divBdr>
            <w:top w:val="none" w:sz="0" w:space="0" w:color="auto"/>
            <w:left w:val="none" w:sz="0" w:space="0" w:color="auto"/>
            <w:bottom w:val="none" w:sz="0" w:space="0" w:color="auto"/>
            <w:right w:val="none" w:sz="0" w:space="0" w:color="auto"/>
          </w:divBdr>
        </w:div>
        <w:div w:id="1490243838">
          <w:marLeft w:val="0"/>
          <w:marRight w:val="0"/>
          <w:marTop w:val="0"/>
          <w:marBottom w:val="0"/>
          <w:divBdr>
            <w:top w:val="none" w:sz="0" w:space="0" w:color="auto"/>
            <w:left w:val="none" w:sz="0" w:space="0" w:color="auto"/>
            <w:bottom w:val="none" w:sz="0" w:space="0" w:color="auto"/>
            <w:right w:val="none" w:sz="0" w:space="0" w:color="auto"/>
          </w:divBdr>
          <w:divsChild>
            <w:div w:id="1718896404">
              <w:marLeft w:val="0"/>
              <w:marRight w:val="0"/>
              <w:marTop w:val="0"/>
              <w:marBottom w:val="0"/>
              <w:divBdr>
                <w:top w:val="none" w:sz="0" w:space="0" w:color="auto"/>
                <w:left w:val="none" w:sz="0" w:space="0" w:color="auto"/>
                <w:bottom w:val="none" w:sz="0" w:space="0" w:color="auto"/>
                <w:right w:val="none" w:sz="0" w:space="0" w:color="auto"/>
              </w:divBdr>
            </w:div>
          </w:divsChild>
        </w:div>
        <w:div w:id="1601445706">
          <w:marLeft w:val="0"/>
          <w:marRight w:val="0"/>
          <w:marTop w:val="0"/>
          <w:marBottom w:val="0"/>
          <w:divBdr>
            <w:top w:val="none" w:sz="0" w:space="0" w:color="auto"/>
            <w:left w:val="none" w:sz="0" w:space="0" w:color="auto"/>
            <w:bottom w:val="none" w:sz="0" w:space="0" w:color="auto"/>
            <w:right w:val="none" w:sz="0" w:space="0" w:color="auto"/>
          </w:divBdr>
          <w:divsChild>
            <w:div w:id="955451488">
              <w:marLeft w:val="0"/>
              <w:marRight w:val="0"/>
              <w:marTop w:val="0"/>
              <w:marBottom w:val="0"/>
              <w:divBdr>
                <w:top w:val="none" w:sz="0" w:space="0" w:color="auto"/>
                <w:left w:val="none" w:sz="0" w:space="0" w:color="auto"/>
                <w:bottom w:val="none" w:sz="0" w:space="0" w:color="auto"/>
                <w:right w:val="none" w:sz="0" w:space="0" w:color="auto"/>
              </w:divBdr>
            </w:div>
          </w:divsChild>
        </w:div>
        <w:div w:id="996687325">
          <w:marLeft w:val="0"/>
          <w:marRight w:val="0"/>
          <w:marTop w:val="0"/>
          <w:marBottom w:val="0"/>
          <w:divBdr>
            <w:top w:val="none" w:sz="0" w:space="0" w:color="auto"/>
            <w:left w:val="none" w:sz="0" w:space="0" w:color="auto"/>
            <w:bottom w:val="none" w:sz="0" w:space="0" w:color="auto"/>
            <w:right w:val="none" w:sz="0" w:space="0" w:color="auto"/>
          </w:divBdr>
          <w:divsChild>
            <w:div w:id="1760984795">
              <w:marLeft w:val="0"/>
              <w:marRight w:val="0"/>
              <w:marTop w:val="0"/>
              <w:marBottom w:val="0"/>
              <w:divBdr>
                <w:top w:val="none" w:sz="0" w:space="0" w:color="auto"/>
                <w:left w:val="none" w:sz="0" w:space="0" w:color="auto"/>
                <w:bottom w:val="none" w:sz="0" w:space="0" w:color="auto"/>
                <w:right w:val="none" w:sz="0" w:space="0" w:color="auto"/>
              </w:divBdr>
            </w:div>
          </w:divsChild>
        </w:div>
        <w:div w:id="1048802248">
          <w:marLeft w:val="0"/>
          <w:marRight w:val="0"/>
          <w:marTop w:val="0"/>
          <w:marBottom w:val="0"/>
          <w:divBdr>
            <w:top w:val="none" w:sz="0" w:space="0" w:color="auto"/>
            <w:left w:val="none" w:sz="0" w:space="0" w:color="auto"/>
            <w:bottom w:val="none" w:sz="0" w:space="0" w:color="auto"/>
            <w:right w:val="none" w:sz="0" w:space="0" w:color="auto"/>
          </w:divBdr>
          <w:divsChild>
            <w:div w:id="1856068616">
              <w:marLeft w:val="0"/>
              <w:marRight w:val="0"/>
              <w:marTop w:val="0"/>
              <w:marBottom w:val="0"/>
              <w:divBdr>
                <w:top w:val="none" w:sz="0" w:space="0" w:color="auto"/>
                <w:left w:val="none" w:sz="0" w:space="0" w:color="auto"/>
                <w:bottom w:val="none" w:sz="0" w:space="0" w:color="auto"/>
                <w:right w:val="none" w:sz="0" w:space="0" w:color="auto"/>
              </w:divBdr>
            </w:div>
          </w:divsChild>
        </w:div>
        <w:div w:id="675498759">
          <w:marLeft w:val="0"/>
          <w:marRight w:val="0"/>
          <w:marTop w:val="0"/>
          <w:marBottom w:val="0"/>
          <w:divBdr>
            <w:top w:val="none" w:sz="0" w:space="0" w:color="auto"/>
            <w:left w:val="none" w:sz="0" w:space="0" w:color="auto"/>
            <w:bottom w:val="none" w:sz="0" w:space="0" w:color="auto"/>
            <w:right w:val="none" w:sz="0" w:space="0" w:color="auto"/>
          </w:divBdr>
          <w:divsChild>
            <w:div w:id="1934514620">
              <w:marLeft w:val="0"/>
              <w:marRight w:val="0"/>
              <w:marTop w:val="0"/>
              <w:marBottom w:val="0"/>
              <w:divBdr>
                <w:top w:val="none" w:sz="0" w:space="0" w:color="auto"/>
                <w:left w:val="none" w:sz="0" w:space="0" w:color="auto"/>
                <w:bottom w:val="none" w:sz="0" w:space="0" w:color="auto"/>
                <w:right w:val="none" w:sz="0" w:space="0" w:color="auto"/>
              </w:divBdr>
            </w:div>
          </w:divsChild>
        </w:div>
        <w:div w:id="683556179">
          <w:marLeft w:val="0"/>
          <w:marRight w:val="0"/>
          <w:marTop w:val="0"/>
          <w:marBottom w:val="0"/>
          <w:divBdr>
            <w:top w:val="none" w:sz="0" w:space="0" w:color="auto"/>
            <w:left w:val="none" w:sz="0" w:space="0" w:color="auto"/>
            <w:bottom w:val="none" w:sz="0" w:space="0" w:color="auto"/>
            <w:right w:val="none" w:sz="0" w:space="0" w:color="auto"/>
          </w:divBdr>
          <w:divsChild>
            <w:div w:id="2038894230">
              <w:marLeft w:val="0"/>
              <w:marRight w:val="0"/>
              <w:marTop w:val="0"/>
              <w:marBottom w:val="0"/>
              <w:divBdr>
                <w:top w:val="none" w:sz="0" w:space="0" w:color="auto"/>
                <w:left w:val="none" w:sz="0" w:space="0" w:color="auto"/>
                <w:bottom w:val="none" w:sz="0" w:space="0" w:color="auto"/>
                <w:right w:val="none" w:sz="0" w:space="0" w:color="auto"/>
              </w:divBdr>
            </w:div>
          </w:divsChild>
        </w:div>
        <w:div w:id="582646800">
          <w:marLeft w:val="0"/>
          <w:marRight w:val="0"/>
          <w:marTop w:val="0"/>
          <w:marBottom w:val="0"/>
          <w:divBdr>
            <w:top w:val="none" w:sz="0" w:space="0" w:color="auto"/>
            <w:left w:val="none" w:sz="0" w:space="0" w:color="auto"/>
            <w:bottom w:val="none" w:sz="0" w:space="0" w:color="auto"/>
            <w:right w:val="none" w:sz="0" w:space="0" w:color="auto"/>
          </w:divBdr>
          <w:divsChild>
            <w:div w:id="654147447">
              <w:marLeft w:val="0"/>
              <w:marRight w:val="0"/>
              <w:marTop w:val="0"/>
              <w:marBottom w:val="0"/>
              <w:divBdr>
                <w:top w:val="none" w:sz="0" w:space="0" w:color="auto"/>
                <w:left w:val="none" w:sz="0" w:space="0" w:color="auto"/>
                <w:bottom w:val="none" w:sz="0" w:space="0" w:color="auto"/>
                <w:right w:val="none" w:sz="0" w:space="0" w:color="auto"/>
              </w:divBdr>
            </w:div>
          </w:divsChild>
        </w:div>
        <w:div w:id="1946961545">
          <w:marLeft w:val="0"/>
          <w:marRight w:val="0"/>
          <w:marTop w:val="0"/>
          <w:marBottom w:val="0"/>
          <w:divBdr>
            <w:top w:val="none" w:sz="0" w:space="0" w:color="auto"/>
            <w:left w:val="none" w:sz="0" w:space="0" w:color="auto"/>
            <w:bottom w:val="none" w:sz="0" w:space="0" w:color="auto"/>
            <w:right w:val="none" w:sz="0" w:space="0" w:color="auto"/>
          </w:divBdr>
          <w:divsChild>
            <w:div w:id="7004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0898">
      <w:bodyDiv w:val="1"/>
      <w:marLeft w:val="0"/>
      <w:marRight w:val="0"/>
      <w:marTop w:val="0"/>
      <w:marBottom w:val="0"/>
      <w:divBdr>
        <w:top w:val="none" w:sz="0" w:space="0" w:color="auto"/>
        <w:left w:val="none" w:sz="0" w:space="0" w:color="auto"/>
        <w:bottom w:val="none" w:sz="0" w:space="0" w:color="auto"/>
        <w:right w:val="none" w:sz="0" w:space="0" w:color="auto"/>
      </w:divBdr>
    </w:div>
    <w:div w:id="587733688">
      <w:bodyDiv w:val="1"/>
      <w:marLeft w:val="0"/>
      <w:marRight w:val="0"/>
      <w:marTop w:val="0"/>
      <w:marBottom w:val="0"/>
      <w:divBdr>
        <w:top w:val="none" w:sz="0" w:space="0" w:color="auto"/>
        <w:left w:val="none" w:sz="0" w:space="0" w:color="auto"/>
        <w:bottom w:val="none" w:sz="0" w:space="0" w:color="auto"/>
        <w:right w:val="none" w:sz="0" w:space="0" w:color="auto"/>
      </w:divBdr>
    </w:div>
    <w:div w:id="790708104">
      <w:bodyDiv w:val="1"/>
      <w:marLeft w:val="0"/>
      <w:marRight w:val="0"/>
      <w:marTop w:val="0"/>
      <w:marBottom w:val="0"/>
      <w:divBdr>
        <w:top w:val="none" w:sz="0" w:space="0" w:color="auto"/>
        <w:left w:val="none" w:sz="0" w:space="0" w:color="auto"/>
        <w:bottom w:val="none" w:sz="0" w:space="0" w:color="auto"/>
        <w:right w:val="none" w:sz="0" w:space="0" w:color="auto"/>
      </w:divBdr>
    </w:div>
    <w:div w:id="950404013">
      <w:bodyDiv w:val="1"/>
      <w:marLeft w:val="0"/>
      <w:marRight w:val="0"/>
      <w:marTop w:val="0"/>
      <w:marBottom w:val="0"/>
      <w:divBdr>
        <w:top w:val="none" w:sz="0" w:space="0" w:color="auto"/>
        <w:left w:val="none" w:sz="0" w:space="0" w:color="auto"/>
        <w:bottom w:val="none" w:sz="0" w:space="0" w:color="auto"/>
        <w:right w:val="none" w:sz="0" w:space="0" w:color="auto"/>
      </w:divBdr>
    </w:div>
    <w:div w:id="1045565575">
      <w:bodyDiv w:val="1"/>
      <w:marLeft w:val="0"/>
      <w:marRight w:val="0"/>
      <w:marTop w:val="0"/>
      <w:marBottom w:val="0"/>
      <w:divBdr>
        <w:top w:val="none" w:sz="0" w:space="0" w:color="auto"/>
        <w:left w:val="none" w:sz="0" w:space="0" w:color="auto"/>
        <w:bottom w:val="none" w:sz="0" w:space="0" w:color="auto"/>
        <w:right w:val="none" w:sz="0" w:space="0" w:color="auto"/>
      </w:divBdr>
      <w:divsChild>
        <w:div w:id="2137138997">
          <w:marLeft w:val="0"/>
          <w:marRight w:val="0"/>
          <w:marTop w:val="0"/>
          <w:marBottom w:val="0"/>
          <w:divBdr>
            <w:top w:val="none" w:sz="0" w:space="0" w:color="auto"/>
            <w:left w:val="none" w:sz="0" w:space="0" w:color="auto"/>
            <w:bottom w:val="none" w:sz="0" w:space="0" w:color="auto"/>
            <w:right w:val="none" w:sz="0" w:space="0" w:color="auto"/>
          </w:divBdr>
          <w:divsChild>
            <w:div w:id="352270210">
              <w:marLeft w:val="0"/>
              <w:marRight w:val="0"/>
              <w:marTop w:val="0"/>
              <w:marBottom w:val="0"/>
              <w:divBdr>
                <w:top w:val="none" w:sz="0" w:space="0" w:color="auto"/>
                <w:left w:val="none" w:sz="0" w:space="0" w:color="auto"/>
                <w:bottom w:val="none" w:sz="0" w:space="0" w:color="auto"/>
                <w:right w:val="none" w:sz="0" w:space="0" w:color="auto"/>
              </w:divBdr>
              <w:divsChild>
                <w:div w:id="1399476764">
                  <w:marLeft w:val="0"/>
                  <w:marRight w:val="0"/>
                  <w:marTop w:val="0"/>
                  <w:marBottom w:val="0"/>
                  <w:divBdr>
                    <w:top w:val="none" w:sz="0" w:space="0" w:color="auto"/>
                    <w:left w:val="none" w:sz="0" w:space="0" w:color="auto"/>
                    <w:bottom w:val="none" w:sz="0" w:space="0" w:color="auto"/>
                    <w:right w:val="none" w:sz="0" w:space="0" w:color="auto"/>
                  </w:divBdr>
                  <w:divsChild>
                    <w:div w:id="860096238">
                      <w:marLeft w:val="0"/>
                      <w:marRight w:val="0"/>
                      <w:marTop w:val="0"/>
                      <w:marBottom w:val="0"/>
                      <w:divBdr>
                        <w:top w:val="none" w:sz="0" w:space="0" w:color="auto"/>
                        <w:left w:val="none" w:sz="0" w:space="0" w:color="auto"/>
                        <w:bottom w:val="none" w:sz="0" w:space="0" w:color="auto"/>
                        <w:right w:val="none" w:sz="0" w:space="0" w:color="auto"/>
                      </w:divBdr>
                      <w:divsChild>
                        <w:div w:id="552695928">
                          <w:marLeft w:val="0"/>
                          <w:marRight w:val="0"/>
                          <w:marTop w:val="0"/>
                          <w:marBottom w:val="0"/>
                          <w:divBdr>
                            <w:top w:val="none" w:sz="0" w:space="0" w:color="auto"/>
                            <w:left w:val="none" w:sz="0" w:space="0" w:color="auto"/>
                            <w:bottom w:val="none" w:sz="0" w:space="0" w:color="auto"/>
                            <w:right w:val="none" w:sz="0" w:space="0" w:color="auto"/>
                          </w:divBdr>
                          <w:divsChild>
                            <w:div w:id="1970088694">
                              <w:marLeft w:val="0"/>
                              <w:marRight w:val="0"/>
                              <w:marTop w:val="0"/>
                              <w:marBottom w:val="0"/>
                              <w:divBdr>
                                <w:top w:val="none" w:sz="0" w:space="0" w:color="auto"/>
                                <w:left w:val="none" w:sz="0" w:space="0" w:color="auto"/>
                                <w:bottom w:val="none" w:sz="0" w:space="0" w:color="auto"/>
                                <w:right w:val="none" w:sz="0" w:space="0" w:color="auto"/>
                              </w:divBdr>
                              <w:divsChild>
                                <w:div w:id="1814174568">
                                  <w:marLeft w:val="0"/>
                                  <w:marRight w:val="0"/>
                                  <w:marTop w:val="0"/>
                                  <w:marBottom w:val="0"/>
                                  <w:divBdr>
                                    <w:top w:val="none" w:sz="0" w:space="0" w:color="auto"/>
                                    <w:left w:val="none" w:sz="0" w:space="0" w:color="auto"/>
                                    <w:bottom w:val="none" w:sz="0" w:space="0" w:color="auto"/>
                                    <w:right w:val="none" w:sz="0" w:space="0" w:color="auto"/>
                                  </w:divBdr>
                                  <w:divsChild>
                                    <w:div w:id="440877183">
                                      <w:marLeft w:val="0"/>
                                      <w:marRight w:val="0"/>
                                      <w:marTop w:val="0"/>
                                      <w:marBottom w:val="0"/>
                                      <w:divBdr>
                                        <w:top w:val="none" w:sz="0" w:space="0" w:color="auto"/>
                                        <w:left w:val="none" w:sz="0" w:space="0" w:color="auto"/>
                                        <w:bottom w:val="none" w:sz="0" w:space="0" w:color="auto"/>
                                        <w:right w:val="none" w:sz="0" w:space="0" w:color="auto"/>
                                      </w:divBdr>
                                      <w:divsChild>
                                        <w:div w:id="995572197">
                                          <w:marLeft w:val="0"/>
                                          <w:marRight w:val="0"/>
                                          <w:marTop w:val="0"/>
                                          <w:marBottom w:val="0"/>
                                          <w:divBdr>
                                            <w:top w:val="none" w:sz="0" w:space="0" w:color="auto"/>
                                            <w:left w:val="none" w:sz="0" w:space="0" w:color="auto"/>
                                            <w:bottom w:val="none" w:sz="0" w:space="0" w:color="auto"/>
                                            <w:right w:val="none" w:sz="0" w:space="0" w:color="auto"/>
                                          </w:divBdr>
                                          <w:divsChild>
                                            <w:div w:id="256329110">
                                              <w:marLeft w:val="0"/>
                                              <w:marRight w:val="0"/>
                                              <w:marTop w:val="0"/>
                                              <w:marBottom w:val="0"/>
                                              <w:divBdr>
                                                <w:top w:val="none" w:sz="0" w:space="0" w:color="auto"/>
                                                <w:left w:val="none" w:sz="0" w:space="0" w:color="auto"/>
                                                <w:bottom w:val="none" w:sz="0" w:space="0" w:color="auto"/>
                                                <w:right w:val="none" w:sz="0" w:space="0" w:color="auto"/>
                                              </w:divBdr>
                                              <w:divsChild>
                                                <w:div w:id="380205939">
                                                  <w:marLeft w:val="0"/>
                                                  <w:marRight w:val="0"/>
                                                  <w:marTop w:val="0"/>
                                                  <w:marBottom w:val="0"/>
                                                  <w:divBdr>
                                                    <w:top w:val="none" w:sz="0" w:space="0" w:color="auto"/>
                                                    <w:left w:val="none" w:sz="0" w:space="0" w:color="auto"/>
                                                    <w:bottom w:val="none" w:sz="0" w:space="0" w:color="auto"/>
                                                    <w:right w:val="none" w:sz="0" w:space="0" w:color="auto"/>
                                                  </w:divBdr>
                                                  <w:divsChild>
                                                    <w:div w:id="1024670057">
                                                      <w:marLeft w:val="0"/>
                                                      <w:marRight w:val="0"/>
                                                      <w:marTop w:val="0"/>
                                                      <w:marBottom w:val="0"/>
                                                      <w:divBdr>
                                                        <w:top w:val="none" w:sz="0" w:space="0" w:color="auto"/>
                                                        <w:left w:val="none" w:sz="0" w:space="0" w:color="auto"/>
                                                        <w:bottom w:val="none" w:sz="0" w:space="0" w:color="auto"/>
                                                        <w:right w:val="none" w:sz="0" w:space="0" w:color="auto"/>
                                                      </w:divBdr>
                                                      <w:divsChild>
                                                        <w:div w:id="1720392831">
                                                          <w:marLeft w:val="0"/>
                                                          <w:marRight w:val="0"/>
                                                          <w:marTop w:val="0"/>
                                                          <w:marBottom w:val="0"/>
                                                          <w:divBdr>
                                                            <w:top w:val="none" w:sz="0" w:space="0" w:color="auto"/>
                                                            <w:left w:val="none" w:sz="0" w:space="0" w:color="auto"/>
                                                            <w:bottom w:val="none" w:sz="0" w:space="0" w:color="auto"/>
                                                            <w:right w:val="none" w:sz="0" w:space="0" w:color="auto"/>
                                                          </w:divBdr>
                                                          <w:divsChild>
                                                            <w:div w:id="1237786168">
                                                              <w:marLeft w:val="0"/>
                                                              <w:marRight w:val="0"/>
                                                              <w:marTop w:val="0"/>
                                                              <w:marBottom w:val="0"/>
                                                              <w:divBdr>
                                                                <w:top w:val="none" w:sz="0" w:space="0" w:color="auto"/>
                                                                <w:left w:val="none" w:sz="0" w:space="0" w:color="auto"/>
                                                                <w:bottom w:val="none" w:sz="0" w:space="0" w:color="auto"/>
                                                                <w:right w:val="none" w:sz="0" w:space="0" w:color="auto"/>
                                                              </w:divBdr>
                                                              <w:divsChild>
                                                                <w:div w:id="2032024625">
                                                                  <w:marLeft w:val="0"/>
                                                                  <w:marRight w:val="0"/>
                                                                  <w:marTop w:val="0"/>
                                                                  <w:marBottom w:val="0"/>
                                                                  <w:divBdr>
                                                                    <w:top w:val="none" w:sz="0" w:space="0" w:color="auto"/>
                                                                    <w:left w:val="none" w:sz="0" w:space="0" w:color="auto"/>
                                                                    <w:bottom w:val="none" w:sz="0" w:space="0" w:color="auto"/>
                                                                    <w:right w:val="none" w:sz="0" w:space="0" w:color="auto"/>
                                                                  </w:divBdr>
                                                                  <w:divsChild>
                                                                    <w:div w:id="6994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21216415">
      <w:bodyDiv w:val="1"/>
      <w:marLeft w:val="0"/>
      <w:marRight w:val="0"/>
      <w:marTop w:val="0"/>
      <w:marBottom w:val="0"/>
      <w:divBdr>
        <w:top w:val="none" w:sz="0" w:space="0" w:color="auto"/>
        <w:left w:val="none" w:sz="0" w:space="0" w:color="auto"/>
        <w:bottom w:val="none" w:sz="0" w:space="0" w:color="auto"/>
        <w:right w:val="none" w:sz="0" w:space="0" w:color="auto"/>
      </w:divBdr>
      <w:divsChild>
        <w:div w:id="1265462223">
          <w:marLeft w:val="0"/>
          <w:marRight w:val="0"/>
          <w:marTop w:val="0"/>
          <w:marBottom w:val="0"/>
          <w:divBdr>
            <w:top w:val="none" w:sz="0" w:space="0" w:color="auto"/>
            <w:left w:val="none" w:sz="0" w:space="0" w:color="auto"/>
            <w:bottom w:val="none" w:sz="0" w:space="0" w:color="auto"/>
            <w:right w:val="none" w:sz="0" w:space="0" w:color="auto"/>
          </w:divBdr>
        </w:div>
        <w:div w:id="1547596874">
          <w:marLeft w:val="0"/>
          <w:marRight w:val="0"/>
          <w:marTop w:val="0"/>
          <w:marBottom w:val="0"/>
          <w:divBdr>
            <w:top w:val="none" w:sz="0" w:space="0" w:color="auto"/>
            <w:left w:val="none" w:sz="0" w:space="0" w:color="auto"/>
            <w:bottom w:val="none" w:sz="0" w:space="0" w:color="auto"/>
            <w:right w:val="none" w:sz="0" w:space="0" w:color="auto"/>
          </w:divBdr>
        </w:div>
        <w:div w:id="1198275393">
          <w:marLeft w:val="0"/>
          <w:marRight w:val="0"/>
          <w:marTop w:val="0"/>
          <w:marBottom w:val="0"/>
          <w:divBdr>
            <w:top w:val="none" w:sz="0" w:space="0" w:color="auto"/>
            <w:left w:val="none" w:sz="0" w:space="0" w:color="auto"/>
            <w:bottom w:val="none" w:sz="0" w:space="0" w:color="auto"/>
            <w:right w:val="none" w:sz="0" w:space="0" w:color="auto"/>
          </w:divBdr>
        </w:div>
      </w:divsChild>
    </w:div>
    <w:div w:id="1438522398">
      <w:bodyDiv w:val="1"/>
      <w:marLeft w:val="0"/>
      <w:marRight w:val="0"/>
      <w:marTop w:val="0"/>
      <w:marBottom w:val="0"/>
      <w:divBdr>
        <w:top w:val="none" w:sz="0" w:space="0" w:color="auto"/>
        <w:left w:val="none" w:sz="0" w:space="0" w:color="auto"/>
        <w:bottom w:val="none" w:sz="0" w:space="0" w:color="auto"/>
        <w:right w:val="none" w:sz="0" w:space="0" w:color="auto"/>
      </w:divBdr>
      <w:divsChild>
        <w:div w:id="443698444">
          <w:marLeft w:val="0"/>
          <w:marRight w:val="0"/>
          <w:marTop w:val="0"/>
          <w:marBottom w:val="0"/>
          <w:divBdr>
            <w:top w:val="none" w:sz="0" w:space="0" w:color="auto"/>
            <w:left w:val="none" w:sz="0" w:space="0" w:color="auto"/>
            <w:bottom w:val="none" w:sz="0" w:space="0" w:color="auto"/>
            <w:right w:val="none" w:sz="0" w:space="0" w:color="auto"/>
          </w:divBdr>
          <w:divsChild>
            <w:div w:id="735739313">
              <w:marLeft w:val="0"/>
              <w:marRight w:val="0"/>
              <w:marTop w:val="0"/>
              <w:marBottom w:val="0"/>
              <w:divBdr>
                <w:top w:val="none" w:sz="0" w:space="0" w:color="auto"/>
                <w:left w:val="none" w:sz="0" w:space="0" w:color="auto"/>
                <w:bottom w:val="none" w:sz="0" w:space="0" w:color="auto"/>
                <w:right w:val="none" w:sz="0" w:space="0" w:color="auto"/>
              </w:divBdr>
              <w:divsChild>
                <w:div w:id="1378049362">
                  <w:marLeft w:val="0"/>
                  <w:marRight w:val="0"/>
                  <w:marTop w:val="0"/>
                  <w:marBottom w:val="0"/>
                  <w:divBdr>
                    <w:top w:val="none" w:sz="0" w:space="0" w:color="auto"/>
                    <w:left w:val="none" w:sz="0" w:space="0" w:color="auto"/>
                    <w:bottom w:val="none" w:sz="0" w:space="0" w:color="auto"/>
                    <w:right w:val="none" w:sz="0" w:space="0" w:color="auto"/>
                  </w:divBdr>
                  <w:divsChild>
                    <w:div w:id="911695314">
                      <w:marLeft w:val="0"/>
                      <w:marRight w:val="0"/>
                      <w:marTop w:val="0"/>
                      <w:marBottom w:val="0"/>
                      <w:divBdr>
                        <w:top w:val="none" w:sz="0" w:space="0" w:color="auto"/>
                        <w:left w:val="none" w:sz="0" w:space="0" w:color="auto"/>
                        <w:bottom w:val="none" w:sz="0" w:space="0" w:color="auto"/>
                        <w:right w:val="none" w:sz="0" w:space="0" w:color="auto"/>
                      </w:divBdr>
                      <w:divsChild>
                        <w:div w:id="1355110054">
                          <w:marLeft w:val="0"/>
                          <w:marRight w:val="0"/>
                          <w:marTop w:val="0"/>
                          <w:marBottom w:val="0"/>
                          <w:divBdr>
                            <w:top w:val="none" w:sz="0" w:space="0" w:color="auto"/>
                            <w:left w:val="none" w:sz="0" w:space="0" w:color="auto"/>
                            <w:bottom w:val="none" w:sz="0" w:space="0" w:color="auto"/>
                            <w:right w:val="none" w:sz="0" w:space="0" w:color="auto"/>
                          </w:divBdr>
                          <w:divsChild>
                            <w:div w:id="1329671353">
                              <w:marLeft w:val="0"/>
                              <w:marRight w:val="0"/>
                              <w:marTop w:val="0"/>
                              <w:marBottom w:val="0"/>
                              <w:divBdr>
                                <w:top w:val="none" w:sz="0" w:space="0" w:color="auto"/>
                                <w:left w:val="none" w:sz="0" w:space="0" w:color="auto"/>
                                <w:bottom w:val="none" w:sz="0" w:space="0" w:color="auto"/>
                                <w:right w:val="none" w:sz="0" w:space="0" w:color="auto"/>
                              </w:divBdr>
                              <w:divsChild>
                                <w:div w:id="1690595872">
                                  <w:marLeft w:val="0"/>
                                  <w:marRight w:val="0"/>
                                  <w:marTop w:val="0"/>
                                  <w:marBottom w:val="0"/>
                                  <w:divBdr>
                                    <w:top w:val="none" w:sz="0" w:space="0" w:color="auto"/>
                                    <w:left w:val="none" w:sz="0" w:space="0" w:color="auto"/>
                                    <w:bottom w:val="none" w:sz="0" w:space="0" w:color="auto"/>
                                    <w:right w:val="none" w:sz="0" w:space="0" w:color="auto"/>
                                  </w:divBdr>
                                  <w:divsChild>
                                    <w:div w:id="1420132050">
                                      <w:marLeft w:val="0"/>
                                      <w:marRight w:val="0"/>
                                      <w:marTop w:val="0"/>
                                      <w:marBottom w:val="0"/>
                                      <w:divBdr>
                                        <w:top w:val="none" w:sz="0" w:space="0" w:color="auto"/>
                                        <w:left w:val="none" w:sz="0" w:space="0" w:color="auto"/>
                                        <w:bottom w:val="none" w:sz="0" w:space="0" w:color="auto"/>
                                        <w:right w:val="none" w:sz="0" w:space="0" w:color="auto"/>
                                      </w:divBdr>
                                      <w:divsChild>
                                        <w:div w:id="1595823819">
                                          <w:marLeft w:val="0"/>
                                          <w:marRight w:val="0"/>
                                          <w:marTop w:val="0"/>
                                          <w:marBottom w:val="0"/>
                                          <w:divBdr>
                                            <w:top w:val="none" w:sz="0" w:space="0" w:color="auto"/>
                                            <w:left w:val="none" w:sz="0" w:space="0" w:color="auto"/>
                                            <w:bottom w:val="none" w:sz="0" w:space="0" w:color="auto"/>
                                            <w:right w:val="none" w:sz="0" w:space="0" w:color="auto"/>
                                          </w:divBdr>
                                          <w:divsChild>
                                            <w:div w:id="1308122581">
                                              <w:marLeft w:val="0"/>
                                              <w:marRight w:val="0"/>
                                              <w:marTop w:val="0"/>
                                              <w:marBottom w:val="0"/>
                                              <w:divBdr>
                                                <w:top w:val="none" w:sz="0" w:space="0" w:color="auto"/>
                                                <w:left w:val="none" w:sz="0" w:space="0" w:color="auto"/>
                                                <w:bottom w:val="none" w:sz="0" w:space="0" w:color="auto"/>
                                                <w:right w:val="none" w:sz="0" w:space="0" w:color="auto"/>
                                              </w:divBdr>
                                              <w:divsChild>
                                                <w:div w:id="1135174812">
                                                  <w:marLeft w:val="0"/>
                                                  <w:marRight w:val="0"/>
                                                  <w:marTop w:val="0"/>
                                                  <w:marBottom w:val="0"/>
                                                  <w:divBdr>
                                                    <w:top w:val="none" w:sz="0" w:space="0" w:color="auto"/>
                                                    <w:left w:val="none" w:sz="0" w:space="0" w:color="auto"/>
                                                    <w:bottom w:val="none" w:sz="0" w:space="0" w:color="auto"/>
                                                    <w:right w:val="none" w:sz="0" w:space="0" w:color="auto"/>
                                                  </w:divBdr>
                                                  <w:divsChild>
                                                    <w:div w:id="1803305193">
                                                      <w:marLeft w:val="0"/>
                                                      <w:marRight w:val="0"/>
                                                      <w:marTop w:val="0"/>
                                                      <w:marBottom w:val="0"/>
                                                      <w:divBdr>
                                                        <w:top w:val="none" w:sz="0" w:space="0" w:color="auto"/>
                                                        <w:left w:val="none" w:sz="0" w:space="0" w:color="auto"/>
                                                        <w:bottom w:val="none" w:sz="0" w:space="0" w:color="auto"/>
                                                        <w:right w:val="none" w:sz="0" w:space="0" w:color="auto"/>
                                                      </w:divBdr>
                                                      <w:divsChild>
                                                        <w:div w:id="985666758">
                                                          <w:marLeft w:val="0"/>
                                                          <w:marRight w:val="0"/>
                                                          <w:marTop w:val="0"/>
                                                          <w:marBottom w:val="0"/>
                                                          <w:divBdr>
                                                            <w:top w:val="none" w:sz="0" w:space="0" w:color="auto"/>
                                                            <w:left w:val="none" w:sz="0" w:space="0" w:color="auto"/>
                                                            <w:bottom w:val="none" w:sz="0" w:space="0" w:color="auto"/>
                                                            <w:right w:val="none" w:sz="0" w:space="0" w:color="auto"/>
                                                          </w:divBdr>
                                                          <w:divsChild>
                                                            <w:div w:id="158424222">
                                                              <w:marLeft w:val="0"/>
                                                              <w:marRight w:val="0"/>
                                                              <w:marTop w:val="0"/>
                                                              <w:marBottom w:val="0"/>
                                                              <w:divBdr>
                                                                <w:top w:val="none" w:sz="0" w:space="0" w:color="auto"/>
                                                                <w:left w:val="none" w:sz="0" w:space="0" w:color="auto"/>
                                                                <w:bottom w:val="none" w:sz="0" w:space="0" w:color="auto"/>
                                                                <w:right w:val="none" w:sz="0" w:space="0" w:color="auto"/>
                                                              </w:divBdr>
                                                              <w:divsChild>
                                                                <w:div w:id="359628018">
                                                                  <w:marLeft w:val="0"/>
                                                                  <w:marRight w:val="0"/>
                                                                  <w:marTop w:val="0"/>
                                                                  <w:marBottom w:val="0"/>
                                                                  <w:divBdr>
                                                                    <w:top w:val="none" w:sz="0" w:space="0" w:color="auto"/>
                                                                    <w:left w:val="none" w:sz="0" w:space="0" w:color="auto"/>
                                                                    <w:bottom w:val="none" w:sz="0" w:space="0" w:color="auto"/>
                                                                    <w:right w:val="none" w:sz="0" w:space="0" w:color="auto"/>
                                                                  </w:divBdr>
                                                                  <w:divsChild>
                                                                    <w:div w:id="1080368784">
                                                                      <w:marLeft w:val="0"/>
                                                                      <w:marRight w:val="0"/>
                                                                      <w:marTop w:val="0"/>
                                                                      <w:marBottom w:val="0"/>
                                                                      <w:divBdr>
                                                                        <w:top w:val="none" w:sz="0" w:space="0" w:color="auto"/>
                                                                        <w:left w:val="none" w:sz="0" w:space="0" w:color="auto"/>
                                                                        <w:bottom w:val="none" w:sz="0" w:space="0" w:color="auto"/>
                                                                        <w:right w:val="none" w:sz="0" w:space="0" w:color="auto"/>
                                                                      </w:divBdr>
                                                                      <w:divsChild>
                                                                        <w:div w:id="961568940">
                                                                          <w:marLeft w:val="0"/>
                                                                          <w:marRight w:val="0"/>
                                                                          <w:marTop w:val="0"/>
                                                                          <w:marBottom w:val="0"/>
                                                                          <w:divBdr>
                                                                            <w:top w:val="none" w:sz="0" w:space="0" w:color="auto"/>
                                                                            <w:left w:val="none" w:sz="0" w:space="0" w:color="auto"/>
                                                                            <w:bottom w:val="none" w:sz="0" w:space="0" w:color="auto"/>
                                                                            <w:right w:val="none" w:sz="0" w:space="0" w:color="auto"/>
                                                                          </w:divBdr>
                                                                          <w:divsChild>
                                                                            <w:div w:id="166967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1677380">
      <w:bodyDiv w:val="1"/>
      <w:marLeft w:val="0"/>
      <w:marRight w:val="0"/>
      <w:marTop w:val="0"/>
      <w:marBottom w:val="0"/>
      <w:divBdr>
        <w:top w:val="none" w:sz="0" w:space="0" w:color="auto"/>
        <w:left w:val="none" w:sz="0" w:space="0" w:color="auto"/>
        <w:bottom w:val="none" w:sz="0" w:space="0" w:color="auto"/>
        <w:right w:val="none" w:sz="0" w:space="0" w:color="auto"/>
      </w:divBdr>
    </w:div>
    <w:div w:id="1541746023">
      <w:bodyDiv w:val="1"/>
      <w:marLeft w:val="0"/>
      <w:marRight w:val="0"/>
      <w:marTop w:val="0"/>
      <w:marBottom w:val="0"/>
      <w:divBdr>
        <w:top w:val="none" w:sz="0" w:space="0" w:color="auto"/>
        <w:left w:val="none" w:sz="0" w:space="0" w:color="auto"/>
        <w:bottom w:val="none" w:sz="0" w:space="0" w:color="auto"/>
        <w:right w:val="none" w:sz="0" w:space="0" w:color="auto"/>
      </w:divBdr>
    </w:div>
    <w:div w:id="1688100620">
      <w:bodyDiv w:val="1"/>
      <w:marLeft w:val="0"/>
      <w:marRight w:val="0"/>
      <w:marTop w:val="0"/>
      <w:marBottom w:val="0"/>
      <w:divBdr>
        <w:top w:val="none" w:sz="0" w:space="0" w:color="auto"/>
        <w:left w:val="none" w:sz="0" w:space="0" w:color="auto"/>
        <w:bottom w:val="none" w:sz="0" w:space="0" w:color="auto"/>
        <w:right w:val="none" w:sz="0" w:space="0" w:color="auto"/>
      </w:divBdr>
    </w:div>
    <w:div w:id="2053192442">
      <w:bodyDiv w:val="1"/>
      <w:marLeft w:val="0"/>
      <w:marRight w:val="0"/>
      <w:marTop w:val="0"/>
      <w:marBottom w:val="0"/>
      <w:divBdr>
        <w:top w:val="none" w:sz="0" w:space="0" w:color="auto"/>
        <w:left w:val="none" w:sz="0" w:space="0" w:color="auto"/>
        <w:bottom w:val="none" w:sz="0" w:space="0" w:color="auto"/>
        <w:right w:val="none" w:sz="0" w:space="0" w:color="auto"/>
      </w:divBdr>
      <w:divsChild>
        <w:div w:id="2065330397">
          <w:marLeft w:val="0"/>
          <w:marRight w:val="0"/>
          <w:marTop w:val="0"/>
          <w:marBottom w:val="0"/>
          <w:divBdr>
            <w:top w:val="none" w:sz="0" w:space="0" w:color="auto"/>
            <w:left w:val="none" w:sz="0" w:space="0" w:color="auto"/>
            <w:bottom w:val="none" w:sz="0" w:space="0" w:color="auto"/>
            <w:right w:val="none" w:sz="0" w:space="0" w:color="auto"/>
          </w:divBdr>
          <w:divsChild>
            <w:div w:id="1457872899">
              <w:marLeft w:val="0"/>
              <w:marRight w:val="0"/>
              <w:marTop w:val="0"/>
              <w:marBottom w:val="0"/>
              <w:divBdr>
                <w:top w:val="none" w:sz="0" w:space="0" w:color="auto"/>
                <w:left w:val="none" w:sz="0" w:space="0" w:color="auto"/>
                <w:bottom w:val="none" w:sz="0" w:space="0" w:color="auto"/>
                <w:right w:val="none" w:sz="0" w:space="0" w:color="auto"/>
              </w:divBdr>
              <w:divsChild>
                <w:div w:id="413629714">
                  <w:marLeft w:val="0"/>
                  <w:marRight w:val="0"/>
                  <w:marTop w:val="0"/>
                  <w:marBottom w:val="0"/>
                  <w:divBdr>
                    <w:top w:val="none" w:sz="0" w:space="0" w:color="auto"/>
                    <w:left w:val="none" w:sz="0" w:space="0" w:color="auto"/>
                    <w:bottom w:val="none" w:sz="0" w:space="0" w:color="auto"/>
                    <w:right w:val="none" w:sz="0" w:space="0" w:color="auto"/>
                  </w:divBdr>
                  <w:divsChild>
                    <w:div w:id="1457480875">
                      <w:marLeft w:val="0"/>
                      <w:marRight w:val="0"/>
                      <w:marTop w:val="0"/>
                      <w:marBottom w:val="0"/>
                      <w:divBdr>
                        <w:top w:val="none" w:sz="0" w:space="0" w:color="auto"/>
                        <w:left w:val="none" w:sz="0" w:space="0" w:color="auto"/>
                        <w:bottom w:val="none" w:sz="0" w:space="0" w:color="auto"/>
                        <w:right w:val="none" w:sz="0" w:space="0" w:color="auto"/>
                      </w:divBdr>
                    </w:div>
                    <w:div w:id="165363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182717">
      <w:bodyDiv w:val="1"/>
      <w:marLeft w:val="0"/>
      <w:marRight w:val="0"/>
      <w:marTop w:val="0"/>
      <w:marBottom w:val="0"/>
      <w:divBdr>
        <w:top w:val="none" w:sz="0" w:space="0" w:color="auto"/>
        <w:left w:val="none" w:sz="0" w:space="0" w:color="auto"/>
        <w:bottom w:val="none" w:sz="0" w:space="0" w:color="auto"/>
        <w:right w:val="none" w:sz="0" w:space="0" w:color="auto"/>
      </w:divBdr>
      <w:divsChild>
        <w:div w:id="830633525">
          <w:marLeft w:val="0"/>
          <w:marRight w:val="0"/>
          <w:marTop w:val="0"/>
          <w:marBottom w:val="0"/>
          <w:divBdr>
            <w:top w:val="none" w:sz="0" w:space="0" w:color="auto"/>
            <w:left w:val="none" w:sz="0" w:space="0" w:color="auto"/>
            <w:bottom w:val="none" w:sz="0" w:space="0" w:color="auto"/>
            <w:right w:val="none" w:sz="0" w:space="0" w:color="auto"/>
          </w:divBdr>
          <w:divsChild>
            <w:div w:id="386228115">
              <w:marLeft w:val="0"/>
              <w:marRight w:val="0"/>
              <w:marTop w:val="0"/>
              <w:marBottom w:val="0"/>
              <w:divBdr>
                <w:top w:val="none" w:sz="0" w:space="0" w:color="auto"/>
                <w:left w:val="none" w:sz="0" w:space="0" w:color="auto"/>
                <w:bottom w:val="none" w:sz="0" w:space="0" w:color="auto"/>
                <w:right w:val="none" w:sz="0" w:space="0" w:color="auto"/>
              </w:divBdr>
            </w:div>
          </w:divsChild>
        </w:div>
        <w:div w:id="1667054876">
          <w:marLeft w:val="0"/>
          <w:marRight w:val="0"/>
          <w:marTop w:val="0"/>
          <w:marBottom w:val="0"/>
          <w:divBdr>
            <w:top w:val="none" w:sz="0" w:space="0" w:color="auto"/>
            <w:left w:val="none" w:sz="0" w:space="0" w:color="auto"/>
            <w:bottom w:val="none" w:sz="0" w:space="0" w:color="auto"/>
            <w:right w:val="none" w:sz="0" w:space="0" w:color="auto"/>
          </w:divBdr>
          <w:divsChild>
            <w:div w:id="2002003273">
              <w:marLeft w:val="0"/>
              <w:marRight w:val="0"/>
              <w:marTop w:val="0"/>
              <w:marBottom w:val="0"/>
              <w:divBdr>
                <w:top w:val="none" w:sz="0" w:space="0" w:color="auto"/>
                <w:left w:val="none" w:sz="0" w:space="0" w:color="auto"/>
                <w:bottom w:val="none" w:sz="0" w:space="0" w:color="auto"/>
                <w:right w:val="none" w:sz="0" w:space="0" w:color="auto"/>
              </w:divBdr>
            </w:div>
          </w:divsChild>
        </w:div>
        <w:div w:id="322781015">
          <w:marLeft w:val="0"/>
          <w:marRight w:val="0"/>
          <w:marTop w:val="0"/>
          <w:marBottom w:val="0"/>
          <w:divBdr>
            <w:top w:val="none" w:sz="0" w:space="0" w:color="auto"/>
            <w:left w:val="none" w:sz="0" w:space="0" w:color="auto"/>
            <w:bottom w:val="none" w:sz="0" w:space="0" w:color="auto"/>
            <w:right w:val="none" w:sz="0" w:space="0" w:color="auto"/>
          </w:divBdr>
          <w:divsChild>
            <w:div w:id="1689871014">
              <w:marLeft w:val="0"/>
              <w:marRight w:val="0"/>
              <w:marTop w:val="0"/>
              <w:marBottom w:val="0"/>
              <w:divBdr>
                <w:top w:val="none" w:sz="0" w:space="0" w:color="auto"/>
                <w:left w:val="none" w:sz="0" w:space="0" w:color="auto"/>
                <w:bottom w:val="none" w:sz="0" w:space="0" w:color="auto"/>
                <w:right w:val="none" w:sz="0" w:space="0" w:color="auto"/>
              </w:divBdr>
            </w:div>
          </w:divsChild>
        </w:div>
        <w:div w:id="1254782720">
          <w:marLeft w:val="0"/>
          <w:marRight w:val="0"/>
          <w:marTop w:val="0"/>
          <w:marBottom w:val="0"/>
          <w:divBdr>
            <w:top w:val="none" w:sz="0" w:space="0" w:color="auto"/>
            <w:left w:val="none" w:sz="0" w:space="0" w:color="auto"/>
            <w:bottom w:val="none" w:sz="0" w:space="0" w:color="auto"/>
            <w:right w:val="none" w:sz="0" w:space="0" w:color="auto"/>
          </w:divBdr>
          <w:divsChild>
            <w:div w:id="271134148">
              <w:marLeft w:val="0"/>
              <w:marRight w:val="0"/>
              <w:marTop w:val="0"/>
              <w:marBottom w:val="0"/>
              <w:divBdr>
                <w:top w:val="none" w:sz="0" w:space="0" w:color="auto"/>
                <w:left w:val="none" w:sz="0" w:space="0" w:color="auto"/>
                <w:bottom w:val="none" w:sz="0" w:space="0" w:color="auto"/>
                <w:right w:val="none" w:sz="0" w:space="0" w:color="auto"/>
              </w:divBdr>
            </w:div>
          </w:divsChild>
        </w:div>
        <w:div w:id="1322275832">
          <w:marLeft w:val="0"/>
          <w:marRight w:val="0"/>
          <w:marTop w:val="0"/>
          <w:marBottom w:val="0"/>
          <w:divBdr>
            <w:top w:val="none" w:sz="0" w:space="0" w:color="auto"/>
            <w:left w:val="none" w:sz="0" w:space="0" w:color="auto"/>
            <w:bottom w:val="none" w:sz="0" w:space="0" w:color="auto"/>
            <w:right w:val="none" w:sz="0" w:space="0" w:color="auto"/>
          </w:divBdr>
          <w:divsChild>
            <w:div w:id="1591499377">
              <w:marLeft w:val="0"/>
              <w:marRight w:val="0"/>
              <w:marTop w:val="0"/>
              <w:marBottom w:val="0"/>
              <w:divBdr>
                <w:top w:val="none" w:sz="0" w:space="0" w:color="auto"/>
                <w:left w:val="none" w:sz="0" w:space="0" w:color="auto"/>
                <w:bottom w:val="none" w:sz="0" w:space="0" w:color="auto"/>
                <w:right w:val="none" w:sz="0" w:space="0" w:color="auto"/>
              </w:divBdr>
            </w:div>
          </w:divsChild>
        </w:div>
        <w:div w:id="632372001">
          <w:marLeft w:val="0"/>
          <w:marRight w:val="0"/>
          <w:marTop w:val="0"/>
          <w:marBottom w:val="0"/>
          <w:divBdr>
            <w:top w:val="none" w:sz="0" w:space="0" w:color="auto"/>
            <w:left w:val="none" w:sz="0" w:space="0" w:color="auto"/>
            <w:bottom w:val="none" w:sz="0" w:space="0" w:color="auto"/>
            <w:right w:val="none" w:sz="0" w:space="0" w:color="auto"/>
          </w:divBdr>
          <w:divsChild>
            <w:div w:id="1217009947">
              <w:marLeft w:val="0"/>
              <w:marRight w:val="0"/>
              <w:marTop w:val="0"/>
              <w:marBottom w:val="0"/>
              <w:divBdr>
                <w:top w:val="none" w:sz="0" w:space="0" w:color="auto"/>
                <w:left w:val="none" w:sz="0" w:space="0" w:color="auto"/>
                <w:bottom w:val="none" w:sz="0" w:space="0" w:color="auto"/>
                <w:right w:val="none" w:sz="0" w:space="0" w:color="auto"/>
              </w:divBdr>
            </w:div>
          </w:divsChild>
        </w:div>
        <w:div w:id="453405531">
          <w:marLeft w:val="0"/>
          <w:marRight w:val="0"/>
          <w:marTop w:val="0"/>
          <w:marBottom w:val="0"/>
          <w:divBdr>
            <w:top w:val="none" w:sz="0" w:space="0" w:color="auto"/>
            <w:left w:val="none" w:sz="0" w:space="0" w:color="auto"/>
            <w:bottom w:val="none" w:sz="0" w:space="0" w:color="auto"/>
            <w:right w:val="none" w:sz="0" w:space="0" w:color="auto"/>
          </w:divBdr>
          <w:divsChild>
            <w:div w:id="2114206978">
              <w:marLeft w:val="0"/>
              <w:marRight w:val="0"/>
              <w:marTop w:val="0"/>
              <w:marBottom w:val="0"/>
              <w:divBdr>
                <w:top w:val="none" w:sz="0" w:space="0" w:color="auto"/>
                <w:left w:val="none" w:sz="0" w:space="0" w:color="auto"/>
                <w:bottom w:val="none" w:sz="0" w:space="0" w:color="auto"/>
                <w:right w:val="none" w:sz="0" w:space="0" w:color="auto"/>
              </w:divBdr>
            </w:div>
          </w:divsChild>
        </w:div>
        <w:div w:id="75904735">
          <w:marLeft w:val="0"/>
          <w:marRight w:val="0"/>
          <w:marTop w:val="0"/>
          <w:marBottom w:val="0"/>
          <w:divBdr>
            <w:top w:val="none" w:sz="0" w:space="0" w:color="auto"/>
            <w:left w:val="none" w:sz="0" w:space="0" w:color="auto"/>
            <w:bottom w:val="none" w:sz="0" w:space="0" w:color="auto"/>
            <w:right w:val="none" w:sz="0" w:space="0" w:color="auto"/>
          </w:divBdr>
          <w:divsChild>
            <w:div w:id="878787892">
              <w:marLeft w:val="0"/>
              <w:marRight w:val="0"/>
              <w:marTop w:val="0"/>
              <w:marBottom w:val="0"/>
              <w:divBdr>
                <w:top w:val="none" w:sz="0" w:space="0" w:color="auto"/>
                <w:left w:val="none" w:sz="0" w:space="0" w:color="auto"/>
                <w:bottom w:val="none" w:sz="0" w:space="0" w:color="auto"/>
                <w:right w:val="none" w:sz="0" w:space="0" w:color="auto"/>
              </w:divBdr>
            </w:div>
          </w:divsChild>
        </w:div>
        <w:div w:id="1738899363">
          <w:marLeft w:val="0"/>
          <w:marRight w:val="0"/>
          <w:marTop w:val="0"/>
          <w:marBottom w:val="0"/>
          <w:divBdr>
            <w:top w:val="none" w:sz="0" w:space="0" w:color="auto"/>
            <w:left w:val="none" w:sz="0" w:space="0" w:color="auto"/>
            <w:bottom w:val="none" w:sz="0" w:space="0" w:color="auto"/>
            <w:right w:val="none" w:sz="0" w:space="0" w:color="auto"/>
          </w:divBdr>
          <w:divsChild>
            <w:div w:id="834227268">
              <w:marLeft w:val="0"/>
              <w:marRight w:val="0"/>
              <w:marTop w:val="0"/>
              <w:marBottom w:val="0"/>
              <w:divBdr>
                <w:top w:val="none" w:sz="0" w:space="0" w:color="auto"/>
                <w:left w:val="none" w:sz="0" w:space="0" w:color="auto"/>
                <w:bottom w:val="none" w:sz="0" w:space="0" w:color="auto"/>
                <w:right w:val="none" w:sz="0" w:space="0" w:color="auto"/>
              </w:divBdr>
            </w:div>
          </w:divsChild>
        </w:div>
        <w:div w:id="1096561721">
          <w:marLeft w:val="0"/>
          <w:marRight w:val="0"/>
          <w:marTop w:val="0"/>
          <w:marBottom w:val="0"/>
          <w:divBdr>
            <w:top w:val="none" w:sz="0" w:space="0" w:color="auto"/>
            <w:left w:val="none" w:sz="0" w:space="0" w:color="auto"/>
            <w:bottom w:val="none" w:sz="0" w:space="0" w:color="auto"/>
            <w:right w:val="none" w:sz="0" w:space="0" w:color="auto"/>
          </w:divBdr>
          <w:divsChild>
            <w:div w:id="133865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46231">
      <w:bodyDiv w:val="1"/>
      <w:marLeft w:val="0"/>
      <w:marRight w:val="0"/>
      <w:marTop w:val="0"/>
      <w:marBottom w:val="0"/>
      <w:divBdr>
        <w:top w:val="none" w:sz="0" w:space="0" w:color="auto"/>
        <w:left w:val="none" w:sz="0" w:space="0" w:color="auto"/>
        <w:bottom w:val="none" w:sz="0" w:space="0" w:color="auto"/>
        <w:right w:val="none" w:sz="0" w:space="0" w:color="auto"/>
      </w:divBdr>
      <w:divsChild>
        <w:div w:id="358093562">
          <w:marLeft w:val="0"/>
          <w:marRight w:val="0"/>
          <w:marTop w:val="0"/>
          <w:marBottom w:val="0"/>
          <w:divBdr>
            <w:top w:val="none" w:sz="0" w:space="0" w:color="auto"/>
            <w:left w:val="none" w:sz="0" w:space="0" w:color="auto"/>
            <w:bottom w:val="none" w:sz="0" w:space="0" w:color="auto"/>
            <w:right w:val="none" w:sz="0" w:space="0" w:color="auto"/>
          </w:divBdr>
          <w:divsChild>
            <w:div w:id="56587409">
              <w:marLeft w:val="0"/>
              <w:marRight w:val="0"/>
              <w:marTop w:val="0"/>
              <w:marBottom w:val="0"/>
              <w:divBdr>
                <w:top w:val="none" w:sz="0" w:space="0" w:color="auto"/>
                <w:left w:val="none" w:sz="0" w:space="0" w:color="auto"/>
                <w:bottom w:val="none" w:sz="0" w:space="0" w:color="auto"/>
                <w:right w:val="none" w:sz="0" w:space="0" w:color="auto"/>
              </w:divBdr>
              <w:divsChild>
                <w:div w:id="634145404">
                  <w:marLeft w:val="0"/>
                  <w:marRight w:val="0"/>
                  <w:marTop w:val="0"/>
                  <w:marBottom w:val="0"/>
                  <w:divBdr>
                    <w:top w:val="none" w:sz="0" w:space="0" w:color="auto"/>
                    <w:left w:val="none" w:sz="0" w:space="0" w:color="auto"/>
                    <w:bottom w:val="none" w:sz="0" w:space="0" w:color="auto"/>
                    <w:right w:val="none" w:sz="0" w:space="0" w:color="auto"/>
                  </w:divBdr>
                  <w:divsChild>
                    <w:div w:id="304701087">
                      <w:marLeft w:val="0"/>
                      <w:marRight w:val="0"/>
                      <w:marTop w:val="0"/>
                      <w:marBottom w:val="0"/>
                      <w:divBdr>
                        <w:top w:val="none" w:sz="0" w:space="0" w:color="auto"/>
                        <w:left w:val="none" w:sz="0" w:space="0" w:color="auto"/>
                        <w:bottom w:val="none" w:sz="0" w:space="0" w:color="auto"/>
                        <w:right w:val="none" w:sz="0" w:space="0" w:color="auto"/>
                      </w:divBdr>
                      <w:divsChild>
                        <w:div w:id="677774250">
                          <w:marLeft w:val="0"/>
                          <w:marRight w:val="0"/>
                          <w:marTop w:val="0"/>
                          <w:marBottom w:val="0"/>
                          <w:divBdr>
                            <w:top w:val="none" w:sz="0" w:space="0" w:color="auto"/>
                            <w:left w:val="none" w:sz="0" w:space="0" w:color="auto"/>
                            <w:bottom w:val="none" w:sz="0" w:space="0" w:color="auto"/>
                            <w:right w:val="none" w:sz="0" w:space="0" w:color="auto"/>
                          </w:divBdr>
                          <w:divsChild>
                            <w:div w:id="1773088986">
                              <w:marLeft w:val="0"/>
                              <w:marRight w:val="0"/>
                              <w:marTop w:val="0"/>
                              <w:marBottom w:val="0"/>
                              <w:divBdr>
                                <w:top w:val="none" w:sz="0" w:space="0" w:color="auto"/>
                                <w:left w:val="none" w:sz="0" w:space="0" w:color="auto"/>
                                <w:bottom w:val="none" w:sz="0" w:space="0" w:color="auto"/>
                                <w:right w:val="none" w:sz="0" w:space="0" w:color="auto"/>
                              </w:divBdr>
                              <w:divsChild>
                                <w:div w:id="1427339378">
                                  <w:marLeft w:val="0"/>
                                  <w:marRight w:val="0"/>
                                  <w:marTop w:val="0"/>
                                  <w:marBottom w:val="0"/>
                                  <w:divBdr>
                                    <w:top w:val="none" w:sz="0" w:space="0" w:color="auto"/>
                                    <w:left w:val="none" w:sz="0" w:space="0" w:color="auto"/>
                                    <w:bottom w:val="none" w:sz="0" w:space="0" w:color="auto"/>
                                    <w:right w:val="none" w:sz="0" w:space="0" w:color="auto"/>
                                  </w:divBdr>
                                  <w:divsChild>
                                    <w:div w:id="540869441">
                                      <w:marLeft w:val="0"/>
                                      <w:marRight w:val="0"/>
                                      <w:marTop w:val="0"/>
                                      <w:marBottom w:val="0"/>
                                      <w:divBdr>
                                        <w:top w:val="none" w:sz="0" w:space="0" w:color="auto"/>
                                        <w:left w:val="none" w:sz="0" w:space="0" w:color="auto"/>
                                        <w:bottom w:val="none" w:sz="0" w:space="0" w:color="auto"/>
                                        <w:right w:val="none" w:sz="0" w:space="0" w:color="auto"/>
                                      </w:divBdr>
                                      <w:divsChild>
                                        <w:div w:id="1638683288">
                                          <w:marLeft w:val="0"/>
                                          <w:marRight w:val="0"/>
                                          <w:marTop w:val="0"/>
                                          <w:marBottom w:val="0"/>
                                          <w:divBdr>
                                            <w:top w:val="none" w:sz="0" w:space="0" w:color="auto"/>
                                            <w:left w:val="none" w:sz="0" w:space="0" w:color="auto"/>
                                            <w:bottom w:val="none" w:sz="0" w:space="0" w:color="auto"/>
                                            <w:right w:val="none" w:sz="0" w:space="0" w:color="auto"/>
                                          </w:divBdr>
                                          <w:divsChild>
                                            <w:div w:id="1069890596">
                                              <w:marLeft w:val="0"/>
                                              <w:marRight w:val="0"/>
                                              <w:marTop w:val="0"/>
                                              <w:marBottom w:val="0"/>
                                              <w:divBdr>
                                                <w:top w:val="none" w:sz="0" w:space="0" w:color="auto"/>
                                                <w:left w:val="none" w:sz="0" w:space="0" w:color="auto"/>
                                                <w:bottom w:val="none" w:sz="0" w:space="0" w:color="auto"/>
                                                <w:right w:val="none" w:sz="0" w:space="0" w:color="auto"/>
                                              </w:divBdr>
                                              <w:divsChild>
                                                <w:div w:id="458574915">
                                                  <w:marLeft w:val="0"/>
                                                  <w:marRight w:val="0"/>
                                                  <w:marTop w:val="0"/>
                                                  <w:marBottom w:val="0"/>
                                                  <w:divBdr>
                                                    <w:top w:val="none" w:sz="0" w:space="0" w:color="auto"/>
                                                    <w:left w:val="none" w:sz="0" w:space="0" w:color="auto"/>
                                                    <w:bottom w:val="none" w:sz="0" w:space="0" w:color="auto"/>
                                                    <w:right w:val="none" w:sz="0" w:space="0" w:color="auto"/>
                                                  </w:divBdr>
                                                  <w:divsChild>
                                                    <w:div w:id="1400325269">
                                                      <w:marLeft w:val="0"/>
                                                      <w:marRight w:val="0"/>
                                                      <w:marTop w:val="0"/>
                                                      <w:marBottom w:val="0"/>
                                                      <w:divBdr>
                                                        <w:top w:val="none" w:sz="0" w:space="0" w:color="auto"/>
                                                        <w:left w:val="none" w:sz="0" w:space="0" w:color="auto"/>
                                                        <w:bottom w:val="none" w:sz="0" w:space="0" w:color="auto"/>
                                                        <w:right w:val="none" w:sz="0" w:space="0" w:color="auto"/>
                                                      </w:divBdr>
                                                      <w:divsChild>
                                                        <w:div w:id="1105615186">
                                                          <w:marLeft w:val="0"/>
                                                          <w:marRight w:val="0"/>
                                                          <w:marTop w:val="0"/>
                                                          <w:marBottom w:val="0"/>
                                                          <w:divBdr>
                                                            <w:top w:val="none" w:sz="0" w:space="0" w:color="auto"/>
                                                            <w:left w:val="none" w:sz="0" w:space="0" w:color="auto"/>
                                                            <w:bottom w:val="none" w:sz="0" w:space="0" w:color="auto"/>
                                                            <w:right w:val="none" w:sz="0" w:space="0" w:color="auto"/>
                                                          </w:divBdr>
                                                          <w:divsChild>
                                                            <w:div w:id="901256185">
                                                              <w:marLeft w:val="0"/>
                                                              <w:marRight w:val="0"/>
                                                              <w:marTop w:val="0"/>
                                                              <w:marBottom w:val="0"/>
                                                              <w:divBdr>
                                                                <w:top w:val="none" w:sz="0" w:space="0" w:color="auto"/>
                                                                <w:left w:val="none" w:sz="0" w:space="0" w:color="auto"/>
                                                                <w:bottom w:val="none" w:sz="0" w:space="0" w:color="auto"/>
                                                                <w:right w:val="none" w:sz="0" w:space="0" w:color="auto"/>
                                                              </w:divBdr>
                                                              <w:divsChild>
                                                                <w:div w:id="2088116181">
                                                                  <w:marLeft w:val="0"/>
                                                                  <w:marRight w:val="0"/>
                                                                  <w:marTop w:val="0"/>
                                                                  <w:marBottom w:val="0"/>
                                                                  <w:divBdr>
                                                                    <w:top w:val="none" w:sz="0" w:space="0" w:color="auto"/>
                                                                    <w:left w:val="none" w:sz="0" w:space="0" w:color="auto"/>
                                                                    <w:bottom w:val="none" w:sz="0" w:space="0" w:color="auto"/>
                                                                    <w:right w:val="none" w:sz="0" w:space="0" w:color="auto"/>
                                                                  </w:divBdr>
                                                                  <w:divsChild>
                                                                    <w:div w:id="1189611240">
                                                                      <w:marLeft w:val="0"/>
                                                                      <w:marRight w:val="0"/>
                                                                      <w:marTop w:val="0"/>
                                                                      <w:marBottom w:val="0"/>
                                                                      <w:divBdr>
                                                                        <w:top w:val="none" w:sz="0" w:space="0" w:color="auto"/>
                                                                        <w:left w:val="none" w:sz="0" w:space="0" w:color="auto"/>
                                                                        <w:bottom w:val="none" w:sz="0" w:space="0" w:color="auto"/>
                                                                        <w:right w:val="none" w:sz="0" w:space="0" w:color="auto"/>
                                                                      </w:divBdr>
                                                                      <w:divsChild>
                                                                        <w:div w:id="1130442503">
                                                                          <w:marLeft w:val="0"/>
                                                                          <w:marRight w:val="0"/>
                                                                          <w:marTop w:val="0"/>
                                                                          <w:marBottom w:val="0"/>
                                                                          <w:divBdr>
                                                                            <w:top w:val="none" w:sz="0" w:space="0" w:color="auto"/>
                                                                            <w:left w:val="none" w:sz="0" w:space="0" w:color="auto"/>
                                                                            <w:bottom w:val="none" w:sz="0" w:space="0" w:color="auto"/>
                                                                            <w:right w:val="none" w:sz="0" w:space="0" w:color="auto"/>
                                                                          </w:divBdr>
                                                                          <w:divsChild>
                                                                            <w:div w:id="1302807635">
                                                                              <w:marLeft w:val="0"/>
                                                                              <w:marRight w:val="0"/>
                                                                              <w:marTop w:val="0"/>
                                                                              <w:marBottom w:val="0"/>
                                                                              <w:divBdr>
                                                                                <w:top w:val="none" w:sz="0" w:space="0" w:color="auto"/>
                                                                                <w:left w:val="none" w:sz="0" w:space="0" w:color="auto"/>
                                                                                <w:bottom w:val="none" w:sz="0" w:space="0" w:color="auto"/>
                                                                                <w:right w:val="none" w:sz="0" w:space="0" w:color="auto"/>
                                                                              </w:divBdr>
                                                                              <w:divsChild>
                                                                                <w:div w:id="484512043">
                                                                                  <w:marLeft w:val="0"/>
                                                                                  <w:marRight w:val="0"/>
                                                                                  <w:marTop w:val="0"/>
                                                                                  <w:marBottom w:val="0"/>
                                                                                  <w:divBdr>
                                                                                    <w:top w:val="none" w:sz="0" w:space="0" w:color="auto"/>
                                                                                    <w:left w:val="none" w:sz="0" w:space="0" w:color="auto"/>
                                                                                    <w:bottom w:val="none" w:sz="0" w:space="0" w:color="auto"/>
                                                                                    <w:right w:val="none" w:sz="0" w:space="0" w:color="auto"/>
                                                                                  </w:divBdr>
                                                                                  <w:divsChild>
                                                                                    <w:div w:id="500901017">
                                                                                      <w:marLeft w:val="0"/>
                                                                                      <w:marRight w:val="0"/>
                                                                                      <w:marTop w:val="0"/>
                                                                                      <w:marBottom w:val="0"/>
                                                                                      <w:divBdr>
                                                                                        <w:top w:val="none" w:sz="0" w:space="0" w:color="auto"/>
                                                                                        <w:left w:val="none" w:sz="0" w:space="0" w:color="auto"/>
                                                                                        <w:bottom w:val="none" w:sz="0" w:space="0" w:color="auto"/>
                                                                                        <w:right w:val="none" w:sz="0" w:space="0" w:color="auto"/>
                                                                                      </w:divBdr>
                                                                                    </w:div>
                                                                                  </w:divsChild>
                                                                                </w:div>
                                                                                <w:div w:id="367335775">
                                                                                  <w:marLeft w:val="0"/>
                                                                                  <w:marRight w:val="0"/>
                                                                                  <w:marTop w:val="0"/>
                                                                                  <w:marBottom w:val="0"/>
                                                                                  <w:divBdr>
                                                                                    <w:top w:val="none" w:sz="0" w:space="0" w:color="auto"/>
                                                                                    <w:left w:val="none" w:sz="0" w:space="0" w:color="auto"/>
                                                                                    <w:bottom w:val="none" w:sz="0" w:space="0" w:color="auto"/>
                                                                                    <w:right w:val="none" w:sz="0" w:space="0" w:color="auto"/>
                                                                                  </w:divBdr>
                                                                                  <w:divsChild>
                                                                                    <w:div w:id="998583303">
                                                                                      <w:marLeft w:val="0"/>
                                                                                      <w:marRight w:val="0"/>
                                                                                      <w:marTop w:val="0"/>
                                                                                      <w:marBottom w:val="0"/>
                                                                                      <w:divBdr>
                                                                                        <w:top w:val="none" w:sz="0" w:space="0" w:color="auto"/>
                                                                                        <w:left w:val="none" w:sz="0" w:space="0" w:color="auto"/>
                                                                                        <w:bottom w:val="none" w:sz="0" w:space="0" w:color="auto"/>
                                                                                        <w:right w:val="none" w:sz="0" w:space="0" w:color="auto"/>
                                                                                      </w:divBdr>
                                                                                    </w:div>
                                                                                  </w:divsChild>
                                                                                </w:div>
                                                                                <w:div w:id="1810172241">
                                                                                  <w:marLeft w:val="0"/>
                                                                                  <w:marRight w:val="0"/>
                                                                                  <w:marTop w:val="0"/>
                                                                                  <w:marBottom w:val="0"/>
                                                                                  <w:divBdr>
                                                                                    <w:top w:val="none" w:sz="0" w:space="0" w:color="auto"/>
                                                                                    <w:left w:val="none" w:sz="0" w:space="0" w:color="auto"/>
                                                                                    <w:bottom w:val="none" w:sz="0" w:space="0" w:color="auto"/>
                                                                                    <w:right w:val="none" w:sz="0" w:space="0" w:color="auto"/>
                                                                                  </w:divBdr>
                                                                                  <w:divsChild>
                                                                                    <w:div w:id="1584992093">
                                                                                      <w:marLeft w:val="0"/>
                                                                                      <w:marRight w:val="0"/>
                                                                                      <w:marTop w:val="0"/>
                                                                                      <w:marBottom w:val="0"/>
                                                                                      <w:divBdr>
                                                                                        <w:top w:val="none" w:sz="0" w:space="0" w:color="auto"/>
                                                                                        <w:left w:val="none" w:sz="0" w:space="0" w:color="auto"/>
                                                                                        <w:bottom w:val="none" w:sz="0" w:space="0" w:color="auto"/>
                                                                                        <w:right w:val="none" w:sz="0" w:space="0" w:color="auto"/>
                                                                                      </w:divBdr>
                                                                                    </w:div>
                                                                                  </w:divsChild>
                                                                                </w:div>
                                                                                <w:div w:id="515310189">
                                                                                  <w:marLeft w:val="0"/>
                                                                                  <w:marRight w:val="0"/>
                                                                                  <w:marTop w:val="0"/>
                                                                                  <w:marBottom w:val="0"/>
                                                                                  <w:divBdr>
                                                                                    <w:top w:val="none" w:sz="0" w:space="0" w:color="auto"/>
                                                                                    <w:left w:val="none" w:sz="0" w:space="0" w:color="auto"/>
                                                                                    <w:bottom w:val="none" w:sz="0" w:space="0" w:color="auto"/>
                                                                                    <w:right w:val="none" w:sz="0" w:space="0" w:color="auto"/>
                                                                                  </w:divBdr>
                                                                                  <w:divsChild>
                                                                                    <w:div w:id="1765958250">
                                                                                      <w:marLeft w:val="0"/>
                                                                                      <w:marRight w:val="0"/>
                                                                                      <w:marTop w:val="0"/>
                                                                                      <w:marBottom w:val="0"/>
                                                                                      <w:divBdr>
                                                                                        <w:top w:val="none" w:sz="0" w:space="0" w:color="auto"/>
                                                                                        <w:left w:val="none" w:sz="0" w:space="0" w:color="auto"/>
                                                                                        <w:bottom w:val="none" w:sz="0" w:space="0" w:color="auto"/>
                                                                                        <w:right w:val="none" w:sz="0" w:space="0" w:color="auto"/>
                                                                                      </w:divBdr>
                                                                                    </w:div>
                                                                                  </w:divsChild>
                                                                                </w:div>
                                                                                <w:div w:id="573511038">
                                                                                  <w:marLeft w:val="0"/>
                                                                                  <w:marRight w:val="0"/>
                                                                                  <w:marTop w:val="0"/>
                                                                                  <w:marBottom w:val="0"/>
                                                                                  <w:divBdr>
                                                                                    <w:top w:val="none" w:sz="0" w:space="0" w:color="auto"/>
                                                                                    <w:left w:val="none" w:sz="0" w:space="0" w:color="auto"/>
                                                                                    <w:bottom w:val="none" w:sz="0" w:space="0" w:color="auto"/>
                                                                                    <w:right w:val="none" w:sz="0" w:space="0" w:color="auto"/>
                                                                                  </w:divBdr>
                                                                                  <w:divsChild>
                                                                                    <w:div w:id="1547450946">
                                                                                      <w:marLeft w:val="0"/>
                                                                                      <w:marRight w:val="0"/>
                                                                                      <w:marTop w:val="0"/>
                                                                                      <w:marBottom w:val="0"/>
                                                                                      <w:divBdr>
                                                                                        <w:top w:val="none" w:sz="0" w:space="0" w:color="auto"/>
                                                                                        <w:left w:val="none" w:sz="0" w:space="0" w:color="auto"/>
                                                                                        <w:bottom w:val="none" w:sz="0" w:space="0" w:color="auto"/>
                                                                                        <w:right w:val="none" w:sz="0" w:space="0" w:color="auto"/>
                                                                                      </w:divBdr>
                                                                                    </w:div>
                                                                                  </w:divsChild>
                                                                                </w:div>
                                                                                <w:div w:id="21907451">
                                                                                  <w:marLeft w:val="0"/>
                                                                                  <w:marRight w:val="0"/>
                                                                                  <w:marTop w:val="0"/>
                                                                                  <w:marBottom w:val="0"/>
                                                                                  <w:divBdr>
                                                                                    <w:top w:val="none" w:sz="0" w:space="0" w:color="auto"/>
                                                                                    <w:left w:val="none" w:sz="0" w:space="0" w:color="auto"/>
                                                                                    <w:bottom w:val="none" w:sz="0" w:space="0" w:color="auto"/>
                                                                                    <w:right w:val="none" w:sz="0" w:space="0" w:color="auto"/>
                                                                                  </w:divBdr>
                                                                                  <w:divsChild>
                                                                                    <w:div w:id="471482246">
                                                                                      <w:marLeft w:val="0"/>
                                                                                      <w:marRight w:val="0"/>
                                                                                      <w:marTop w:val="0"/>
                                                                                      <w:marBottom w:val="0"/>
                                                                                      <w:divBdr>
                                                                                        <w:top w:val="none" w:sz="0" w:space="0" w:color="auto"/>
                                                                                        <w:left w:val="none" w:sz="0" w:space="0" w:color="auto"/>
                                                                                        <w:bottom w:val="none" w:sz="0" w:space="0" w:color="auto"/>
                                                                                        <w:right w:val="none" w:sz="0" w:space="0" w:color="auto"/>
                                                                                      </w:divBdr>
                                                                                    </w:div>
                                                                                  </w:divsChild>
                                                                                </w:div>
                                                                                <w:div w:id="572541935">
                                                                                  <w:marLeft w:val="0"/>
                                                                                  <w:marRight w:val="0"/>
                                                                                  <w:marTop w:val="0"/>
                                                                                  <w:marBottom w:val="0"/>
                                                                                  <w:divBdr>
                                                                                    <w:top w:val="none" w:sz="0" w:space="0" w:color="auto"/>
                                                                                    <w:left w:val="none" w:sz="0" w:space="0" w:color="auto"/>
                                                                                    <w:bottom w:val="none" w:sz="0" w:space="0" w:color="auto"/>
                                                                                    <w:right w:val="none" w:sz="0" w:space="0" w:color="auto"/>
                                                                                  </w:divBdr>
                                                                                  <w:divsChild>
                                                                                    <w:div w:id="203255987">
                                                                                      <w:marLeft w:val="0"/>
                                                                                      <w:marRight w:val="0"/>
                                                                                      <w:marTop w:val="0"/>
                                                                                      <w:marBottom w:val="0"/>
                                                                                      <w:divBdr>
                                                                                        <w:top w:val="none" w:sz="0" w:space="0" w:color="auto"/>
                                                                                        <w:left w:val="none" w:sz="0" w:space="0" w:color="auto"/>
                                                                                        <w:bottom w:val="none" w:sz="0" w:space="0" w:color="auto"/>
                                                                                        <w:right w:val="none" w:sz="0" w:space="0" w:color="auto"/>
                                                                                      </w:divBdr>
                                                                                    </w:div>
                                                                                  </w:divsChild>
                                                                                </w:div>
                                                                                <w:div w:id="2141529510">
                                                                                  <w:marLeft w:val="0"/>
                                                                                  <w:marRight w:val="0"/>
                                                                                  <w:marTop w:val="0"/>
                                                                                  <w:marBottom w:val="0"/>
                                                                                  <w:divBdr>
                                                                                    <w:top w:val="none" w:sz="0" w:space="0" w:color="auto"/>
                                                                                    <w:left w:val="none" w:sz="0" w:space="0" w:color="auto"/>
                                                                                    <w:bottom w:val="none" w:sz="0" w:space="0" w:color="auto"/>
                                                                                    <w:right w:val="none" w:sz="0" w:space="0" w:color="auto"/>
                                                                                  </w:divBdr>
                                                                                  <w:divsChild>
                                                                                    <w:div w:id="864440285">
                                                                                      <w:marLeft w:val="0"/>
                                                                                      <w:marRight w:val="0"/>
                                                                                      <w:marTop w:val="0"/>
                                                                                      <w:marBottom w:val="0"/>
                                                                                      <w:divBdr>
                                                                                        <w:top w:val="none" w:sz="0" w:space="0" w:color="auto"/>
                                                                                        <w:left w:val="none" w:sz="0" w:space="0" w:color="auto"/>
                                                                                        <w:bottom w:val="none" w:sz="0" w:space="0" w:color="auto"/>
                                                                                        <w:right w:val="none" w:sz="0" w:space="0" w:color="auto"/>
                                                                                      </w:divBdr>
                                                                                    </w:div>
                                                                                  </w:divsChild>
                                                                                </w:div>
                                                                                <w:div w:id="1139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2195563">
                                              <w:marLeft w:val="0"/>
                                              <w:marRight w:val="0"/>
                                              <w:marTop w:val="0"/>
                                              <w:marBottom w:val="0"/>
                                              <w:divBdr>
                                                <w:top w:val="none" w:sz="0" w:space="0" w:color="auto"/>
                                                <w:left w:val="none" w:sz="0" w:space="0" w:color="auto"/>
                                                <w:bottom w:val="none" w:sz="0" w:space="0" w:color="auto"/>
                                                <w:right w:val="none" w:sz="0" w:space="0" w:color="auto"/>
                                              </w:divBdr>
                                              <w:divsChild>
                                                <w:div w:id="10248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bing.com/ck/a?!&amp;&amp;p=661cb16720b8c04cbbc67019b7f9bd46c6a2400780952d8144658bf180baaf24JmltdHM9MTc3NzQyMDgwMA&amp;ptn=3&amp;ver=2&amp;hsh=4&amp;fclid=035f5d8b-ea4f-6d31-0961-4b0eeb966cee&amp;u=a1aHR0cHM6Ly9zZWEuZ29iLmJvL2RpZ2VzdG8vQ29tcGVuZGlvSUkvRC8yOF9MXzcwLnBkZg&amp;ntb=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bing.com/ck/a?!&amp;&amp;p=b0064d331dcea702dba01fd9bb7d9d52ea99d525627bedb6cc8cb222eb0c8433JmltdHM9MTc3NzQyMDgwMA&amp;ptn=3&amp;ver=2&amp;hsh=4&amp;fclid=035f5d8b-ea4f-6d31-0961-4b0eeb966cee&amp;psq=%f0%9f%a7%a0+Philippe+Meirieu+%f0%9f%93%96+Aprender%2c+s%c3%ad.+Pero+%c2%bfc%c3%b3mo%3f&amp;u=a1aHR0cHM6Ly9hcmNoaXZlLm9yZy9kb3dubG9hZC9tZWlyaWV1LXBoLi1hcHJlbmRlci1zaS1wZXJvLWNvLW1vL01FSVJJRVUlMkNQSC4lMjBBUFJFTkRFUiUyMFNJJUNDJTgxJTJDJTIwUEVSTyUyMENPJUNDJTgxTU9fdGV4dC5wZGY" TargetMode="External"/><Relationship Id="rId2" Type="http://schemas.openxmlformats.org/officeDocument/2006/relationships/numbering" Target="numbering.xml"/><Relationship Id="rId16" Type="http://schemas.openxmlformats.org/officeDocument/2006/relationships/hyperlink" Target="https://www.bing.com/ck/a?!&amp;&amp;p=1ef47e7b1e8aeaf7c03a600508384232f39bac0a9b6997cd0a5c12749b8de26cJmltdHM9MTc3NzQyMDgwMA&amp;ptn=3&amp;ver=2&amp;hsh=4&amp;fclid=035f5d8b-ea4f-6d31-0961-4b0eeb966cee&amp;psq=%f0%9f%a7%a0+Jerome+Bruner++%f0%9f%93%96+(teor%c3%ada+del+aprendizaje)&amp;u=a1aHR0cHM6Ly9kaWFsbmV0LnVuaXJpb2phLmVzL2Rlc2NhcmdhL2FydGljdWxvLzk4MTI0MjAucGR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bing.com/ck/a?!&amp;&amp;p=4d8e5ee24d814f955edf1d86d3924639e1332a4ae52b592a94c40bdf8413148fJmltdHM9MTc3NzQyMDgwMA&amp;ptn=3&amp;ver=2&amp;hsh=4&amp;fclid=035f5d8b-ea4f-6d31-0961-4b0eeb966cee&amp;psq=John+Dewey+%f0%9f%93%96+Democracia+y+educaci%c3%b3n+%f0%9f%91%89+Propone+el+%e2%80%9caprender+haciendo%e2%80%9d&amp;u=a1aHR0cHM6Ly9hcmVhMS51cG52aXJ0dWFsLmVkdS5teC9pbWFnZXMvbGlicm9zL1BBLTA4Mi1qdWFuLW1hcmlvLW1vcmFsZXMtZGV3ZXktcGFydGljaXBhY2lvbi1kZW1vY3JhdGljYS1lZHVjYWNpb24ucGRm"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bing.com/ck/a?!&amp;&amp;p=59b788da52a3c72d1a4f2a50892027601a9a0f51dadea9d4bef55e8b55cc34bdJmltdHM9MTc3NzQyMDgwMA&amp;ptn=3&amp;ver=2&amp;hsh=4&amp;fclid=035f5d8b-ea4f-6d31-0961-4b0eeb966cee&amp;psq=ley+n+164&amp;u=a1aHR0cHM6Ly93d3cubWluZWR1LmdvYi5iby9maWxlcy9kb2N1bWVudG9zLW5vcm1hdGl2b3MvbGV5ZXMvbGV5XzE2NF9fX2xleV9nZW5lcmFsX2RlX3RlbGVjb211bmljYWNpb25lc190ZWNub2xvZ2lhc19kZV9pbmZvcm1hY2luX3lfY29tdW5pY2FjaW9uLnBkZ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CA6EA-3A7F-4FB5-8E3F-13B009334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55</Pages>
  <Words>16233</Words>
  <Characters>89283</Characters>
  <Application>Microsoft Office Word</Application>
  <DocSecurity>0</DocSecurity>
  <Lines>744</Lines>
  <Paragraphs>210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 Rojas Guarayo</dc:creator>
  <cp:lastModifiedBy>rob kipe</cp:lastModifiedBy>
  <cp:revision>3</cp:revision>
  <dcterms:created xsi:type="dcterms:W3CDTF">2026-10-19T21:26:00Z</dcterms:created>
  <dcterms:modified xsi:type="dcterms:W3CDTF">2026-10-19T21:46:00Z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LastSaved">
    <vt:filetime>2026-04-29T00:00:00Z</vt:filetime>
  </property>
  <property fmtid="{D5CDD505-2E9C-101B-9397-08002B2CF9AE}" pid="4" name="Producer">
    <vt:lpwstr>PDFTron built-in office converter, V11.9.0-2ef1b82484, layout engine V2ef1b82484
</vt:lpwstr>
  </property>
  <property fmtid="{D5CDD505-2E9C-101B-9397-08002B2CF9AE}" pid="5" name="KSOTemplateDocerSaveRecord">
    <vt:lpwstr>eyJoZGlkIjoiMTNjOTc5YzQ4NzA1YTU1ZjcyYmQ5YWNjODFjNTRjOTgiLCJ1c2VySWQiOiIxOTUxNjMzNTE3NTUwOCJ9</vt:lpwstr>
  </property>
  <property fmtid="{D5CDD505-2E9C-101B-9397-08002B2CF9AE}" pid="6" name="KSOProductBuildVer">
    <vt:lpwstr>3082-12.1.0.28485</vt:lpwstr>
  </property>
  <property fmtid="{D5CDD505-2E9C-101B-9397-08002B2CF9AE}" pid="7" name="ICV">
    <vt:lpwstr>6A7CCA25F29942F7A25A000D7573C7A0_13</vt:lpwstr>
  </property>
</Properties>
</file>