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EC4E9E" w14:textId="77777777" w:rsidR="0041416D" w:rsidRDefault="0041416D" w:rsidP="0041416D">
      <w:r>
        <w:t>Muy buenos días/tardes.</w:t>
      </w:r>
    </w:p>
    <w:p w14:paraId="2590C08B" w14:textId="77777777" w:rsidR="0041416D" w:rsidRDefault="0041416D" w:rsidP="0041416D">
      <w:r>
        <w:t>Mi nombre es Yedinson David Castrillón Betancur, y hoy les voy a presentar un estudio de caso relacionado con la inteligencia emocional, dentro de la Unidad II: Habilidades psicosociales y psicoemocionales.</w:t>
      </w:r>
    </w:p>
    <w:p w14:paraId="3D37505D" w14:textId="77777777" w:rsidR="0041416D" w:rsidRDefault="0041416D" w:rsidP="0041416D">
      <w:r>
        <w:t>A través de este caso, analizaremos cómo las emociones influyen en el comportamiento de los funcionarios policiales durante una intervención y la importancia de desarrollar competencias emocionales en el ejercicio profesional.”</w:t>
      </w:r>
    </w:p>
    <w:p w14:paraId="281A422D" w14:textId="1AE7C029" w:rsidR="0041416D" w:rsidRDefault="0041416D" w:rsidP="0041416D"/>
    <w:p w14:paraId="12697950" w14:textId="77777777" w:rsidR="0041416D" w:rsidRDefault="0041416D" w:rsidP="0041416D">
      <w:r>
        <w:rPr>
          <w:rFonts w:ascii="Apple Color Emoji" w:hAnsi="Apple Color Emoji" w:cs="Apple Color Emoji"/>
        </w:rPr>
        <w:t>💬</w:t>
      </w:r>
      <w:r>
        <w:t xml:space="preserve"> Diapositiva 2: Estudio de caso sobre inteligencia emocional</w:t>
      </w:r>
    </w:p>
    <w:p w14:paraId="735FB80B" w14:textId="77777777" w:rsidR="0041416D" w:rsidRDefault="0041416D" w:rsidP="0041416D"/>
    <w:p w14:paraId="3A2470DD" w14:textId="77777777" w:rsidR="0041416D" w:rsidRDefault="0041416D" w:rsidP="0041416D">
      <w:r>
        <w:t>“En este caso se analizan las emociones evidenciadas en dos funcionarios: el Patrullero Rodríguez y el Subintendente Gómez.</w:t>
      </w:r>
    </w:p>
    <w:p w14:paraId="230A934C" w14:textId="77777777" w:rsidR="0041416D" w:rsidRDefault="0041416D" w:rsidP="0041416D"/>
    <w:p w14:paraId="67C1893F" w14:textId="77777777" w:rsidR="0041416D" w:rsidRDefault="0041416D" w:rsidP="0041416D">
      <w:r>
        <w:t>Durante la intervención, el Patrullero Rodríguez experimenta emociones como tensión, frustración y ansiedad, generadas por la presión del momento y su falta de experiencia en manejo de conflictos. Esto se refleja en una reacción impulsiva y un tono elevado de voz, lo cual demuestra una deficiente autorregulación emocional.</w:t>
      </w:r>
    </w:p>
    <w:p w14:paraId="06BB3066" w14:textId="77777777" w:rsidR="0041416D" w:rsidRDefault="0041416D" w:rsidP="0041416D"/>
    <w:p w14:paraId="563C6BDB" w14:textId="77777777" w:rsidR="0041416D" w:rsidRDefault="0041416D" w:rsidP="0041416D">
      <w:r>
        <w:t>Por otro lado, el Subintendente Gómez mantiene la calma, la empatía y el autocontrol, lo que le permite comunicarse de forma asertiva y resolver la situación sin aumentar el conflicto.</w:t>
      </w:r>
    </w:p>
    <w:p w14:paraId="6702903D" w14:textId="77777777" w:rsidR="0041416D" w:rsidRDefault="0041416D" w:rsidP="0041416D"/>
    <w:p w14:paraId="686472A3" w14:textId="5DFD8DEB" w:rsidR="0041416D" w:rsidRDefault="0041416D" w:rsidP="0041416D">
      <w:r>
        <w:t xml:space="preserve">Este </w:t>
      </w:r>
      <w:r w:rsidR="0071238F">
        <w:t xml:space="preserve">caso </w:t>
      </w:r>
      <w:r>
        <w:t>nos permite ver cómo la inteligencia emocional puede influir directamente en el resultado de una intervención policial y en la percepción ciudadana del procedimiento.”</w:t>
      </w:r>
    </w:p>
    <w:p w14:paraId="53D7F4C1" w14:textId="10123E76" w:rsidR="0041416D" w:rsidRDefault="0041416D" w:rsidP="0041416D"/>
    <w:p w14:paraId="1ED56024" w14:textId="77777777" w:rsidR="0041416D" w:rsidRDefault="0041416D" w:rsidP="0041416D">
      <w:r>
        <w:rPr>
          <w:rFonts w:ascii="Apple Color Emoji" w:hAnsi="Apple Color Emoji" w:cs="Apple Color Emoji"/>
        </w:rPr>
        <w:t>💬</w:t>
      </w:r>
      <w:r>
        <w:t xml:space="preserve"> Diapositiva 3: Estrategias de inteligencia emocional aplicadas o ausentes (según Daniel Goleman)</w:t>
      </w:r>
    </w:p>
    <w:p w14:paraId="7DA1B1C6" w14:textId="2253BEFB" w:rsidR="0041416D" w:rsidRDefault="0041416D" w:rsidP="0041416D">
      <w:r>
        <w:t>la inteligencia emocional se compone de varias habilidades: la autoconciencia, autorregulación, empatía, motivación y habilidades sociales.</w:t>
      </w:r>
    </w:p>
    <w:p w14:paraId="3F2DE2CE" w14:textId="77777777" w:rsidR="0041416D" w:rsidRDefault="0041416D" w:rsidP="0041416D"/>
    <w:p w14:paraId="5E62C5A3" w14:textId="77777777" w:rsidR="0041416D" w:rsidRDefault="0041416D" w:rsidP="0041416D">
      <w:r>
        <w:t>En este caso, el Subintendente Gómez aplica varias de ellas. Tiene autoconciencia, porque reconoce sus emociones y controla su tono de voz. Muestra autorregulación, al mantener la calma ante la agresividad del ciudadano. También demuestra empatía, al comprender el estado emocional de la otra persona y adaptar su respuesta, y posee habilidades sociales, porque se comunica de manera respetuosa y efectiva.</w:t>
      </w:r>
    </w:p>
    <w:p w14:paraId="0E44DF07" w14:textId="77777777" w:rsidR="0041416D" w:rsidRDefault="0041416D" w:rsidP="0041416D"/>
    <w:p w14:paraId="032CB6BC" w14:textId="77777777" w:rsidR="0041416D" w:rsidRDefault="0041416D" w:rsidP="0041416D">
      <w:r>
        <w:t>En cambio, el Patrullero Rodríguez muestra ausencia de autorregulación y baja autoconciencia, al confundir autoridad con imposición. Además, su falta de habilidades sociales genera un aumento de tensión en vez de disminuirla.</w:t>
      </w:r>
    </w:p>
    <w:p w14:paraId="656AFDB2" w14:textId="77777777" w:rsidR="0041416D" w:rsidRDefault="0041416D" w:rsidP="0041416D"/>
    <w:p w14:paraId="549386BB" w14:textId="77777777" w:rsidR="0041416D" w:rsidRDefault="0041416D" w:rsidP="0041416D">
      <w:r>
        <w:t>Este análisis deja claro que la inteligencia emocional es una herramienta fundamental para actuar con profesionalismo en situaciones de presión.”</w:t>
      </w:r>
    </w:p>
    <w:p w14:paraId="3AA4A873" w14:textId="77777777" w:rsidR="0041416D" w:rsidRDefault="0041416D" w:rsidP="0041416D"/>
    <w:p w14:paraId="59DF088F" w14:textId="77777777" w:rsidR="0041416D" w:rsidRDefault="0041416D" w:rsidP="0041416D">
      <w:r>
        <w:t>⸻</w:t>
      </w:r>
    </w:p>
    <w:p w14:paraId="5C584C69" w14:textId="77777777" w:rsidR="0041416D" w:rsidRDefault="0041416D" w:rsidP="0041416D"/>
    <w:p w14:paraId="427838A7" w14:textId="77777777" w:rsidR="0041416D" w:rsidRDefault="0041416D" w:rsidP="0041416D">
      <w:r>
        <w:rPr>
          <w:rFonts w:ascii="Apple Color Emoji" w:hAnsi="Apple Color Emoji" w:cs="Apple Color Emoji"/>
        </w:rPr>
        <w:t>💬</w:t>
      </w:r>
      <w:r>
        <w:t xml:space="preserve"> Diapositiva 4: Habilidades psicosociales que deben fortalecerse en Rodríguez</w:t>
      </w:r>
    </w:p>
    <w:p w14:paraId="192236B6" w14:textId="77777777" w:rsidR="0041416D" w:rsidRDefault="0041416D" w:rsidP="0041416D"/>
    <w:p w14:paraId="5099A800" w14:textId="77777777" w:rsidR="0041416D" w:rsidRDefault="0041416D" w:rsidP="0041416D">
      <w:r>
        <w:t>“En el caso del Patrullero Rodríguez, se evidencia la necesidad de fortalecer varias habilidades psicosociales:</w:t>
      </w:r>
    </w:p>
    <w:p w14:paraId="31CEF792" w14:textId="77777777" w:rsidR="0041416D" w:rsidRDefault="0041416D" w:rsidP="0041416D">
      <w:r>
        <w:tab/>
        <w:t>•</w:t>
      </w:r>
      <w:r>
        <w:tab/>
        <w:t>Empatía, para comprender las emociones y puntos de vista de las personas involucradas.</w:t>
      </w:r>
    </w:p>
    <w:p w14:paraId="6BFC6145" w14:textId="77777777" w:rsidR="0041416D" w:rsidRDefault="0041416D" w:rsidP="0041416D">
      <w:r>
        <w:tab/>
        <w:t>•</w:t>
      </w:r>
      <w:r>
        <w:tab/>
        <w:t>Comunicación asertiva, para expresar autoridad con respeto, sin caer en el autoritarismo.</w:t>
      </w:r>
    </w:p>
    <w:p w14:paraId="4C2C8DF9" w14:textId="77777777" w:rsidR="0041416D" w:rsidRDefault="0041416D" w:rsidP="0041416D">
      <w:r>
        <w:tab/>
        <w:t>•</w:t>
      </w:r>
      <w:r>
        <w:tab/>
        <w:t>Control emocional, para manejar la frustración en momentos de presión.</w:t>
      </w:r>
    </w:p>
    <w:p w14:paraId="644F77AD" w14:textId="77777777" w:rsidR="0041416D" w:rsidRDefault="0041416D" w:rsidP="0041416D">
      <w:r>
        <w:tab/>
        <w:t>•</w:t>
      </w:r>
      <w:r>
        <w:tab/>
        <w:t>Y trabajo en equipo, para coordinar con su compañero y responder de manera complementaria.</w:t>
      </w:r>
    </w:p>
    <w:p w14:paraId="57AF091A" w14:textId="77777777" w:rsidR="0041416D" w:rsidRDefault="0041416D" w:rsidP="0041416D"/>
    <w:p w14:paraId="307CC81D" w14:textId="3473A079" w:rsidR="0041416D" w:rsidRDefault="0041416D" w:rsidP="0041416D">
      <w:r>
        <w:t xml:space="preserve">El fortalecimiento de estas habilidades no solo mejora la convivencia dentro de la institución, </w:t>
      </w:r>
      <w:r w:rsidR="00DF1C46">
        <w:t>si no que también genera confianza en la comunidad</w:t>
      </w:r>
    </w:p>
    <w:p w14:paraId="3E15C8EB" w14:textId="77777777" w:rsidR="0041416D" w:rsidRDefault="0041416D" w:rsidP="0041416D"/>
    <w:p w14:paraId="64C9A4AE" w14:textId="77777777" w:rsidR="0041416D" w:rsidRDefault="0041416D" w:rsidP="0041416D">
      <w:r>
        <w:rPr>
          <w:rFonts w:ascii="Apple Color Emoji" w:hAnsi="Apple Color Emoji" w:cs="Apple Color Emoji"/>
        </w:rPr>
        <w:t>💬</w:t>
      </w:r>
      <w:r>
        <w:t xml:space="preserve"> Diapositiva 5: Acciones formativas institucionales</w:t>
      </w:r>
    </w:p>
    <w:p w14:paraId="26BF81BA" w14:textId="77777777" w:rsidR="0041416D" w:rsidRDefault="0041416D" w:rsidP="0041416D"/>
    <w:p w14:paraId="1BE0803C" w14:textId="77777777" w:rsidR="0041416D" w:rsidRDefault="0041416D" w:rsidP="0041416D">
      <w:r>
        <w:t>“Desde el punto de vista institucional, es importante implementar acciones formativas que promuevan la regulación emocional y la atención empática.</w:t>
      </w:r>
    </w:p>
    <w:p w14:paraId="0EA4321A" w14:textId="77777777" w:rsidR="0041416D" w:rsidRDefault="0041416D" w:rsidP="0041416D"/>
    <w:p w14:paraId="4C22BAAE" w14:textId="77777777" w:rsidR="0041416D" w:rsidRDefault="0041416D" w:rsidP="0041416D">
      <w:r>
        <w:t>Algunas estrategias recomendadas son:</w:t>
      </w:r>
    </w:p>
    <w:p w14:paraId="6B6077A1" w14:textId="77777777" w:rsidR="0041416D" w:rsidRDefault="0041416D" w:rsidP="0041416D">
      <w:r>
        <w:tab/>
        <w:t>•</w:t>
      </w:r>
      <w:r>
        <w:tab/>
        <w:t>Talleres vivenciales de inteligencia emocional, donde los policías aprendan a reconocer y regular sus emociones, y comprendan el impacto de su lenguaje verbal y corporal.</w:t>
      </w:r>
    </w:p>
    <w:p w14:paraId="6EDA5432" w14:textId="77777777" w:rsidR="0041416D" w:rsidRDefault="0041416D" w:rsidP="0041416D">
      <w:r>
        <w:tab/>
        <w:t>•</w:t>
      </w:r>
      <w:r>
        <w:tab/>
        <w:t>Simulaciones operativas con retroalimentación emocional, en las cuales no solo se evalúe la parte técnica del procedimiento, sino también la actitud emocional y comunicativa.</w:t>
      </w:r>
    </w:p>
    <w:p w14:paraId="48DCF3FB" w14:textId="77777777" w:rsidR="0041416D" w:rsidRDefault="0041416D" w:rsidP="0041416D">
      <w:r>
        <w:tab/>
        <w:t>•</w:t>
      </w:r>
      <w:r>
        <w:tab/>
        <w:t>Y finalmente, programas de bienestar psicológico y acompañamiento institucional, que promuevan el autocuidado, la estabilidad emocional y la salud mental del personal operativo.</w:t>
      </w:r>
    </w:p>
    <w:p w14:paraId="5F88BAB9" w14:textId="77777777" w:rsidR="0041416D" w:rsidRDefault="0041416D" w:rsidP="0041416D"/>
    <w:p w14:paraId="1B70438B" w14:textId="77777777" w:rsidR="0041416D" w:rsidRDefault="0041416D" w:rsidP="0041416D">
      <w:r>
        <w:t>Estas acciones contribuyen a un mejor clima laboral y a una atención ciudadana más humana y efectiva.”</w:t>
      </w:r>
    </w:p>
    <w:p w14:paraId="3CDBFA65" w14:textId="77777777" w:rsidR="0041416D" w:rsidRDefault="0041416D" w:rsidP="0041416D"/>
    <w:p w14:paraId="5E21D8CB" w14:textId="77777777" w:rsidR="0041416D" w:rsidRDefault="0041416D" w:rsidP="0041416D">
      <w:r>
        <w:t>⸻</w:t>
      </w:r>
    </w:p>
    <w:p w14:paraId="5386D75C" w14:textId="77777777" w:rsidR="0041416D" w:rsidRDefault="0041416D" w:rsidP="0041416D"/>
    <w:p w14:paraId="7700C8AC" w14:textId="77777777" w:rsidR="0041416D" w:rsidRDefault="0041416D" w:rsidP="0041416D">
      <w:r>
        <w:rPr>
          <w:rFonts w:ascii="Apple Color Emoji" w:hAnsi="Apple Color Emoji" w:cs="Apple Color Emoji"/>
        </w:rPr>
        <w:t>💬</w:t>
      </w:r>
      <w:r>
        <w:t xml:space="preserve"> Diapositiva 6: Conclusión</w:t>
      </w:r>
    </w:p>
    <w:p w14:paraId="741F7008" w14:textId="77777777" w:rsidR="0041416D" w:rsidRDefault="0041416D" w:rsidP="0041416D"/>
    <w:p w14:paraId="7519E55A" w14:textId="77777777" w:rsidR="0041416D" w:rsidRDefault="0041416D" w:rsidP="0041416D">
      <w:r>
        <w:t>“En conclusión, este caso demuestra que la inteligencia emocional es una competencia esencial en la función policial.</w:t>
      </w:r>
    </w:p>
    <w:p w14:paraId="7D80B709" w14:textId="77777777" w:rsidR="0041416D" w:rsidRDefault="0041416D" w:rsidP="0041416D">
      <w:r>
        <w:t>Un policía emocionalmente inteligente actúa con objetividad, respeto y eficacia, incluso en contextos de conflicto o presión.</w:t>
      </w:r>
    </w:p>
    <w:p w14:paraId="4DFAD286" w14:textId="77777777" w:rsidR="0041416D" w:rsidRDefault="0041416D" w:rsidP="0041416D"/>
    <w:p w14:paraId="2A6B3B11" w14:textId="77777777" w:rsidR="0041416D" w:rsidRDefault="0041416D" w:rsidP="0041416D">
      <w:r>
        <w:t>Fomentar el autocontrol, la empatía y la comunicación asertiva no solo mejora la convivencia dentro de la institución, sino que también fortalece la relación de confianza entre la Policía Nacional y la comunidad.</w:t>
      </w:r>
    </w:p>
    <w:p w14:paraId="6EC5D397" w14:textId="77777777" w:rsidR="0041416D" w:rsidRDefault="0041416D" w:rsidP="0041416D"/>
    <w:p w14:paraId="33D8A15A" w14:textId="36532E95" w:rsidR="0041416D" w:rsidRDefault="0041416D">
      <w:r>
        <w:t>En resumen, desarrollar la inteligencia emocional no es solo una habilidad personal, sino una exigencia profesional para brindar un servicio más humano, cercano y efectivo.”</w:t>
      </w:r>
    </w:p>
    <w:sectPr w:rsidR="0041416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revisionView w:inkAnnotations="0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416D"/>
    <w:rsid w:val="00031239"/>
    <w:rsid w:val="00223AC4"/>
    <w:rsid w:val="0041416D"/>
    <w:rsid w:val="0071238F"/>
    <w:rsid w:val="00DF1C46"/>
    <w:rsid w:val="00FB08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37CF143F"/>
  <w15:chartTrackingRefBased/>
  <w15:docId w15:val="{3BAD0135-44D3-1B45-A34C-7B036AD6EC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CO" w:eastAsia="es-E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41416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41416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41416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41416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41416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41416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41416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41416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41416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1416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41416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41416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41416D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41416D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41416D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41416D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41416D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41416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41416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41416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41416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41416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41416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41416D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41416D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41416D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41416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41416D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41416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708</Words>
  <Characters>3897</Characters>
  <Application>Microsoft Office Word</Application>
  <DocSecurity>0</DocSecurity>
  <Lines>32</Lines>
  <Paragraphs>9</Paragraphs>
  <ScaleCrop>false</ScaleCrop>
  <Company/>
  <LinksUpToDate>false</LinksUpToDate>
  <CharactersWithSpaces>4596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YEDINSON DAVID CASTRILLON BETANCUR</dc:creator>
  <cp:keywords/>
  <dc:description/>
  <cp:lastModifiedBy>YEDINSON DAVID CASTRILLON BETANCUR</cp:lastModifiedBy>
  <cp:revision>2</cp:revision>
  <dcterms:created xsi:type="dcterms:W3CDTF">2025-11-03T13:49:00Z</dcterms:created>
  <dcterms:modified xsi:type="dcterms:W3CDTF">2025-11-03T13:49:00Z</dcterms:modified>
</cp:coreProperties>
</file>