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Times New Roman" w:hAnsi="Times New Roman" w:eastAsia="宋体" w:cs="Times New Roman"/>
          <w:b/>
          <w:kern w:val="0"/>
          <w:sz w:val="36"/>
          <w:szCs w:val="36"/>
        </w:rPr>
      </w:pPr>
    </w:p>
    <w:p w14:paraId="6D5FDFA9">
      <w:pPr>
        <w:widowControl w:val="0"/>
        <w:spacing w:line="360" w:lineRule="auto"/>
        <w:jc w:val="center"/>
        <w:rPr>
          <w:rFonts w:hint="eastAsia" w:ascii="Times New Roman" w:hAnsi="Times New Roman" w:eastAsia="宋体" w:cs="Times New Roman"/>
          <w:b/>
          <w:kern w:val="0"/>
          <w:sz w:val="36"/>
          <w:szCs w:val="36"/>
        </w:rPr>
      </w:pPr>
    </w:p>
    <w:p w14:paraId="39E592E7">
      <w:pPr>
        <w:widowControl w:val="0"/>
        <w:spacing w:line="360" w:lineRule="auto"/>
        <w:jc w:val="center"/>
        <w:rPr>
          <w:rFonts w:hint="eastAsia" w:ascii="Times New Roman" w:hAnsi="Times New Roman" w:eastAsia="宋体" w:cs="Times New Roman"/>
          <w:b/>
          <w:kern w:val="0"/>
          <w:sz w:val="44"/>
          <w:szCs w:val="44"/>
          <w:lang w:eastAsia="zh-CN"/>
        </w:rPr>
      </w:pPr>
      <w:r>
        <w:rPr>
          <w:rFonts w:hint="eastAsia" w:ascii="Times New Roman" w:hAnsi="Times New Roman" w:eastAsia="宋体" w:cs="Times New Roman"/>
          <w:b/>
          <w:kern w:val="0"/>
          <w:sz w:val="44"/>
          <w:szCs w:val="44"/>
        </w:rPr>
        <w:t xml:space="preserve">浙 江 科 技 </w:t>
      </w:r>
      <w:r>
        <w:rPr>
          <w:rFonts w:hint="eastAsia" w:ascii="Times New Roman" w:hAnsi="Times New Roman" w:eastAsia="宋体" w:cs="Times New Roman"/>
          <w:b/>
          <w:kern w:val="0"/>
          <w:sz w:val="44"/>
          <w:szCs w:val="44"/>
          <w:lang w:val="en-US" w:eastAsia="zh-CN"/>
        </w:rPr>
        <w:t>大 学</w:t>
      </w:r>
    </w:p>
    <w:p w14:paraId="18E13AAF">
      <w:pPr>
        <w:widowControl w:val="0"/>
        <w:spacing w:line="360" w:lineRule="auto"/>
        <w:jc w:val="center"/>
        <w:rPr>
          <w:rFonts w:hint="eastAsia" w:ascii="Times New Roman" w:hAnsi="Times New Roman" w:eastAsia="宋体" w:cs="宋体"/>
          <w:b/>
          <w:kern w:val="0"/>
          <w:sz w:val="44"/>
          <w:szCs w:val="44"/>
          <w:shd w:val="clear" w:color="auto" w:fill="auto"/>
          <w:lang w:eastAsia="zh-CN"/>
        </w:rPr>
      </w:pPr>
      <w:r>
        <w:rPr>
          <w:rFonts w:hint="eastAsia" w:ascii="Times New Roman" w:hAnsi="Times New Roman" w:eastAsia="宋体" w:cs="宋体"/>
          <w:b/>
          <w:kern w:val="0"/>
          <w:sz w:val="44"/>
          <w:szCs w:val="44"/>
          <w:lang w:val="en-US" w:eastAsia="zh-CN"/>
        </w:rPr>
        <w:t xml:space="preserve">学 历 继 续 教 育 </w:t>
      </w:r>
      <w:r>
        <w:rPr>
          <w:rFonts w:hint="eastAsia" w:ascii="Times New Roman" w:hAnsi="Times New Roman" w:eastAsia="宋体" w:cs="宋体"/>
          <w:b/>
          <w:kern w:val="0"/>
          <w:sz w:val="44"/>
          <w:szCs w:val="44"/>
        </w:rPr>
        <w:t>毕</w:t>
      </w:r>
      <w:r>
        <w:rPr>
          <w:rFonts w:hint="eastAsia" w:ascii="Times New Roman" w:hAnsi="Times New Roman" w:eastAsia="宋体" w:cs="宋体"/>
          <w:b/>
          <w:kern w:val="0"/>
          <w:sz w:val="44"/>
          <w:szCs w:val="44"/>
          <w:lang w:val="en-US" w:eastAsia="zh-CN"/>
        </w:rPr>
        <w:t xml:space="preserve"> </w:t>
      </w:r>
      <w:r>
        <w:rPr>
          <w:rFonts w:hint="eastAsia" w:ascii="Times New Roman" w:hAnsi="Times New Roman" w:eastAsia="宋体" w:cs="宋体"/>
          <w:b/>
          <w:kern w:val="0"/>
          <w:sz w:val="44"/>
          <w:szCs w:val="44"/>
        </w:rPr>
        <w:t>业</w:t>
      </w:r>
      <w:r>
        <w:rPr>
          <w:rFonts w:hint="eastAsia" w:ascii="Times New Roman" w:hAnsi="Times New Roman" w:eastAsia="宋体" w:cs="宋体"/>
          <w:b/>
          <w:kern w:val="0"/>
          <w:sz w:val="44"/>
          <w:szCs w:val="44"/>
          <w:lang w:val="en-US" w:eastAsia="zh-CN"/>
        </w:rPr>
        <w:t xml:space="preserve"> 论 文</w:t>
      </w:r>
    </w:p>
    <w:p w14:paraId="1BABAEFF">
      <w:pPr>
        <w:widowControl w:val="0"/>
        <w:spacing w:line="360" w:lineRule="auto"/>
        <w:jc w:val="center"/>
        <w:rPr>
          <w:rFonts w:hint="eastAsia" w:ascii="Times New Roman" w:hAnsi="Times New Roman" w:eastAsia="宋体" w:cs="宋体"/>
          <w:b/>
          <w:bCs/>
          <w:color w:val="FF0000"/>
          <w:spacing w:val="80"/>
          <w:w w:val="80"/>
          <w:kern w:val="2"/>
          <w:sz w:val="44"/>
          <w:szCs w:val="44"/>
        </w:rPr>
      </w:pPr>
      <w:r>
        <w:rPr>
          <w:rFonts w:hint="eastAsia" w:ascii="Times New Roman" w:hAnsi="Times New Roman" w:eastAsia="宋体" w:cs="宋体"/>
          <w:b/>
          <w:color w:val="auto"/>
          <w:kern w:val="0"/>
          <w:sz w:val="44"/>
          <w:szCs w:val="44"/>
        </w:rPr>
        <w:t>（20</w:t>
      </w:r>
      <w:r>
        <w:rPr>
          <w:rFonts w:hint="eastAsia" w:ascii="Times New Roman" w:hAnsi="Times New Roman" w:cs="宋体"/>
          <w:b/>
          <w:color w:val="auto"/>
          <w:kern w:val="0"/>
          <w:sz w:val="44"/>
          <w:szCs w:val="44"/>
          <w:lang w:val="en-US" w:eastAsia="zh-CN"/>
        </w:rPr>
        <w:t>26</w:t>
      </w:r>
      <w:r>
        <w:rPr>
          <w:rFonts w:hint="eastAsia" w:ascii="Times New Roman" w:hAnsi="Times New Roman" w:eastAsia="宋体" w:cs="宋体"/>
          <w:b/>
          <w:color w:val="auto"/>
          <w:kern w:val="0"/>
          <w:sz w:val="44"/>
          <w:szCs w:val="44"/>
        </w:rPr>
        <w:t>届）</w:t>
      </w:r>
    </w:p>
    <w:p w14:paraId="3CADB247">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479124F3">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32C3B90C">
      <w:pPr>
        <w:rPr>
          <w:rFonts w:ascii="Times New Roman" w:hAnsi="Times New Roman"/>
        </w:rPr>
      </w:pPr>
    </w:p>
    <w:p w14:paraId="579AA69F">
      <w:pPr>
        <w:autoSpaceDE w:val="0"/>
        <w:autoSpaceDN w:val="0"/>
        <w:rPr>
          <w:rFonts w:ascii="Times New Roman" w:hAnsi="Times New Roman"/>
          <w:color w:val="auto"/>
          <w:szCs w:val="21"/>
        </w:rPr>
      </w:pPr>
      <w:r>
        <w:rPr>
          <w:rFonts w:ascii="Times New Roman" w:hAnsi="Times New Roman"/>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Times New Roman" w:hAnsi="Times New Roman" w:eastAsia="宋体" w:cs="宋体"/>
                <w:b/>
                <w:sz w:val="32"/>
                <w:szCs w:val="32"/>
              </w:rPr>
            </w:pPr>
            <w:r>
              <w:rPr>
                <w:rFonts w:hint="eastAsia" w:ascii="Times New Roman" w:hAnsi="Times New Roman"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Times New Roman" w:hAnsi="Times New Roman" w:eastAsia="宋体" w:cs="宋体"/>
                <w:b/>
                <w:sz w:val="32"/>
                <w:szCs w:val="32"/>
              </w:rPr>
            </w:pPr>
            <w:r>
              <w:rPr>
                <w:rFonts w:hint="eastAsia" w:ascii="Times New Roman" w:hAnsi="Times New Roman" w:eastAsia="宋体" w:cs="宋体"/>
                <w:b/>
                <w:sz w:val="30"/>
                <w:szCs w:val="30"/>
              </w:rPr>
              <w:t>基于VUE的移动端游戏陪玩系统的设计与实现</w:t>
            </w:r>
          </w:p>
        </w:tc>
      </w:tr>
      <w:tr w14:paraId="1450F8CD">
        <w:trPr>
          <w:jc w:val="center"/>
        </w:trPr>
        <w:tc>
          <w:tcPr>
            <w:tcW w:w="1730" w:type="dxa"/>
            <w:noWrap w:val="0"/>
            <w:vAlign w:val="top"/>
          </w:tcPr>
          <w:p w14:paraId="2E8EAA1A">
            <w:pPr>
              <w:rPr>
                <w:rFonts w:hint="eastAsia" w:ascii="Times New Roman" w:hAnsi="Times New Roman" w:eastAsia="宋体" w:cs="宋体"/>
                <w:b/>
                <w:sz w:val="32"/>
                <w:szCs w:val="32"/>
              </w:rPr>
            </w:pPr>
            <w:r>
              <w:rPr>
                <w:rFonts w:hint="eastAsia" w:ascii="Times New Roman" w:hAnsi="Times New Roman"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Times New Roman" w:hAnsi="Times New Roman" w:eastAsia="宋体" w:cs="宋体"/>
                <w:b/>
                <w:sz w:val="32"/>
                <w:szCs w:val="32"/>
                <w:lang w:val="en-US" w:eastAsia="zh-CN"/>
              </w:rPr>
            </w:pPr>
            <w:r>
              <w:rPr>
                <w:rFonts w:hint="eastAsia" w:ascii="Times New Roman" w:hAnsi="Times New Roman"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Times New Roman" w:hAnsi="Times New Roman" w:eastAsia="宋体" w:cs="宋体"/>
                <w:b/>
                <w:sz w:val="32"/>
                <w:szCs w:val="32"/>
              </w:rPr>
            </w:pPr>
            <w:r>
              <w:rPr>
                <w:rFonts w:hint="eastAsia" w:ascii="Times New Roman" w:hAnsi="Times New Roman"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Times New Roman" w:hAnsi="Times New Roman" w:eastAsia="宋体" w:cs="宋体"/>
                <w:b/>
                <w:sz w:val="32"/>
                <w:szCs w:val="32"/>
              </w:rPr>
            </w:pPr>
            <w:r>
              <w:rPr>
                <w:rFonts w:hint="eastAsia" w:ascii="Times New Roman" w:hAnsi="Times New Roman"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2411412018</w:t>
            </w:r>
          </w:p>
        </w:tc>
      </w:tr>
      <w:tr w14:paraId="583A84A7">
        <w:trPr>
          <w:jc w:val="center"/>
        </w:trPr>
        <w:tc>
          <w:tcPr>
            <w:tcW w:w="1730" w:type="dxa"/>
            <w:noWrap w:val="0"/>
            <w:vAlign w:val="top"/>
          </w:tcPr>
          <w:p w14:paraId="50770664">
            <w:pPr>
              <w:rPr>
                <w:rFonts w:hint="eastAsia" w:ascii="Times New Roman" w:hAnsi="Times New Roman" w:eastAsia="宋体" w:cs="宋体"/>
                <w:b/>
                <w:sz w:val="32"/>
                <w:szCs w:val="32"/>
              </w:rPr>
            </w:pPr>
            <w:r>
              <w:rPr>
                <w:rFonts w:hint="eastAsia" w:ascii="Times New Roman" w:hAnsi="Times New Roman"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Times New Roman" w:hAnsi="Times New Roman" w:eastAsia="宋体" w:cs="宋体"/>
                <w:b/>
                <w:sz w:val="32"/>
                <w:szCs w:val="32"/>
                <w:lang w:eastAsia="zh-CN"/>
              </w:rPr>
            </w:pPr>
            <w:r>
              <w:rPr>
                <w:rFonts w:hint="eastAsia" w:ascii="Times New Roman" w:hAnsi="Times New Roman" w:cs="宋体"/>
                <w:b/>
                <w:sz w:val="32"/>
                <w:szCs w:val="32"/>
                <w:lang w:val="en-US" w:eastAsia="zh-CN"/>
              </w:rPr>
              <w:t>王赛</w:t>
            </w:r>
          </w:p>
        </w:tc>
      </w:tr>
      <w:tr w14:paraId="5B95CCCF">
        <w:trPr>
          <w:jc w:val="center"/>
        </w:trPr>
        <w:tc>
          <w:tcPr>
            <w:tcW w:w="1730" w:type="dxa"/>
            <w:noWrap w:val="0"/>
            <w:vAlign w:val="top"/>
          </w:tcPr>
          <w:p w14:paraId="7E0BC9C7">
            <w:pPr>
              <w:rPr>
                <w:rFonts w:hint="eastAsia" w:ascii="Times New Roman" w:hAnsi="Times New Roman" w:eastAsia="宋体" w:cs="宋体"/>
                <w:b/>
                <w:sz w:val="32"/>
                <w:szCs w:val="32"/>
              </w:rPr>
            </w:pPr>
            <w:r>
              <w:rPr>
                <w:rFonts w:hint="eastAsia" w:ascii="Times New Roman" w:hAnsi="Times New Roman"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吴丽娟</w:t>
            </w:r>
          </w:p>
        </w:tc>
      </w:tr>
      <w:tr w14:paraId="28C09AC9">
        <w:trPr>
          <w:jc w:val="center"/>
        </w:trPr>
        <w:tc>
          <w:tcPr>
            <w:tcW w:w="1730" w:type="dxa"/>
            <w:noWrap w:val="0"/>
            <w:vAlign w:val="top"/>
          </w:tcPr>
          <w:p w14:paraId="5BFDFB77">
            <w:pPr>
              <w:rPr>
                <w:rFonts w:hint="eastAsia" w:ascii="Times New Roman" w:hAnsi="Times New Roman" w:eastAsia="宋体" w:cs="宋体"/>
                <w:b/>
                <w:sz w:val="32"/>
                <w:szCs w:val="32"/>
              </w:rPr>
            </w:pPr>
            <w:r>
              <w:rPr>
                <w:rFonts w:hint="eastAsia" w:ascii="Times New Roman" w:hAnsi="Times New Roman" w:eastAsia="宋体" w:cs="宋体"/>
                <w:b/>
                <w:sz w:val="32"/>
                <w:szCs w:val="32"/>
                <w:lang w:eastAsia="zh-CN"/>
              </w:rPr>
              <w:t>完成</w:t>
            </w:r>
            <w:r>
              <w:rPr>
                <w:rFonts w:hint="eastAsia" w:ascii="Times New Roman" w:hAnsi="Times New Roman"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Times New Roman" w:hAnsi="Times New Roman" w:eastAsia="宋体" w:cs="宋体"/>
                <w:b/>
                <w:sz w:val="32"/>
                <w:szCs w:val="32"/>
              </w:rPr>
            </w:pPr>
            <w:r>
              <w:rPr>
                <w:rFonts w:hint="eastAsia" w:ascii="Times New Roman" w:hAnsi="Times New Roman" w:cs="宋体"/>
                <w:b/>
                <w:sz w:val="32"/>
                <w:szCs w:val="32"/>
                <w:lang w:val="en-US" w:eastAsia="zh-CN"/>
              </w:rPr>
              <w:t>2026</w:t>
            </w:r>
            <w:r>
              <w:rPr>
                <w:rFonts w:hint="eastAsia" w:ascii="Times New Roman" w:hAnsi="Times New Roman" w:eastAsia="宋体" w:cs="宋体"/>
                <w:b/>
                <w:sz w:val="32"/>
                <w:szCs w:val="32"/>
              </w:rPr>
              <w:t>年</w:t>
            </w:r>
            <w:r>
              <w:rPr>
                <w:rFonts w:hint="eastAsia" w:ascii="Times New Roman" w:hAnsi="Times New Roman" w:cs="宋体"/>
                <w:b/>
                <w:sz w:val="32"/>
                <w:szCs w:val="32"/>
                <w:lang w:val="en-US" w:eastAsia="zh-CN"/>
              </w:rPr>
              <w:t>4</w:t>
            </w:r>
            <w:r>
              <w:rPr>
                <w:rFonts w:hint="eastAsia" w:ascii="Times New Roman" w:hAnsi="Times New Roman" w:eastAsia="宋体" w:cs="宋体"/>
                <w:b/>
                <w:sz w:val="32"/>
                <w:szCs w:val="32"/>
              </w:rPr>
              <w:t>月</w:t>
            </w:r>
          </w:p>
        </w:tc>
      </w:tr>
    </w:tbl>
    <w:p w14:paraId="6156A766">
      <w:pPr>
        <w:autoSpaceDE w:val="0"/>
        <w:autoSpaceDN w:val="0"/>
        <w:rPr>
          <w:rFonts w:ascii="Times New Roman" w:hAnsi="Times New Roman"/>
          <w:b/>
          <w:bCs/>
          <w:color w:val="auto"/>
          <w:sz w:val="28"/>
          <w:szCs w:val="28"/>
        </w:rPr>
      </w:pPr>
    </w:p>
    <w:p w14:paraId="06B8DE56">
      <w:pPr>
        <w:autoSpaceDE w:val="0"/>
        <w:autoSpaceDN w:val="0"/>
        <w:rPr>
          <w:rFonts w:ascii="Times New Roman" w:hAnsi="Times New Roman"/>
          <w:b/>
          <w:bCs/>
          <w:color w:val="auto"/>
          <w:sz w:val="28"/>
          <w:szCs w:val="28"/>
        </w:rPr>
      </w:pPr>
    </w:p>
    <w:p w14:paraId="0605AA22">
      <w:pPr>
        <w:autoSpaceDE w:val="0"/>
        <w:autoSpaceDN w:val="0"/>
        <w:rPr>
          <w:rFonts w:ascii="Times New Roman" w:hAnsi="Times New Roman"/>
          <w:b/>
          <w:bCs/>
          <w:color w:val="auto"/>
          <w:sz w:val="28"/>
          <w:szCs w:val="28"/>
        </w:rPr>
      </w:pPr>
    </w:p>
    <w:p w14:paraId="2D957447">
      <w:pPr>
        <w:autoSpaceDE w:val="0"/>
        <w:autoSpaceDN w:val="0"/>
        <w:rPr>
          <w:rFonts w:ascii="Times New Roman" w:hAnsi="Times New Roman"/>
          <w:b/>
          <w:bCs/>
          <w:color w:val="auto"/>
          <w:sz w:val="28"/>
          <w:szCs w:val="28"/>
        </w:rPr>
      </w:pPr>
    </w:p>
    <w:p w14:paraId="283A22C5">
      <w:pPr>
        <w:autoSpaceDE w:val="0"/>
        <w:autoSpaceDN w:val="0"/>
        <w:rPr>
          <w:rFonts w:hint="eastAsia" w:ascii="Times New Roman" w:hAnsi="Times New Roman"/>
          <w:b/>
          <w:bCs/>
          <w:color w:val="auto"/>
          <w:sz w:val="28"/>
          <w:szCs w:val="28"/>
        </w:rPr>
      </w:pPr>
    </w:p>
    <w:p w14:paraId="7CBD5CDD">
      <w:pPr>
        <w:autoSpaceDE w:val="0"/>
        <w:autoSpaceDN w:val="0"/>
        <w:ind w:right="-274"/>
        <w:jc w:val="both"/>
        <w:rPr>
          <w:rFonts w:hint="eastAsia" w:ascii="Times New Roman" w:hAnsi="Times New Roman" w:eastAsia="黑体"/>
          <w:color w:val="auto"/>
          <w:sz w:val="32"/>
          <w:szCs w:val="32"/>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hapStyle="2"/>
          <w:cols w:space="720" w:num="1"/>
          <w:docGrid w:type="lines" w:linePitch="312" w:charSpace="0"/>
        </w:sectPr>
      </w:pPr>
    </w:p>
    <w:p w14:paraId="202C4F59">
      <w:pPr>
        <w:autoSpaceDE w:val="0"/>
        <w:autoSpaceDN w:val="0"/>
        <w:ind w:right="-274" w:rightChars="0"/>
        <w:jc w:val="center"/>
        <w:outlineLvl w:val="0"/>
        <w:rPr>
          <w:rFonts w:ascii="Times New Roman" w:hAnsi="Times New Roman" w:eastAsia="黑体"/>
          <w:b/>
          <w:bCs/>
          <w:color w:val="auto"/>
          <w:sz w:val="32"/>
          <w:szCs w:val="32"/>
        </w:rPr>
      </w:pPr>
      <w:bookmarkStart w:id="0" w:name="_Toc16822"/>
      <w:bookmarkStart w:id="1" w:name="_Toc12927"/>
      <w:bookmarkStart w:id="2" w:name="_Toc32562"/>
      <w:bookmarkStart w:id="3" w:name="_Toc1536452599"/>
      <w:r>
        <w:rPr>
          <w:rFonts w:hint="eastAsia" w:ascii="Times New Roman" w:hAnsi="Times New Roman" w:eastAsia="黑体"/>
          <w:b/>
          <w:bCs/>
          <w:color w:val="auto"/>
          <w:sz w:val="32"/>
          <w:szCs w:val="32"/>
        </w:rPr>
        <w:t>摘要</w:t>
      </w:r>
      <w:bookmarkEnd w:id="0"/>
      <w:bookmarkEnd w:id="1"/>
      <w:bookmarkEnd w:id="2"/>
      <w:bookmarkEnd w:id="3"/>
    </w:p>
    <w:p w14:paraId="781BDB5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ascii="宋体" w:hAnsi="宋体" w:eastAsia="宋体" w:cs="宋体"/>
          <w:kern w:val="0"/>
          <w:sz w:val="21"/>
          <w:szCs w:val="21"/>
          <w:lang w:val="en-US" w:eastAsia="zh-CN" w:bidi="ar"/>
        </w:rPr>
        <w:t>随着移动游戏市场越来越大，玩家对游戏陪玩服务的需求也在增长。从目前的情况来看，不少陪玩平台</w:t>
      </w:r>
      <w:r>
        <w:rPr>
          <w:rFonts w:hint="default" w:ascii="Times New Roman" w:hAnsi="Times New Roman" w:eastAsia="宋体"/>
          <w:color w:val="auto"/>
          <w:szCs w:val="21"/>
          <w:lang w:val="en-US" w:eastAsia="zh-CN"/>
        </w:rPr>
        <w:t>在功能、管理规范等</w:t>
      </w:r>
      <w:r>
        <w:rPr>
          <w:rFonts w:hint="eastAsia"/>
          <w:color w:val="auto"/>
          <w:szCs w:val="21"/>
          <w:lang w:val="en-US" w:eastAsia="zh-CN"/>
        </w:rPr>
        <w:t>方面</w:t>
      </w:r>
      <w:r>
        <w:rPr>
          <w:rFonts w:ascii="宋体" w:hAnsi="宋体" w:eastAsia="宋体" w:cs="宋体"/>
          <w:kern w:val="0"/>
          <w:sz w:val="21"/>
          <w:szCs w:val="21"/>
          <w:lang w:val="en-US" w:eastAsia="zh-CN" w:bidi="ar"/>
        </w:rPr>
        <w:t>还存在一些短板，用起来的体验和管理上的效果都还有提升空间。基于这个背景，本文设计并实现了一套基于 Vue 的移动端游戏陪玩系统。</w:t>
      </w:r>
    </w:p>
    <w:p w14:paraId="4417434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hint="eastAsia" w:ascii="宋体" w:hAnsi="宋体" w:cs="宋体"/>
          <w:kern w:val="0"/>
          <w:sz w:val="21"/>
          <w:szCs w:val="21"/>
          <w:lang w:val="en-US" w:eastAsia="zh-CN" w:bidi="ar"/>
        </w:rPr>
        <w:t>本</w:t>
      </w:r>
      <w:r>
        <w:rPr>
          <w:rFonts w:ascii="宋体" w:hAnsi="宋体" w:eastAsia="宋体" w:cs="宋体"/>
          <w:kern w:val="0"/>
          <w:sz w:val="21"/>
          <w:szCs w:val="21"/>
          <w:lang w:val="en-US" w:eastAsia="zh-CN" w:bidi="ar"/>
        </w:rPr>
        <w:t>系统前端用的是 UniApp 框架，配合 Vue3 语法来开发。之所以选 UniApp，主要是看中它跨平台的能力，写一套代码就能同时</w:t>
      </w:r>
      <w:r>
        <w:rPr>
          <w:rFonts w:hint="eastAsia" w:ascii="宋体" w:hAnsi="宋体" w:cs="宋体"/>
          <w:kern w:val="0"/>
          <w:sz w:val="21"/>
          <w:szCs w:val="21"/>
          <w:lang w:val="en-US" w:eastAsia="zh-CN" w:bidi="ar"/>
        </w:rPr>
        <w:t>构建成</w:t>
      </w:r>
      <w:r>
        <w:rPr>
          <w:rFonts w:hint="default" w:ascii="宋体" w:hAnsi="宋体" w:cs="宋体"/>
          <w:kern w:val="0"/>
          <w:sz w:val="21"/>
          <w:szCs w:val="21"/>
          <w:lang w:val="en-US" w:eastAsia="zh-CN" w:bidi="ar"/>
        </w:rPr>
        <w:t>APP</w:t>
      </w:r>
      <w:r>
        <w:rPr>
          <w:rFonts w:hint="eastAsia" w:ascii="宋体" w:hAnsi="宋体" w:cs="宋体"/>
          <w:kern w:val="0"/>
          <w:sz w:val="21"/>
          <w:szCs w:val="21"/>
          <w:lang w:val="en-US" w:eastAsia="zh-CN" w:bidi="ar"/>
        </w:rPr>
        <w:t>及小程序以及</w:t>
      </w:r>
      <w:r>
        <w:rPr>
          <w:rFonts w:hint="default" w:ascii="宋体" w:hAnsi="宋体" w:cs="宋体"/>
          <w:kern w:val="0"/>
          <w:sz w:val="21"/>
          <w:szCs w:val="21"/>
          <w:lang w:val="en-US" w:eastAsia="zh-CN" w:bidi="ar"/>
        </w:rPr>
        <w:t>H</w:t>
      </w:r>
      <w:r>
        <w:rPr>
          <w:rFonts w:hint="eastAsia" w:ascii="宋体" w:hAnsi="宋体" w:cs="宋体"/>
          <w:kern w:val="0"/>
          <w:sz w:val="21"/>
          <w:szCs w:val="21"/>
          <w:lang w:val="en-US" w:eastAsia="zh-CN" w:bidi="ar"/>
        </w:rPr>
        <w:t>5项目</w:t>
      </w:r>
      <w:r>
        <w:rPr>
          <w:rFonts w:ascii="宋体" w:hAnsi="宋体" w:eastAsia="宋体" w:cs="宋体"/>
          <w:kern w:val="0"/>
          <w:sz w:val="21"/>
          <w:szCs w:val="21"/>
          <w:lang w:val="en-US" w:eastAsia="zh-CN" w:bidi="ar"/>
        </w:rPr>
        <w:t>，</w:t>
      </w:r>
      <w:r>
        <w:rPr>
          <w:rFonts w:hint="eastAsia" w:ascii="宋体" w:hAnsi="宋体" w:cs="宋体"/>
          <w:kern w:val="0"/>
          <w:sz w:val="21"/>
          <w:szCs w:val="21"/>
          <w:lang w:val="en-US" w:eastAsia="zh-CN" w:bidi="ar"/>
        </w:rPr>
        <w:t>大大的节约了开发成不</w:t>
      </w:r>
      <w:r>
        <w:rPr>
          <w:rFonts w:ascii="宋体" w:hAnsi="宋体" w:eastAsia="宋体" w:cs="宋体"/>
          <w:kern w:val="0"/>
          <w:sz w:val="21"/>
          <w:szCs w:val="21"/>
          <w:lang w:val="en-US" w:eastAsia="zh-CN" w:bidi="ar"/>
        </w:rPr>
        <w:t>。后端这块用 Node.js 搭的，数据库选的是 MySQL，主要用来存用户信息、订单记录、资金流水这些关键数据，一方面要保证数据不出错，另一方面也方便后期维护。</w:t>
      </w:r>
    </w:p>
    <w:p w14:paraId="34F225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ascii="宋体" w:hAnsi="宋体" w:eastAsia="宋体" w:cs="宋体"/>
          <w:kern w:val="0"/>
          <w:sz w:val="21"/>
          <w:szCs w:val="21"/>
          <w:lang w:val="en-US" w:eastAsia="zh-CN" w:bidi="ar"/>
        </w:rPr>
        <w:t>系统</w:t>
      </w:r>
      <w:r>
        <w:rPr>
          <w:rFonts w:ascii="宋体" w:hAnsi="宋体" w:eastAsia="宋体" w:cs="宋体"/>
          <w:kern w:val="0"/>
          <w:sz w:val="21"/>
          <w:szCs w:val="21"/>
          <w:lang w:val="en-US" w:eastAsia="zh-CN" w:bidi="ar"/>
        </w:rPr>
        <w:t>按使用人群来分</w:t>
      </w:r>
      <w:r>
        <w:rPr>
          <w:rFonts w:hint="eastAsia" w:ascii="宋体" w:hAnsi="宋体" w:cs="宋体"/>
          <w:kern w:val="0"/>
          <w:sz w:val="21"/>
          <w:szCs w:val="21"/>
          <w:lang w:val="en-US" w:eastAsia="zh-CN" w:bidi="ar"/>
        </w:rPr>
        <w:t>为</w:t>
      </w:r>
      <w:r>
        <w:rPr>
          <w:rFonts w:ascii="宋体" w:hAnsi="宋体" w:eastAsia="宋体" w:cs="宋体"/>
          <w:kern w:val="0"/>
          <w:sz w:val="21"/>
          <w:szCs w:val="21"/>
          <w:lang w:val="en-US" w:eastAsia="zh-CN" w:bidi="ar"/>
        </w:rPr>
        <w:t>三类</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普通玩家可以在平台上登录注册，挑选自己喜欢的陪玩，查看订单、管理订单。陪玩人员能通过系统接单、展示自己的个人信息，这样既能让别人知道自己的服务优势，也能方便处理接单相关的事。管理员则可以统一管理用户、游戏、订单和资金这些内容。</w:t>
      </w:r>
    </w:p>
    <w:p w14:paraId="393096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ascii="宋体" w:hAnsi="宋体" w:eastAsia="宋体" w:cs="宋体"/>
          <w:kern w:val="0"/>
          <w:sz w:val="21"/>
          <w:szCs w:val="21"/>
          <w:lang w:val="en-US" w:eastAsia="zh-CN" w:bidi="ar"/>
        </w:rPr>
        <w:t>从实际应用的角度</w:t>
      </w:r>
      <w:r>
        <w:rPr>
          <w:rFonts w:hint="eastAsia" w:ascii="宋体" w:hAnsi="宋体" w:cs="宋体"/>
          <w:kern w:val="0"/>
          <w:sz w:val="21"/>
          <w:szCs w:val="21"/>
          <w:lang w:val="en-US" w:eastAsia="zh-CN" w:bidi="ar"/>
        </w:rPr>
        <w:t>出发</w:t>
      </w:r>
      <w:r>
        <w:rPr>
          <w:rFonts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玩家能更方便稳定地找到陪玩，游戏过程中的互动体验也能有所改善。陪玩</w:t>
      </w:r>
      <w:r>
        <w:rPr>
          <w:rFonts w:hint="eastAsia" w:ascii="宋体" w:hAnsi="宋体" w:cs="宋体"/>
          <w:kern w:val="0"/>
          <w:sz w:val="21"/>
          <w:szCs w:val="21"/>
          <w:lang w:val="en-US" w:eastAsia="zh-CN" w:bidi="ar"/>
        </w:rPr>
        <w:t>可以从当前</w:t>
      </w:r>
      <w:r>
        <w:rPr>
          <w:rFonts w:ascii="宋体" w:hAnsi="宋体" w:eastAsia="宋体" w:cs="宋体"/>
          <w:kern w:val="0"/>
          <w:sz w:val="21"/>
          <w:szCs w:val="21"/>
          <w:lang w:val="en-US" w:eastAsia="zh-CN" w:bidi="ar"/>
        </w:rPr>
        <w:t>平台</w:t>
      </w:r>
      <w:r>
        <w:rPr>
          <w:rFonts w:hint="eastAsia" w:ascii="宋体" w:hAnsi="宋体" w:cs="宋体"/>
          <w:kern w:val="0"/>
          <w:sz w:val="21"/>
          <w:szCs w:val="21"/>
          <w:lang w:val="en-US" w:eastAsia="zh-CN" w:bidi="ar"/>
        </w:rPr>
        <w:t>进行</w:t>
      </w:r>
      <w:r>
        <w:rPr>
          <w:rFonts w:ascii="宋体" w:hAnsi="宋体" w:eastAsia="宋体" w:cs="宋体"/>
          <w:kern w:val="0"/>
          <w:sz w:val="21"/>
          <w:szCs w:val="21"/>
          <w:lang w:val="en-US" w:eastAsia="zh-CN" w:bidi="ar"/>
        </w:rPr>
        <w:t>接单，算是多了一种灵活就业的途径。系统在设计的时候也尽量把陪玩流程和管理机制梳理清楚，希望能对游戏陪玩市场往更有序的方向发展起到一点推动作用。</w:t>
      </w:r>
    </w:p>
    <w:p w14:paraId="643F3F70">
      <w:pPr>
        <w:autoSpaceDE w:val="0"/>
        <w:autoSpaceDN w:val="0"/>
        <w:spacing w:before="156" w:beforeLines="50" w:after="156" w:afterLines="50"/>
        <w:ind w:right="-272" w:firstLine="420" w:firstLineChars="0"/>
        <w:rPr>
          <w:rFonts w:ascii="Times New Roman" w:hAnsi="Times New Roman"/>
          <w:color w:val="auto"/>
          <w:szCs w:val="21"/>
        </w:rPr>
      </w:pPr>
      <w:r>
        <w:rPr>
          <w:rFonts w:hint="eastAsia" w:ascii="Times New Roman" w:hAnsi="Times New Roman"/>
          <w:b/>
          <w:bCs w:val="0"/>
          <w:color w:val="auto"/>
          <w:szCs w:val="21"/>
        </w:rPr>
        <w:t>关键词</w:t>
      </w:r>
      <w:r>
        <w:rPr>
          <w:rFonts w:hint="eastAsia" w:ascii="Times New Roman" w:hAnsi="Times New Roman"/>
          <w:b/>
          <w:bCs w:val="0"/>
          <w:color w:val="auto"/>
          <w:szCs w:val="21"/>
          <w:lang w:eastAsia="zh-CN"/>
        </w:rPr>
        <w:t>：</w:t>
      </w:r>
      <w:r>
        <w:rPr>
          <w:rFonts w:hint="eastAsia" w:ascii="Times New Roman" w:hAnsi="Times New Roman"/>
          <w:b w:val="0"/>
          <w:bCs/>
          <w:color w:val="auto"/>
          <w:szCs w:val="21"/>
          <w:lang w:val="en-US" w:eastAsia="zh-CN"/>
        </w:rPr>
        <w:t>Vue3；Node.js；游戏陪玩系统；移动端开发</w:t>
      </w:r>
    </w:p>
    <w:p w14:paraId="17451F0D">
      <w:pPr>
        <w:autoSpaceDE w:val="0"/>
        <w:autoSpaceDN w:val="0"/>
        <w:ind w:right="-274" w:firstLine="450"/>
        <w:rPr>
          <w:rFonts w:ascii="Times New Roman" w:hAnsi="Times New Roman"/>
          <w:color w:val="auto"/>
          <w:szCs w:val="21"/>
        </w:rPr>
      </w:pPr>
    </w:p>
    <w:p w14:paraId="4E6150CC">
      <w:pPr>
        <w:pStyle w:val="5"/>
        <w:rPr>
          <w:rFonts w:ascii="Times New Roman" w:hAnsi="Times New Roman"/>
          <w:color w:val="auto"/>
        </w:rPr>
      </w:pPr>
    </w:p>
    <w:p w14:paraId="7EB0A7D3">
      <w:pPr>
        <w:autoSpaceDE w:val="0"/>
        <w:autoSpaceDN w:val="0"/>
        <w:ind w:right="-274" w:firstLine="450"/>
        <w:rPr>
          <w:rFonts w:ascii="Times New Roman" w:hAnsi="Times New Roman"/>
          <w:color w:val="auto"/>
          <w:szCs w:val="21"/>
        </w:rPr>
      </w:pPr>
    </w:p>
    <w:p w14:paraId="299561FF">
      <w:pPr>
        <w:autoSpaceDE w:val="0"/>
        <w:autoSpaceDN w:val="0"/>
        <w:ind w:right="-274"/>
        <w:rPr>
          <w:rFonts w:ascii="Times New Roman" w:hAnsi="Times New Roman"/>
          <w:color w:val="auto"/>
          <w:szCs w:val="21"/>
        </w:rPr>
      </w:pPr>
    </w:p>
    <w:p w14:paraId="70F5D2CD">
      <w:pPr>
        <w:rPr>
          <w:rFonts w:ascii="Times New Roman" w:hAnsi="Times New Roman"/>
          <w:color w:val="auto"/>
          <w:szCs w:val="21"/>
        </w:rPr>
      </w:pPr>
      <w:r>
        <w:rPr>
          <w:rFonts w:ascii="Times New Roman" w:hAnsi="Times New Roman"/>
          <w:color w:val="auto"/>
          <w:szCs w:val="21"/>
        </w:rPr>
        <w:br w:type="page"/>
      </w:r>
    </w:p>
    <w:p w14:paraId="5178042D">
      <w:pPr>
        <w:autoSpaceDE w:val="0"/>
        <w:autoSpaceDN w:val="0"/>
        <w:ind w:right="-274" w:rightChars="0"/>
        <w:jc w:val="center"/>
        <w:outlineLvl w:val="0"/>
        <w:rPr>
          <w:rFonts w:ascii="Times New Roman" w:hAnsi="Times New Roman" w:eastAsia="黑体"/>
          <w:b/>
          <w:color w:val="auto"/>
          <w:sz w:val="32"/>
        </w:rPr>
      </w:pPr>
      <w:bookmarkStart w:id="4" w:name="_Toc3426"/>
      <w:bookmarkStart w:id="5" w:name="_Toc14163"/>
      <w:bookmarkStart w:id="6" w:name="_Toc15080"/>
      <w:bookmarkStart w:id="7" w:name="_Toc1815459865"/>
      <w:r>
        <w:rPr>
          <w:rFonts w:hint="eastAsia" w:ascii="Times New Roman" w:hAnsi="Times New Roman" w:eastAsia="黑体"/>
          <w:b/>
          <w:color w:val="auto"/>
          <w:sz w:val="32"/>
        </w:rPr>
        <w:t>ABSTRACT</w:t>
      </w:r>
      <w:bookmarkEnd w:id="4"/>
      <w:bookmarkEnd w:id="5"/>
      <w:bookmarkEnd w:id="6"/>
      <w:bookmarkEnd w:id="7"/>
    </w:p>
    <w:p w14:paraId="67A35C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In the con</w:t>
      </w:r>
      <w:r>
        <w:rPr>
          <w:rFonts w:hint="eastAsia" w:ascii="Times New Roman" w:hAnsi="Times New Roman" w:cs="Times New Roman Regular"/>
          <w:color w:val="auto"/>
          <w:kern w:val="0"/>
          <w:sz w:val="21"/>
          <w:szCs w:val="21"/>
          <w:lang w:val="en-US" w:eastAsia="zh-CN" w:bidi="ar"/>
        </w:rPr>
        <w:t>text</w:t>
      </w:r>
      <w:r>
        <w:rPr>
          <w:rFonts w:hint="default" w:ascii="Times New Roman" w:hAnsi="Times New Roman" w:eastAsia="宋体" w:cs="Times New Roman Regular"/>
          <w:color w:val="auto"/>
          <w:kern w:val="0"/>
          <w:sz w:val="21"/>
          <w:szCs w:val="21"/>
          <w:lang w:val="en-US" w:eastAsia="zh-CN" w:bidi="ar"/>
        </w:rPr>
        <w:t xml:space="preserve"> of the booming mobile game market, players' demand for game companion services is increasing day by day. However, existing companion platforms have problems such as imperfect functions and non-standard management. To meet market demands and improve the quality of companion services, this paper designs and implements a mobile game companion system based on Vue.</w:t>
      </w:r>
    </w:p>
    <w:p w14:paraId="03B026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The front-end of the system adopts the UniApp framework combined with Vue3 syntax to realize cross-platform development for mobile devices, which supports "write once, run on multiple platforms" and improves development efficiency. The back-end is built with Node.js, which has high concurrency processing capability. MySQL is selected as the database to ensure the stability and security of data storage.</w:t>
      </w:r>
    </w:p>
    <w:p w14:paraId="647585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The system provides users with convenient login and registration, a wealth of companion choices, transparent order management and other functions; it offers game companions a clear order receiving management and personal display platform; it provides administrators with comprehensive system management functions to realize efficient management of users, games, orders, funds and so on.</w:t>
      </w:r>
    </w:p>
    <w:p w14:paraId="42F526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eastAsia" w:ascii="Times New Roman" w:hAnsi="Times New Roman"/>
          <w:b/>
          <w:bCs/>
          <w:color w:val="auto"/>
          <w:szCs w:val="21"/>
        </w:rPr>
      </w:pPr>
      <w:r>
        <w:rPr>
          <w:rFonts w:hint="default" w:ascii="Times New Roman" w:hAnsi="Times New Roman" w:eastAsia="宋体" w:cs="Times New Roman Regular"/>
          <w:color w:val="auto"/>
          <w:kern w:val="0"/>
          <w:sz w:val="21"/>
          <w:szCs w:val="21"/>
          <w:lang w:val="en-US" w:eastAsia="zh-CN" w:bidi="ar"/>
        </w:rPr>
        <w:t>The system has significant social value. On the one hand, it provides high-quality companion services for game players and enhances the gaming experience; on the other hand, it provides employment opportunities for people with game companion skills and promotes flexible employment. Meanwhile, a standardized game companion market is conducive to promoting the healthy development of the game industry.</w:t>
      </w:r>
    </w:p>
    <w:p w14:paraId="1B212575">
      <w:pPr>
        <w:keepNext w:val="0"/>
        <w:keepLines w:val="0"/>
        <w:pageBreakBefore w:val="0"/>
        <w:widowControl w:val="0"/>
        <w:kinsoku/>
        <w:wordWrap/>
        <w:overflowPunct/>
        <w:topLinePunct w:val="0"/>
        <w:autoSpaceDE w:val="0"/>
        <w:autoSpaceDN w:val="0"/>
        <w:bidi w:val="0"/>
        <w:adjustRightInd/>
        <w:snapToGrid/>
        <w:spacing w:before="156" w:beforeLines="50" w:after="156" w:afterLines="50"/>
        <w:ind w:right="-272" w:firstLine="448" w:firstLineChars="0"/>
        <w:textAlignment w:val="auto"/>
        <w:rPr>
          <w:rFonts w:hint="eastAsia" w:ascii="Times New Roman" w:hAnsi="Times New Roman"/>
          <w:color w:val="auto"/>
          <w:szCs w:val="21"/>
          <w:lang w:eastAsia="zh-CN"/>
        </w:rPr>
      </w:pPr>
      <w:r>
        <w:rPr>
          <w:rFonts w:hint="eastAsia" w:ascii="Times New Roman" w:hAnsi="Times New Roman"/>
          <w:b/>
          <w:bCs/>
          <w:color w:val="auto"/>
          <w:szCs w:val="21"/>
        </w:rPr>
        <w:t xml:space="preserve">Key words: </w:t>
      </w:r>
      <w:r>
        <w:rPr>
          <w:rFonts w:hint="eastAsia" w:ascii="Times New Roman" w:hAnsi="Times New Roman"/>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ascii="Times New Roman" w:hAnsi="Times New Roman" w:eastAsia="宋体"/>
          <w:color w:val="auto"/>
          <w:szCs w:val="21"/>
          <w:lang w:val="en-US" w:eastAsia="zh-CN"/>
        </w:rPr>
      </w:pPr>
    </w:p>
    <w:p w14:paraId="5CA494A9">
      <w:pPr>
        <w:autoSpaceDE w:val="0"/>
        <w:autoSpaceDN w:val="0"/>
        <w:ind w:right="-274" w:firstLine="450"/>
        <w:rPr>
          <w:rFonts w:hint="eastAsia" w:ascii="Times New Roman" w:hAnsi="Times New Roman" w:eastAsia="黑体"/>
          <w:b/>
          <w:color w:val="auto"/>
          <w:sz w:val="32"/>
          <w:szCs w:val="32"/>
        </w:rPr>
        <w:sectPr>
          <w:headerReference r:id="rId8" w:type="first"/>
          <w:footerReference r:id="rId10" w:type="first"/>
          <w:headerReference r:id="rId7"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titlePg/>
          <w:docGrid w:type="lines" w:linePitch="312" w:charSpace="0"/>
        </w:sectPr>
      </w:pPr>
      <w:bookmarkStart w:id="8" w:name="_Toc168156537"/>
    </w:p>
    <w:bookmarkEnd w:id="8"/>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043FE2A3">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ascii="Times New Roman" w:hAnsi="Times New Roman" w:eastAsia="宋体" w:cs="Times New Roman"/>
              <w:kern w:val="2"/>
              <w:sz w:val="21"/>
              <w:szCs w:val="24"/>
              <w:lang w:val="en-US" w:eastAsia="zh-CN" w:bidi="ar-SA"/>
            </w:rPr>
          </w:pPr>
          <w:bookmarkStart w:id="9" w:name="_Toc20317"/>
          <w:r>
            <w:rPr>
              <w:rFonts w:hint="eastAsia" w:ascii="Times New Roman" w:hAnsi="Times New Roman" w:eastAsia="黑体"/>
              <w:b/>
              <w:color w:val="auto"/>
              <w:sz w:val="32"/>
              <w:szCs w:val="32"/>
            </w:rPr>
            <w:t>目录</w:t>
          </w:r>
          <w:bookmarkEnd w:id="9"/>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26C449D8">
          <w:pPr>
            <w:pStyle w:val="10"/>
            <w:tabs>
              <w:tab w:val="right" w:leader="dot" w:pos="8306"/>
            </w:tabs>
          </w:pPr>
          <w:r>
            <w:rPr>
              <w:rFonts w:ascii="Times New Roman" w:hAnsi="Times New Roman"/>
            </w:rPr>
            <w:fldChar w:fldCharType="begin"/>
          </w:r>
          <w:r>
            <w:rPr>
              <w:rFonts w:ascii="Times New Roman" w:hAnsi="Times New Roman"/>
            </w:rPr>
            <w:instrText xml:space="preserve"> HYPERLINK \l _Toc1536452599 </w:instrText>
          </w:r>
          <w:r>
            <w:rPr>
              <w:rFonts w:ascii="Times New Roman" w:hAnsi="Times New Roman"/>
            </w:rPr>
            <w:fldChar w:fldCharType="separate"/>
          </w:r>
          <w:r>
            <w:rPr>
              <w:rFonts w:hint="eastAsia" w:ascii="Times New Roman" w:hAnsi="Times New Roman" w:eastAsia="黑体"/>
              <w:bCs/>
              <w:szCs w:val="32"/>
            </w:rPr>
            <w:t>摘要</w:t>
          </w:r>
          <w:r>
            <w:tab/>
          </w:r>
          <w:r>
            <w:fldChar w:fldCharType="begin"/>
          </w:r>
          <w:r>
            <w:instrText xml:space="preserve"> PAGEREF _Toc1536452599 \h </w:instrText>
          </w:r>
          <w:r>
            <w:fldChar w:fldCharType="separate"/>
          </w:r>
          <w:r>
            <w:t>1</w:t>
          </w:r>
          <w:r>
            <w:fldChar w:fldCharType="end"/>
          </w:r>
          <w:r>
            <w:rPr>
              <w:rFonts w:ascii="Times New Roman" w:hAnsi="Times New Roman"/>
            </w:rPr>
            <w:fldChar w:fldCharType="end"/>
          </w:r>
        </w:p>
        <w:p w14:paraId="6E1A232F">
          <w:pPr>
            <w:pStyle w:val="10"/>
            <w:tabs>
              <w:tab w:val="right" w:leader="dot" w:pos="8306"/>
            </w:tabs>
          </w:pPr>
          <w:r>
            <w:rPr>
              <w:rFonts w:ascii="Times New Roman" w:hAnsi="Times New Roman"/>
            </w:rPr>
            <w:fldChar w:fldCharType="begin"/>
          </w:r>
          <w:r>
            <w:rPr>
              <w:rFonts w:ascii="Times New Roman" w:hAnsi="Times New Roman"/>
            </w:rPr>
            <w:instrText xml:space="preserve"> HYPERLINK \l _Toc1815459865 </w:instrText>
          </w:r>
          <w:r>
            <w:rPr>
              <w:rFonts w:ascii="Times New Roman" w:hAnsi="Times New Roman"/>
            </w:rPr>
            <w:fldChar w:fldCharType="separate"/>
          </w:r>
          <w:r>
            <w:rPr>
              <w:rFonts w:hint="eastAsia" w:ascii="Times New Roman" w:hAnsi="Times New Roman" w:eastAsia="黑体"/>
            </w:rPr>
            <w:t>ABSTRACT</w:t>
          </w:r>
          <w:r>
            <w:tab/>
          </w:r>
          <w:r>
            <w:fldChar w:fldCharType="begin"/>
          </w:r>
          <w:r>
            <w:instrText xml:space="preserve"> PAGEREF _Toc1815459865 \h </w:instrText>
          </w:r>
          <w:r>
            <w:fldChar w:fldCharType="separate"/>
          </w:r>
          <w:r>
            <w:t>2</w:t>
          </w:r>
          <w:r>
            <w:fldChar w:fldCharType="end"/>
          </w:r>
          <w:r>
            <w:rPr>
              <w:rFonts w:ascii="Times New Roman" w:hAnsi="Times New Roman"/>
            </w:rPr>
            <w:fldChar w:fldCharType="end"/>
          </w:r>
        </w:p>
        <w:p w14:paraId="048A7E4D">
          <w:pPr>
            <w:pStyle w:val="10"/>
            <w:tabs>
              <w:tab w:val="right" w:leader="dot" w:pos="8306"/>
            </w:tabs>
          </w:pPr>
          <w:r>
            <w:rPr>
              <w:rFonts w:ascii="Times New Roman" w:hAnsi="Times New Roman"/>
            </w:rPr>
            <w:fldChar w:fldCharType="begin"/>
          </w:r>
          <w:r>
            <w:rPr>
              <w:rFonts w:ascii="Times New Roman" w:hAnsi="Times New Roman"/>
            </w:rPr>
            <w:instrText xml:space="preserve"> HYPERLINK \l _Toc986294479 </w:instrText>
          </w:r>
          <w:r>
            <w:rPr>
              <w:rFonts w:ascii="Times New Roman" w:hAnsi="Times New Roman"/>
            </w:rPr>
            <w:fldChar w:fldCharType="separate"/>
          </w:r>
          <w:r>
            <w:rPr>
              <w:rFonts w:hint="eastAsia" w:ascii="黑体" w:hAnsi="黑体" w:eastAsia="黑体" w:cs="黑体"/>
              <w:bCs/>
              <w:szCs w:val="32"/>
              <w:lang w:val="en-US" w:eastAsia="zh-CN"/>
            </w:rPr>
            <w:t>1</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引言</w:t>
          </w:r>
          <w:r>
            <w:tab/>
          </w:r>
          <w:r>
            <w:fldChar w:fldCharType="begin"/>
          </w:r>
          <w:r>
            <w:instrText xml:space="preserve"> PAGEREF _Toc986294479 \h </w:instrText>
          </w:r>
          <w:r>
            <w:fldChar w:fldCharType="separate"/>
          </w:r>
          <w:r>
            <w:t>1</w:t>
          </w:r>
          <w:r>
            <w:fldChar w:fldCharType="end"/>
          </w:r>
          <w:r>
            <w:rPr>
              <w:rFonts w:ascii="Times New Roman" w:hAnsi="Times New Roman"/>
            </w:rPr>
            <w:fldChar w:fldCharType="end"/>
          </w:r>
        </w:p>
        <w:p w14:paraId="153A4E28">
          <w:pPr>
            <w:pStyle w:val="11"/>
            <w:tabs>
              <w:tab w:val="right" w:leader="dot" w:pos="8306"/>
            </w:tabs>
          </w:pPr>
          <w:r>
            <w:rPr>
              <w:rFonts w:ascii="Times New Roman" w:hAnsi="Times New Roman"/>
            </w:rPr>
            <w:fldChar w:fldCharType="begin"/>
          </w:r>
          <w:r>
            <w:rPr>
              <w:rFonts w:ascii="Times New Roman" w:hAnsi="Times New Roman"/>
            </w:rPr>
            <w:instrText xml:space="preserve"> HYPERLINK \l _Toc225037360 </w:instrText>
          </w:r>
          <w:r>
            <w:rPr>
              <w:rFonts w:ascii="Times New Roman" w:hAnsi="Times New Roman"/>
            </w:rPr>
            <w:fldChar w:fldCharType="separate"/>
          </w:r>
          <w:r>
            <w:rPr>
              <w:rFonts w:hint="eastAsia" w:ascii="黑体" w:hAnsi="黑体" w:eastAsia="黑体" w:cs="黑体"/>
              <w:bCs/>
              <w:szCs w:val="28"/>
              <w:lang w:val="en-US" w:eastAsia="zh-CN"/>
            </w:rPr>
            <w:t>1.1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研究背景</w:t>
          </w:r>
          <w:r>
            <w:tab/>
          </w:r>
          <w:r>
            <w:fldChar w:fldCharType="begin"/>
          </w:r>
          <w:r>
            <w:instrText xml:space="preserve"> PAGEREF _Toc225037360 \h </w:instrText>
          </w:r>
          <w:r>
            <w:fldChar w:fldCharType="separate"/>
          </w:r>
          <w:r>
            <w:t>1</w:t>
          </w:r>
          <w:r>
            <w:fldChar w:fldCharType="end"/>
          </w:r>
          <w:r>
            <w:rPr>
              <w:rFonts w:ascii="Times New Roman" w:hAnsi="Times New Roman"/>
            </w:rPr>
            <w:fldChar w:fldCharType="end"/>
          </w:r>
        </w:p>
        <w:p w14:paraId="0E11AFA4">
          <w:pPr>
            <w:pStyle w:val="11"/>
            <w:tabs>
              <w:tab w:val="right" w:leader="dot" w:pos="8306"/>
            </w:tabs>
          </w:pPr>
          <w:r>
            <w:rPr>
              <w:rFonts w:ascii="Times New Roman" w:hAnsi="Times New Roman"/>
            </w:rPr>
            <w:fldChar w:fldCharType="begin"/>
          </w:r>
          <w:r>
            <w:rPr>
              <w:rFonts w:ascii="Times New Roman" w:hAnsi="Times New Roman"/>
            </w:rPr>
            <w:instrText xml:space="preserve"> HYPERLINK \l _Toc484207153 </w:instrText>
          </w:r>
          <w:r>
            <w:rPr>
              <w:rFonts w:ascii="Times New Roman" w:hAnsi="Times New Roman"/>
            </w:rPr>
            <w:fldChar w:fldCharType="separate"/>
          </w:r>
          <w:r>
            <w:rPr>
              <w:rFonts w:hint="eastAsia" w:ascii="黑体" w:hAnsi="黑体" w:eastAsia="黑体" w:cs="黑体"/>
              <w:bCs/>
              <w:szCs w:val="28"/>
              <w:lang w:val="en-US" w:eastAsia="zh-CN"/>
            </w:rPr>
            <w:t>1.2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研究意义</w:t>
          </w:r>
          <w:r>
            <w:tab/>
          </w:r>
          <w:r>
            <w:fldChar w:fldCharType="begin"/>
          </w:r>
          <w:r>
            <w:instrText xml:space="preserve"> PAGEREF _Toc484207153 \h </w:instrText>
          </w:r>
          <w:r>
            <w:fldChar w:fldCharType="separate"/>
          </w:r>
          <w:r>
            <w:t>1</w:t>
          </w:r>
          <w:r>
            <w:fldChar w:fldCharType="end"/>
          </w:r>
          <w:r>
            <w:rPr>
              <w:rFonts w:ascii="Times New Roman" w:hAnsi="Times New Roman"/>
            </w:rPr>
            <w:fldChar w:fldCharType="end"/>
          </w:r>
        </w:p>
        <w:p w14:paraId="3B3B3EC2">
          <w:pPr>
            <w:pStyle w:val="11"/>
            <w:tabs>
              <w:tab w:val="right" w:leader="dot" w:pos="8306"/>
            </w:tabs>
          </w:pPr>
          <w:r>
            <w:rPr>
              <w:rFonts w:ascii="Times New Roman" w:hAnsi="Times New Roman"/>
            </w:rPr>
            <w:fldChar w:fldCharType="begin"/>
          </w:r>
          <w:r>
            <w:rPr>
              <w:rFonts w:ascii="Times New Roman" w:hAnsi="Times New Roman"/>
            </w:rPr>
            <w:instrText xml:space="preserve"> HYPERLINK \l _Toc1254081988 </w:instrText>
          </w:r>
          <w:r>
            <w:rPr>
              <w:rFonts w:ascii="Times New Roman" w:hAnsi="Times New Roman"/>
            </w:rPr>
            <w:fldChar w:fldCharType="separate"/>
          </w:r>
          <w:r>
            <w:rPr>
              <w:rFonts w:hint="eastAsia" w:ascii="黑体" w:hAnsi="黑体" w:eastAsia="黑体" w:cs="黑体"/>
              <w:bCs/>
              <w:szCs w:val="28"/>
              <w:lang w:val="en-US" w:eastAsia="zh-CN"/>
            </w:rPr>
            <w:t>1.3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国内外研究现状</w:t>
          </w:r>
          <w:r>
            <w:tab/>
          </w:r>
          <w:r>
            <w:fldChar w:fldCharType="begin"/>
          </w:r>
          <w:r>
            <w:instrText xml:space="preserve"> PAGEREF _Toc1254081988 \h </w:instrText>
          </w:r>
          <w:r>
            <w:fldChar w:fldCharType="separate"/>
          </w:r>
          <w:r>
            <w:t>1</w:t>
          </w:r>
          <w:r>
            <w:fldChar w:fldCharType="end"/>
          </w:r>
          <w:r>
            <w:rPr>
              <w:rFonts w:ascii="Times New Roman" w:hAnsi="Times New Roman"/>
            </w:rPr>
            <w:fldChar w:fldCharType="end"/>
          </w:r>
        </w:p>
        <w:p w14:paraId="71E119A6">
          <w:pPr>
            <w:pStyle w:val="7"/>
            <w:tabs>
              <w:tab w:val="right" w:leader="dot" w:pos="8306"/>
            </w:tabs>
          </w:pPr>
          <w:r>
            <w:rPr>
              <w:rFonts w:ascii="Times New Roman" w:hAnsi="Times New Roman"/>
            </w:rPr>
            <w:fldChar w:fldCharType="begin"/>
          </w:r>
          <w:r>
            <w:rPr>
              <w:rFonts w:ascii="Times New Roman" w:hAnsi="Times New Roman"/>
            </w:rPr>
            <w:instrText xml:space="preserve"> HYPERLINK \l _Toc1951460658 </w:instrText>
          </w:r>
          <w:r>
            <w:rPr>
              <w:rFonts w:ascii="Times New Roman" w:hAnsi="Times New Roman"/>
            </w:rPr>
            <w:fldChar w:fldCharType="separate"/>
          </w:r>
          <w:r>
            <w:rPr>
              <w:rFonts w:hint="eastAsia" w:ascii="黑体" w:hAnsi="黑体" w:eastAsia="黑体" w:cs="黑体"/>
              <w:szCs w:val="21"/>
              <w:lang w:val="en-US" w:eastAsia="zh-CN"/>
            </w:rPr>
            <w:t xml:space="preserve">1.3.1  </w:t>
          </w:r>
          <w:r>
            <w:rPr>
              <w:rFonts w:hint="eastAsia" w:ascii="Times New Roman" w:hAnsi="Times New Roman" w:eastAsia="黑体" w:cs="黑体"/>
              <w:szCs w:val="21"/>
              <w:lang w:val="en-US" w:eastAsia="zh-CN"/>
            </w:rPr>
            <w:t>国内研究现状</w:t>
          </w:r>
          <w:r>
            <w:tab/>
          </w:r>
          <w:r>
            <w:fldChar w:fldCharType="begin"/>
          </w:r>
          <w:r>
            <w:instrText xml:space="preserve"> PAGEREF _Toc1951460658 \h </w:instrText>
          </w:r>
          <w:r>
            <w:fldChar w:fldCharType="separate"/>
          </w:r>
          <w:r>
            <w:t>1</w:t>
          </w:r>
          <w:r>
            <w:fldChar w:fldCharType="end"/>
          </w:r>
          <w:r>
            <w:rPr>
              <w:rFonts w:ascii="Times New Roman" w:hAnsi="Times New Roman"/>
            </w:rPr>
            <w:fldChar w:fldCharType="end"/>
          </w:r>
        </w:p>
        <w:p w14:paraId="78D51C25">
          <w:pPr>
            <w:pStyle w:val="7"/>
            <w:tabs>
              <w:tab w:val="right" w:leader="dot" w:pos="8306"/>
            </w:tabs>
          </w:pPr>
          <w:r>
            <w:rPr>
              <w:rFonts w:ascii="Times New Roman" w:hAnsi="Times New Roman"/>
            </w:rPr>
            <w:fldChar w:fldCharType="begin"/>
          </w:r>
          <w:r>
            <w:rPr>
              <w:rFonts w:ascii="Times New Roman" w:hAnsi="Times New Roman"/>
            </w:rPr>
            <w:instrText xml:space="preserve"> HYPERLINK \l _Toc1829022022 </w:instrText>
          </w:r>
          <w:r>
            <w:rPr>
              <w:rFonts w:ascii="Times New Roman" w:hAnsi="Times New Roman"/>
            </w:rPr>
            <w:fldChar w:fldCharType="separate"/>
          </w:r>
          <w:r>
            <w:rPr>
              <w:rFonts w:hint="eastAsia" w:ascii="黑体" w:hAnsi="黑体" w:eastAsia="黑体" w:cs="黑体"/>
              <w:szCs w:val="21"/>
              <w:lang w:val="en-US" w:eastAsia="zh-CN"/>
            </w:rPr>
            <w:t xml:space="preserve">1.3.2  </w:t>
          </w:r>
          <w:r>
            <w:rPr>
              <w:rFonts w:hint="eastAsia" w:ascii="Times New Roman" w:hAnsi="Times New Roman" w:eastAsia="黑体" w:cs="黑体"/>
              <w:szCs w:val="21"/>
              <w:lang w:val="en-US" w:eastAsia="zh-CN"/>
            </w:rPr>
            <w:t>国外研究现状</w:t>
          </w:r>
          <w:r>
            <w:tab/>
          </w:r>
          <w:r>
            <w:fldChar w:fldCharType="begin"/>
          </w:r>
          <w:r>
            <w:instrText xml:space="preserve"> PAGEREF _Toc1829022022 \h </w:instrText>
          </w:r>
          <w:r>
            <w:fldChar w:fldCharType="separate"/>
          </w:r>
          <w:r>
            <w:t>2</w:t>
          </w:r>
          <w:r>
            <w:fldChar w:fldCharType="end"/>
          </w:r>
          <w:r>
            <w:rPr>
              <w:rFonts w:ascii="Times New Roman" w:hAnsi="Times New Roman"/>
            </w:rPr>
            <w:fldChar w:fldCharType="end"/>
          </w:r>
        </w:p>
        <w:p w14:paraId="0A2A0C55">
          <w:pPr>
            <w:pStyle w:val="11"/>
            <w:tabs>
              <w:tab w:val="right" w:leader="dot" w:pos="8306"/>
            </w:tabs>
          </w:pPr>
          <w:r>
            <w:rPr>
              <w:rFonts w:ascii="Times New Roman" w:hAnsi="Times New Roman"/>
            </w:rPr>
            <w:fldChar w:fldCharType="begin"/>
          </w:r>
          <w:r>
            <w:rPr>
              <w:rFonts w:ascii="Times New Roman" w:hAnsi="Times New Roman"/>
            </w:rPr>
            <w:instrText xml:space="preserve"> HYPERLINK \l _Toc1292200596 </w:instrText>
          </w:r>
          <w:r>
            <w:rPr>
              <w:rFonts w:ascii="Times New Roman" w:hAnsi="Times New Roman"/>
            </w:rPr>
            <w:fldChar w:fldCharType="separate"/>
          </w:r>
          <w:r>
            <w:rPr>
              <w:rFonts w:hint="eastAsia" w:ascii="黑体" w:hAnsi="黑体" w:eastAsia="黑体" w:cs="黑体"/>
              <w:bCs/>
              <w:szCs w:val="28"/>
              <w:lang w:val="en-US" w:eastAsia="zh-CN"/>
            </w:rPr>
            <w:t>1.4</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论文研究内容</w:t>
          </w:r>
          <w:r>
            <w:tab/>
          </w:r>
          <w:r>
            <w:fldChar w:fldCharType="begin"/>
          </w:r>
          <w:r>
            <w:instrText xml:space="preserve"> PAGEREF _Toc1292200596 \h </w:instrText>
          </w:r>
          <w:r>
            <w:fldChar w:fldCharType="separate"/>
          </w:r>
          <w:r>
            <w:t>3</w:t>
          </w:r>
          <w:r>
            <w:fldChar w:fldCharType="end"/>
          </w:r>
          <w:r>
            <w:rPr>
              <w:rFonts w:ascii="Times New Roman" w:hAnsi="Times New Roman"/>
            </w:rPr>
            <w:fldChar w:fldCharType="end"/>
          </w:r>
        </w:p>
        <w:p w14:paraId="3E9F2DEF">
          <w:pPr>
            <w:pStyle w:val="10"/>
            <w:tabs>
              <w:tab w:val="right" w:leader="dot" w:pos="8306"/>
            </w:tabs>
          </w:pPr>
          <w:r>
            <w:rPr>
              <w:rFonts w:ascii="Times New Roman" w:hAnsi="Times New Roman"/>
            </w:rPr>
            <w:fldChar w:fldCharType="begin"/>
          </w:r>
          <w:r>
            <w:rPr>
              <w:rFonts w:ascii="Times New Roman" w:hAnsi="Times New Roman"/>
            </w:rPr>
            <w:instrText xml:space="preserve"> HYPERLINK \l _Toc513294861 </w:instrText>
          </w:r>
          <w:r>
            <w:rPr>
              <w:rFonts w:ascii="Times New Roman" w:hAnsi="Times New Roman"/>
            </w:rPr>
            <w:fldChar w:fldCharType="separate"/>
          </w:r>
          <w:r>
            <w:rPr>
              <w:rFonts w:hint="eastAsia" w:ascii="黑体" w:hAnsi="黑体" w:eastAsia="黑体" w:cs="黑体"/>
              <w:bCs/>
              <w:szCs w:val="32"/>
              <w:lang w:val="en-US" w:eastAsia="zh-CN"/>
            </w:rPr>
            <w:t>2</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关键技术介绍</w:t>
          </w:r>
          <w:r>
            <w:tab/>
          </w:r>
          <w:r>
            <w:fldChar w:fldCharType="begin"/>
          </w:r>
          <w:r>
            <w:instrText xml:space="preserve"> PAGEREF _Toc513294861 \h </w:instrText>
          </w:r>
          <w:r>
            <w:fldChar w:fldCharType="separate"/>
          </w:r>
          <w:r>
            <w:t>4</w:t>
          </w:r>
          <w:r>
            <w:fldChar w:fldCharType="end"/>
          </w:r>
          <w:r>
            <w:rPr>
              <w:rFonts w:ascii="Times New Roman" w:hAnsi="Times New Roman"/>
            </w:rPr>
            <w:fldChar w:fldCharType="end"/>
          </w:r>
        </w:p>
        <w:p w14:paraId="51CC6E48">
          <w:pPr>
            <w:pStyle w:val="11"/>
            <w:tabs>
              <w:tab w:val="right" w:leader="dot" w:pos="8306"/>
            </w:tabs>
          </w:pPr>
          <w:r>
            <w:rPr>
              <w:rFonts w:ascii="Times New Roman" w:hAnsi="Times New Roman"/>
            </w:rPr>
            <w:fldChar w:fldCharType="begin"/>
          </w:r>
          <w:r>
            <w:rPr>
              <w:rFonts w:ascii="Times New Roman" w:hAnsi="Times New Roman"/>
            </w:rPr>
            <w:instrText xml:space="preserve"> HYPERLINK \l _Toc504918828 </w:instrText>
          </w:r>
          <w:r>
            <w:rPr>
              <w:rFonts w:ascii="Times New Roman" w:hAnsi="Times New Roman"/>
            </w:rPr>
            <w:fldChar w:fldCharType="separate"/>
          </w:r>
          <w:r>
            <w:rPr>
              <w:rFonts w:hint="eastAsia" w:ascii="黑体" w:hAnsi="黑体" w:eastAsia="黑体" w:cs="黑体"/>
              <w:bCs/>
              <w:szCs w:val="28"/>
              <w:lang w:val="en-US" w:eastAsia="zh-CN"/>
            </w:rPr>
            <w:t>2.1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Node.js</w:t>
          </w:r>
          <w:r>
            <w:tab/>
          </w:r>
          <w:r>
            <w:fldChar w:fldCharType="begin"/>
          </w:r>
          <w:r>
            <w:instrText xml:space="preserve"> PAGEREF _Toc504918828 \h </w:instrText>
          </w:r>
          <w:r>
            <w:fldChar w:fldCharType="separate"/>
          </w:r>
          <w:r>
            <w:t>4</w:t>
          </w:r>
          <w:r>
            <w:fldChar w:fldCharType="end"/>
          </w:r>
          <w:r>
            <w:rPr>
              <w:rFonts w:ascii="Times New Roman" w:hAnsi="Times New Roman"/>
            </w:rPr>
            <w:fldChar w:fldCharType="end"/>
          </w:r>
        </w:p>
        <w:p w14:paraId="106FA297">
          <w:pPr>
            <w:pStyle w:val="11"/>
            <w:tabs>
              <w:tab w:val="right" w:leader="dot" w:pos="8306"/>
            </w:tabs>
          </w:pPr>
          <w:r>
            <w:rPr>
              <w:rFonts w:ascii="Times New Roman" w:hAnsi="Times New Roman"/>
            </w:rPr>
            <w:fldChar w:fldCharType="begin"/>
          </w:r>
          <w:r>
            <w:rPr>
              <w:rFonts w:ascii="Times New Roman" w:hAnsi="Times New Roman"/>
            </w:rPr>
            <w:instrText xml:space="preserve"> HYPERLINK \l _Toc1462852899 </w:instrText>
          </w:r>
          <w:r>
            <w:rPr>
              <w:rFonts w:ascii="Times New Roman" w:hAnsi="Times New Roman"/>
            </w:rPr>
            <w:fldChar w:fldCharType="separate"/>
          </w:r>
          <w:r>
            <w:rPr>
              <w:rFonts w:hint="eastAsia" w:ascii="黑体" w:hAnsi="黑体" w:eastAsia="黑体" w:cs="黑体"/>
              <w:bCs/>
              <w:szCs w:val="28"/>
              <w:lang w:val="en-US" w:eastAsia="zh-CN"/>
            </w:rPr>
            <w:t>2.2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Vue框架</w:t>
          </w:r>
          <w:r>
            <w:tab/>
          </w:r>
          <w:r>
            <w:fldChar w:fldCharType="begin"/>
          </w:r>
          <w:r>
            <w:instrText xml:space="preserve"> PAGEREF _Toc1462852899 \h </w:instrText>
          </w:r>
          <w:r>
            <w:fldChar w:fldCharType="separate"/>
          </w:r>
          <w:r>
            <w:t>4</w:t>
          </w:r>
          <w:r>
            <w:fldChar w:fldCharType="end"/>
          </w:r>
          <w:r>
            <w:rPr>
              <w:rFonts w:ascii="Times New Roman" w:hAnsi="Times New Roman"/>
            </w:rPr>
            <w:fldChar w:fldCharType="end"/>
          </w:r>
        </w:p>
        <w:p w14:paraId="714C86A7">
          <w:pPr>
            <w:pStyle w:val="11"/>
            <w:tabs>
              <w:tab w:val="right" w:leader="dot" w:pos="8306"/>
            </w:tabs>
          </w:pPr>
          <w:r>
            <w:rPr>
              <w:rFonts w:ascii="Times New Roman" w:hAnsi="Times New Roman"/>
            </w:rPr>
            <w:fldChar w:fldCharType="begin"/>
          </w:r>
          <w:r>
            <w:rPr>
              <w:rFonts w:ascii="Times New Roman" w:hAnsi="Times New Roman"/>
            </w:rPr>
            <w:instrText xml:space="preserve"> HYPERLINK \l _Toc1775882637 </w:instrText>
          </w:r>
          <w:r>
            <w:rPr>
              <w:rFonts w:ascii="Times New Roman" w:hAnsi="Times New Roman"/>
            </w:rPr>
            <w:fldChar w:fldCharType="separate"/>
          </w:r>
          <w:r>
            <w:rPr>
              <w:rFonts w:hint="eastAsia" w:ascii="黑体" w:hAnsi="黑体" w:eastAsia="黑体" w:cs="黑体"/>
              <w:bCs/>
              <w:szCs w:val="28"/>
              <w:lang w:val="en-US" w:eastAsia="zh-CN"/>
            </w:rPr>
            <w:t>2.3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MySQL数据库</w:t>
          </w:r>
          <w:r>
            <w:tab/>
          </w:r>
          <w:r>
            <w:fldChar w:fldCharType="begin"/>
          </w:r>
          <w:r>
            <w:instrText xml:space="preserve"> PAGEREF _Toc1775882637 \h </w:instrText>
          </w:r>
          <w:r>
            <w:fldChar w:fldCharType="separate"/>
          </w:r>
          <w:r>
            <w:t>4</w:t>
          </w:r>
          <w:r>
            <w:fldChar w:fldCharType="end"/>
          </w:r>
          <w:r>
            <w:rPr>
              <w:rFonts w:ascii="Times New Roman" w:hAnsi="Times New Roman"/>
            </w:rPr>
            <w:fldChar w:fldCharType="end"/>
          </w:r>
        </w:p>
        <w:p w14:paraId="78534ABE">
          <w:pPr>
            <w:pStyle w:val="11"/>
            <w:tabs>
              <w:tab w:val="right" w:leader="dot" w:pos="8306"/>
            </w:tabs>
          </w:pPr>
          <w:r>
            <w:rPr>
              <w:rFonts w:ascii="Times New Roman" w:hAnsi="Times New Roman"/>
            </w:rPr>
            <w:fldChar w:fldCharType="begin"/>
          </w:r>
          <w:r>
            <w:rPr>
              <w:rFonts w:ascii="Times New Roman" w:hAnsi="Times New Roman"/>
            </w:rPr>
            <w:instrText xml:space="preserve"> HYPERLINK \l _Toc1531754053 </w:instrText>
          </w:r>
          <w:r>
            <w:rPr>
              <w:rFonts w:ascii="Times New Roman" w:hAnsi="Times New Roman"/>
            </w:rPr>
            <w:fldChar w:fldCharType="separate"/>
          </w:r>
          <w:r>
            <w:rPr>
              <w:rFonts w:hint="eastAsia" w:ascii="黑体" w:hAnsi="黑体" w:eastAsia="黑体" w:cs="黑体"/>
              <w:bCs/>
              <w:szCs w:val="28"/>
              <w:lang w:val="en-US" w:eastAsia="zh-CN"/>
            </w:rPr>
            <w:t>2.4</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Uniapp</w:t>
          </w:r>
          <w:r>
            <w:tab/>
          </w:r>
          <w:r>
            <w:fldChar w:fldCharType="begin"/>
          </w:r>
          <w:r>
            <w:instrText xml:space="preserve"> PAGEREF _Toc1531754053 \h </w:instrText>
          </w:r>
          <w:r>
            <w:fldChar w:fldCharType="separate"/>
          </w:r>
          <w:r>
            <w:t>5</w:t>
          </w:r>
          <w:r>
            <w:fldChar w:fldCharType="end"/>
          </w:r>
          <w:r>
            <w:rPr>
              <w:rFonts w:ascii="Times New Roman" w:hAnsi="Times New Roman"/>
            </w:rPr>
            <w:fldChar w:fldCharType="end"/>
          </w:r>
        </w:p>
        <w:p w14:paraId="5F340538">
          <w:pPr>
            <w:pStyle w:val="10"/>
            <w:tabs>
              <w:tab w:val="right" w:leader="dot" w:pos="8306"/>
            </w:tabs>
          </w:pPr>
          <w:r>
            <w:rPr>
              <w:rFonts w:ascii="Times New Roman" w:hAnsi="Times New Roman"/>
            </w:rPr>
            <w:fldChar w:fldCharType="begin"/>
          </w:r>
          <w:r>
            <w:rPr>
              <w:rFonts w:ascii="Times New Roman" w:hAnsi="Times New Roman"/>
            </w:rPr>
            <w:instrText xml:space="preserve"> HYPERLINK \l _Toc156408535 </w:instrText>
          </w:r>
          <w:r>
            <w:rPr>
              <w:rFonts w:ascii="Times New Roman" w:hAnsi="Times New Roman"/>
            </w:rPr>
            <w:fldChar w:fldCharType="separate"/>
          </w:r>
          <w:r>
            <w:rPr>
              <w:rFonts w:hint="eastAsia" w:ascii="黑体" w:hAnsi="黑体" w:eastAsia="黑体" w:cs="黑体"/>
              <w:bCs/>
              <w:szCs w:val="32"/>
              <w:lang w:val="en-US" w:eastAsia="zh-CN"/>
            </w:rPr>
            <w:t>3</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系统分析</w:t>
          </w:r>
          <w:r>
            <w:tab/>
          </w:r>
          <w:r>
            <w:fldChar w:fldCharType="begin"/>
          </w:r>
          <w:r>
            <w:instrText xml:space="preserve"> PAGEREF _Toc156408535 \h </w:instrText>
          </w:r>
          <w:r>
            <w:fldChar w:fldCharType="separate"/>
          </w:r>
          <w:r>
            <w:t>6</w:t>
          </w:r>
          <w:r>
            <w:fldChar w:fldCharType="end"/>
          </w:r>
          <w:r>
            <w:rPr>
              <w:rFonts w:ascii="Times New Roman" w:hAnsi="Times New Roman"/>
            </w:rPr>
            <w:fldChar w:fldCharType="end"/>
          </w:r>
        </w:p>
        <w:p w14:paraId="08303C34">
          <w:pPr>
            <w:pStyle w:val="11"/>
            <w:tabs>
              <w:tab w:val="right" w:leader="dot" w:pos="8306"/>
            </w:tabs>
          </w:pPr>
          <w:r>
            <w:rPr>
              <w:rFonts w:ascii="Times New Roman" w:hAnsi="Times New Roman"/>
            </w:rPr>
            <w:fldChar w:fldCharType="begin"/>
          </w:r>
          <w:r>
            <w:rPr>
              <w:rFonts w:ascii="Times New Roman" w:hAnsi="Times New Roman"/>
            </w:rPr>
            <w:instrText xml:space="preserve"> HYPERLINK \l _Toc238263817 </w:instrText>
          </w:r>
          <w:r>
            <w:rPr>
              <w:rFonts w:ascii="Times New Roman" w:hAnsi="Times New Roman"/>
            </w:rPr>
            <w:fldChar w:fldCharType="separate"/>
          </w:r>
          <w:r>
            <w:rPr>
              <w:rFonts w:hint="eastAsia" w:ascii="黑体" w:hAnsi="黑体" w:eastAsia="黑体" w:cs="黑体"/>
              <w:bCs/>
              <w:szCs w:val="28"/>
              <w:lang w:val="en-US" w:eastAsia="zh-CN"/>
            </w:rPr>
            <w:t>3.1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可行性分析</w:t>
          </w:r>
          <w:r>
            <w:tab/>
          </w:r>
          <w:r>
            <w:fldChar w:fldCharType="begin"/>
          </w:r>
          <w:r>
            <w:instrText xml:space="preserve"> PAGEREF _Toc238263817 \h </w:instrText>
          </w:r>
          <w:r>
            <w:fldChar w:fldCharType="separate"/>
          </w:r>
          <w:r>
            <w:t>6</w:t>
          </w:r>
          <w:r>
            <w:fldChar w:fldCharType="end"/>
          </w:r>
          <w:r>
            <w:rPr>
              <w:rFonts w:ascii="Times New Roman" w:hAnsi="Times New Roman"/>
            </w:rPr>
            <w:fldChar w:fldCharType="end"/>
          </w:r>
        </w:p>
        <w:p w14:paraId="6AB6A1A9">
          <w:pPr>
            <w:pStyle w:val="7"/>
            <w:tabs>
              <w:tab w:val="right" w:leader="dot" w:pos="8306"/>
            </w:tabs>
          </w:pPr>
          <w:r>
            <w:rPr>
              <w:rFonts w:ascii="Times New Roman" w:hAnsi="Times New Roman"/>
            </w:rPr>
            <w:fldChar w:fldCharType="begin"/>
          </w:r>
          <w:r>
            <w:rPr>
              <w:rFonts w:ascii="Times New Roman" w:hAnsi="Times New Roman"/>
            </w:rPr>
            <w:instrText xml:space="preserve"> HYPERLINK \l _Toc1590454311 </w:instrText>
          </w:r>
          <w:r>
            <w:rPr>
              <w:rFonts w:ascii="Times New Roman" w:hAnsi="Times New Roman"/>
            </w:rPr>
            <w:fldChar w:fldCharType="separate"/>
          </w:r>
          <w:r>
            <w:rPr>
              <w:rFonts w:hint="eastAsia" w:ascii="黑体" w:hAnsi="黑体" w:eastAsia="黑体" w:cs="黑体"/>
              <w:szCs w:val="21"/>
              <w:lang w:val="en-US" w:eastAsia="zh-CN"/>
            </w:rPr>
            <w:t xml:space="preserve">3.1.1  </w:t>
          </w:r>
          <w:r>
            <w:rPr>
              <w:rFonts w:hint="eastAsia" w:ascii="Times New Roman" w:hAnsi="Times New Roman" w:eastAsia="黑体" w:cs="黑体"/>
              <w:szCs w:val="21"/>
              <w:lang w:val="en-US" w:eastAsia="zh-CN"/>
            </w:rPr>
            <w:t>技术可行性</w:t>
          </w:r>
          <w:r>
            <w:tab/>
          </w:r>
          <w:r>
            <w:fldChar w:fldCharType="begin"/>
          </w:r>
          <w:r>
            <w:instrText xml:space="preserve"> PAGEREF _Toc1590454311 \h </w:instrText>
          </w:r>
          <w:r>
            <w:fldChar w:fldCharType="separate"/>
          </w:r>
          <w:r>
            <w:t>6</w:t>
          </w:r>
          <w:r>
            <w:fldChar w:fldCharType="end"/>
          </w:r>
          <w:r>
            <w:rPr>
              <w:rFonts w:ascii="Times New Roman" w:hAnsi="Times New Roman"/>
            </w:rPr>
            <w:fldChar w:fldCharType="end"/>
          </w:r>
        </w:p>
        <w:p w14:paraId="057A89BB">
          <w:pPr>
            <w:pStyle w:val="7"/>
            <w:tabs>
              <w:tab w:val="right" w:leader="dot" w:pos="8306"/>
            </w:tabs>
          </w:pPr>
          <w:r>
            <w:rPr>
              <w:rFonts w:ascii="Times New Roman" w:hAnsi="Times New Roman"/>
            </w:rPr>
            <w:fldChar w:fldCharType="begin"/>
          </w:r>
          <w:r>
            <w:rPr>
              <w:rFonts w:ascii="Times New Roman" w:hAnsi="Times New Roman"/>
            </w:rPr>
            <w:instrText xml:space="preserve"> HYPERLINK \l _Toc1036650768 </w:instrText>
          </w:r>
          <w:r>
            <w:rPr>
              <w:rFonts w:ascii="Times New Roman" w:hAnsi="Times New Roman"/>
            </w:rPr>
            <w:fldChar w:fldCharType="separate"/>
          </w:r>
          <w:r>
            <w:rPr>
              <w:rFonts w:hint="eastAsia" w:ascii="黑体" w:hAnsi="黑体" w:eastAsia="黑体" w:cs="黑体"/>
              <w:szCs w:val="21"/>
              <w:lang w:val="en-US" w:eastAsia="zh-CN"/>
            </w:rPr>
            <w:t xml:space="preserve">3.1.2  </w:t>
          </w:r>
          <w:r>
            <w:rPr>
              <w:rFonts w:hint="eastAsia" w:ascii="Times New Roman" w:hAnsi="Times New Roman" w:eastAsia="黑体" w:cs="黑体"/>
              <w:szCs w:val="21"/>
              <w:lang w:val="en-US" w:eastAsia="zh-CN"/>
            </w:rPr>
            <w:t>经济可行性</w:t>
          </w:r>
          <w:r>
            <w:tab/>
          </w:r>
          <w:r>
            <w:fldChar w:fldCharType="begin"/>
          </w:r>
          <w:r>
            <w:instrText xml:space="preserve"> PAGEREF _Toc1036650768 \h </w:instrText>
          </w:r>
          <w:r>
            <w:fldChar w:fldCharType="separate"/>
          </w:r>
          <w:r>
            <w:t>6</w:t>
          </w:r>
          <w:r>
            <w:fldChar w:fldCharType="end"/>
          </w:r>
          <w:r>
            <w:rPr>
              <w:rFonts w:ascii="Times New Roman" w:hAnsi="Times New Roman"/>
            </w:rPr>
            <w:fldChar w:fldCharType="end"/>
          </w:r>
        </w:p>
        <w:p w14:paraId="090524DC">
          <w:pPr>
            <w:pStyle w:val="7"/>
            <w:tabs>
              <w:tab w:val="right" w:leader="dot" w:pos="8306"/>
            </w:tabs>
          </w:pPr>
          <w:r>
            <w:rPr>
              <w:rFonts w:ascii="Times New Roman" w:hAnsi="Times New Roman"/>
            </w:rPr>
            <w:fldChar w:fldCharType="begin"/>
          </w:r>
          <w:r>
            <w:rPr>
              <w:rFonts w:ascii="Times New Roman" w:hAnsi="Times New Roman"/>
            </w:rPr>
            <w:instrText xml:space="preserve"> HYPERLINK \l _Toc454629665 </w:instrText>
          </w:r>
          <w:r>
            <w:rPr>
              <w:rFonts w:ascii="Times New Roman" w:hAnsi="Times New Roman"/>
            </w:rPr>
            <w:fldChar w:fldCharType="separate"/>
          </w:r>
          <w:r>
            <w:rPr>
              <w:rFonts w:hint="eastAsia" w:ascii="黑体" w:hAnsi="黑体" w:eastAsia="黑体" w:cs="黑体"/>
              <w:szCs w:val="21"/>
              <w:lang w:val="en-US" w:eastAsia="zh-CN"/>
            </w:rPr>
            <w:t xml:space="preserve">3.1.3  </w:t>
          </w:r>
          <w:r>
            <w:rPr>
              <w:rFonts w:hint="eastAsia" w:ascii="Times New Roman" w:hAnsi="Times New Roman" w:eastAsia="黑体" w:cs="黑体"/>
              <w:szCs w:val="21"/>
              <w:lang w:val="en-US" w:eastAsia="zh-CN"/>
            </w:rPr>
            <w:t>操作可行性</w:t>
          </w:r>
          <w:r>
            <w:tab/>
          </w:r>
          <w:r>
            <w:fldChar w:fldCharType="begin"/>
          </w:r>
          <w:r>
            <w:instrText xml:space="preserve"> PAGEREF _Toc454629665 \h </w:instrText>
          </w:r>
          <w:r>
            <w:fldChar w:fldCharType="separate"/>
          </w:r>
          <w:r>
            <w:t>6</w:t>
          </w:r>
          <w:r>
            <w:fldChar w:fldCharType="end"/>
          </w:r>
          <w:r>
            <w:rPr>
              <w:rFonts w:ascii="Times New Roman" w:hAnsi="Times New Roman"/>
            </w:rPr>
            <w:fldChar w:fldCharType="end"/>
          </w:r>
        </w:p>
        <w:p w14:paraId="615F966C">
          <w:pPr>
            <w:pStyle w:val="11"/>
            <w:tabs>
              <w:tab w:val="right" w:leader="dot" w:pos="8306"/>
            </w:tabs>
          </w:pPr>
          <w:r>
            <w:rPr>
              <w:rFonts w:ascii="Times New Roman" w:hAnsi="Times New Roman"/>
            </w:rPr>
            <w:fldChar w:fldCharType="begin"/>
          </w:r>
          <w:r>
            <w:rPr>
              <w:rFonts w:ascii="Times New Roman" w:hAnsi="Times New Roman"/>
            </w:rPr>
            <w:instrText xml:space="preserve"> HYPERLINK \l _Toc213963629 </w:instrText>
          </w:r>
          <w:r>
            <w:rPr>
              <w:rFonts w:ascii="Times New Roman" w:hAnsi="Times New Roman"/>
            </w:rPr>
            <w:fldChar w:fldCharType="separate"/>
          </w:r>
          <w:r>
            <w:rPr>
              <w:rFonts w:hint="eastAsia" w:ascii="黑体" w:hAnsi="黑体" w:eastAsia="黑体" w:cs="黑体"/>
              <w:bCs/>
              <w:szCs w:val="28"/>
              <w:lang w:val="en-US" w:eastAsia="zh-CN"/>
            </w:rPr>
            <w:t>3.2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功能需求分析</w:t>
          </w:r>
          <w:r>
            <w:tab/>
          </w:r>
          <w:r>
            <w:fldChar w:fldCharType="begin"/>
          </w:r>
          <w:r>
            <w:instrText xml:space="preserve"> PAGEREF _Toc213963629 \h </w:instrText>
          </w:r>
          <w:r>
            <w:fldChar w:fldCharType="separate"/>
          </w:r>
          <w:r>
            <w:t>6</w:t>
          </w:r>
          <w:r>
            <w:fldChar w:fldCharType="end"/>
          </w:r>
          <w:r>
            <w:rPr>
              <w:rFonts w:ascii="Times New Roman" w:hAnsi="Times New Roman"/>
            </w:rPr>
            <w:fldChar w:fldCharType="end"/>
          </w:r>
        </w:p>
        <w:p w14:paraId="742C1290">
          <w:pPr>
            <w:pStyle w:val="7"/>
            <w:tabs>
              <w:tab w:val="right" w:leader="dot" w:pos="8306"/>
            </w:tabs>
          </w:pPr>
          <w:r>
            <w:rPr>
              <w:rFonts w:ascii="Times New Roman" w:hAnsi="Times New Roman"/>
            </w:rPr>
            <w:fldChar w:fldCharType="begin"/>
          </w:r>
          <w:r>
            <w:rPr>
              <w:rFonts w:ascii="Times New Roman" w:hAnsi="Times New Roman"/>
            </w:rPr>
            <w:instrText xml:space="preserve"> HYPERLINK \l _Toc1199087525 </w:instrText>
          </w:r>
          <w:r>
            <w:rPr>
              <w:rFonts w:ascii="Times New Roman" w:hAnsi="Times New Roman"/>
            </w:rPr>
            <w:fldChar w:fldCharType="separate"/>
          </w:r>
          <w:r>
            <w:rPr>
              <w:rFonts w:hint="eastAsia" w:ascii="黑体" w:hAnsi="黑体" w:eastAsia="黑体" w:cs="黑体"/>
              <w:szCs w:val="21"/>
              <w:lang w:val="en-US" w:eastAsia="zh-CN"/>
            </w:rPr>
            <w:t xml:space="preserve">3.2.1  </w:t>
          </w:r>
          <w:r>
            <w:rPr>
              <w:rFonts w:hint="eastAsia" w:ascii="Times New Roman" w:hAnsi="Times New Roman" w:eastAsia="黑体" w:cs="黑体"/>
              <w:szCs w:val="21"/>
              <w:lang w:val="en-US" w:eastAsia="zh-CN"/>
            </w:rPr>
            <w:t>用户角色功能需求分析</w:t>
          </w:r>
          <w:r>
            <w:tab/>
          </w:r>
          <w:r>
            <w:fldChar w:fldCharType="begin"/>
          </w:r>
          <w:r>
            <w:instrText xml:space="preserve"> PAGEREF _Toc1199087525 \h </w:instrText>
          </w:r>
          <w:r>
            <w:fldChar w:fldCharType="separate"/>
          </w:r>
          <w:r>
            <w:t>6</w:t>
          </w:r>
          <w:r>
            <w:fldChar w:fldCharType="end"/>
          </w:r>
          <w:r>
            <w:rPr>
              <w:rFonts w:ascii="Times New Roman" w:hAnsi="Times New Roman"/>
            </w:rPr>
            <w:fldChar w:fldCharType="end"/>
          </w:r>
        </w:p>
        <w:p w14:paraId="4408EED2">
          <w:pPr>
            <w:pStyle w:val="7"/>
            <w:tabs>
              <w:tab w:val="right" w:leader="dot" w:pos="8306"/>
            </w:tabs>
          </w:pPr>
          <w:r>
            <w:rPr>
              <w:rFonts w:ascii="Times New Roman" w:hAnsi="Times New Roman"/>
            </w:rPr>
            <w:fldChar w:fldCharType="begin"/>
          </w:r>
          <w:r>
            <w:rPr>
              <w:rFonts w:ascii="Times New Roman" w:hAnsi="Times New Roman"/>
            </w:rPr>
            <w:instrText xml:space="preserve"> HYPERLINK \l _Toc1077489227 </w:instrText>
          </w:r>
          <w:r>
            <w:rPr>
              <w:rFonts w:ascii="Times New Roman" w:hAnsi="Times New Roman"/>
            </w:rPr>
            <w:fldChar w:fldCharType="separate"/>
          </w:r>
          <w:r>
            <w:rPr>
              <w:rFonts w:hint="eastAsia" w:ascii="黑体" w:hAnsi="黑体" w:eastAsia="黑体" w:cs="黑体"/>
              <w:szCs w:val="21"/>
              <w:lang w:val="en-US" w:eastAsia="zh-CN"/>
            </w:rPr>
            <w:t xml:space="preserve">3.2.2  </w:t>
          </w:r>
          <w:r>
            <w:rPr>
              <w:rFonts w:hint="eastAsia" w:ascii="Times New Roman" w:hAnsi="Times New Roman" w:eastAsia="黑体" w:cs="黑体"/>
              <w:szCs w:val="21"/>
              <w:lang w:val="en-US" w:eastAsia="zh-CN"/>
            </w:rPr>
            <w:t>陪玩角色功能需求分析</w:t>
          </w:r>
          <w:r>
            <w:tab/>
          </w:r>
          <w:r>
            <w:fldChar w:fldCharType="begin"/>
          </w:r>
          <w:r>
            <w:instrText xml:space="preserve"> PAGEREF _Toc1077489227 \h </w:instrText>
          </w:r>
          <w:r>
            <w:fldChar w:fldCharType="separate"/>
          </w:r>
          <w:r>
            <w:t>7</w:t>
          </w:r>
          <w:r>
            <w:fldChar w:fldCharType="end"/>
          </w:r>
          <w:r>
            <w:rPr>
              <w:rFonts w:ascii="Times New Roman" w:hAnsi="Times New Roman"/>
            </w:rPr>
            <w:fldChar w:fldCharType="end"/>
          </w:r>
        </w:p>
        <w:p w14:paraId="4B717A9C">
          <w:pPr>
            <w:pStyle w:val="7"/>
            <w:tabs>
              <w:tab w:val="right" w:leader="dot" w:pos="8306"/>
            </w:tabs>
          </w:pPr>
          <w:r>
            <w:rPr>
              <w:rFonts w:ascii="Times New Roman" w:hAnsi="Times New Roman"/>
            </w:rPr>
            <w:fldChar w:fldCharType="begin"/>
          </w:r>
          <w:r>
            <w:rPr>
              <w:rFonts w:ascii="Times New Roman" w:hAnsi="Times New Roman"/>
            </w:rPr>
            <w:instrText xml:space="preserve"> HYPERLINK \l _Toc1779326685 </w:instrText>
          </w:r>
          <w:r>
            <w:rPr>
              <w:rFonts w:ascii="Times New Roman" w:hAnsi="Times New Roman"/>
            </w:rPr>
            <w:fldChar w:fldCharType="separate"/>
          </w:r>
          <w:r>
            <w:rPr>
              <w:rFonts w:hint="eastAsia" w:ascii="黑体" w:hAnsi="黑体" w:eastAsia="黑体" w:cs="黑体"/>
              <w:szCs w:val="21"/>
              <w:lang w:val="en-US" w:eastAsia="zh-CN"/>
            </w:rPr>
            <w:t xml:space="preserve">3.2.3  </w:t>
          </w:r>
          <w:r>
            <w:rPr>
              <w:rFonts w:hint="eastAsia" w:ascii="Times New Roman" w:hAnsi="Times New Roman" w:eastAsia="黑体" w:cs="黑体"/>
              <w:szCs w:val="21"/>
              <w:lang w:val="en-US" w:eastAsia="zh-CN"/>
            </w:rPr>
            <w:t>管理员角色功能需求分析</w:t>
          </w:r>
          <w:r>
            <w:tab/>
          </w:r>
          <w:r>
            <w:fldChar w:fldCharType="begin"/>
          </w:r>
          <w:r>
            <w:instrText xml:space="preserve"> PAGEREF _Toc1779326685 \h </w:instrText>
          </w:r>
          <w:r>
            <w:fldChar w:fldCharType="separate"/>
          </w:r>
          <w:r>
            <w:t>7</w:t>
          </w:r>
          <w:r>
            <w:fldChar w:fldCharType="end"/>
          </w:r>
          <w:r>
            <w:rPr>
              <w:rFonts w:ascii="Times New Roman" w:hAnsi="Times New Roman"/>
            </w:rPr>
            <w:fldChar w:fldCharType="end"/>
          </w:r>
        </w:p>
        <w:p w14:paraId="2AE68C0C">
          <w:pPr>
            <w:pStyle w:val="11"/>
            <w:tabs>
              <w:tab w:val="right" w:leader="dot" w:pos="8306"/>
            </w:tabs>
          </w:pPr>
          <w:r>
            <w:rPr>
              <w:rFonts w:ascii="Times New Roman" w:hAnsi="Times New Roman"/>
            </w:rPr>
            <w:fldChar w:fldCharType="begin"/>
          </w:r>
          <w:r>
            <w:rPr>
              <w:rFonts w:ascii="Times New Roman" w:hAnsi="Times New Roman"/>
            </w:rPr>
            <w:instrText xml:space="preserve"> HYPERLINK \l _Toc1433810320 </w:instrText>
          </w:r>
          <w:r>
            <w:rPr>
              <w:rFonts w:ascii="Times New Roman" w:hAnsi="Times New Roman"/>
            </w:rPr>
            <w:fldChar w:fldCharType="separate"/>
          </w:r>
          <w:r>
            <w:rPr>
              <w:rFonts w:hint="eastAsia" w:ascii="黑体" w:hAnsi="黑体" w:eastAsia="黑体" w:cs="黑体"/>
              <w:bCs/>
              <w:szCs w:val="28"/>
              <w:lang w:val="en-US" w:eastAsia="zh-CN"/>
            </w:rPr>
            <w:t>3.3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非功能需求分析</w:t>
          </w:r>
          <w:r>
            <w:tab/>
          </w:r>
          <w:r>
            <w:fldChar w:fldCharType="begin"/>
          </w:r>
          <w:r>
            <w:instrText xml:space="preserve"> PAGEREF _Toc1433810320 \h </w:instrText>
          </w:r>
          <w:r>
            <w:fldChar w:fldCharType="separate"/>
          </w:r>
          <w:r>
            <w:t>8</w:t>
          </w:r>
          <w:r>
            <w:fldChar w:fldCharType="end"/>
          </w:r>
          <w:r>
            <w:rPr>
              <w:rFonts w:ascii="Times New Roman" w:hAnsi="Times New Roman"/>
            </w:rPr>
            <w:fldChar w:fldCharType="end"/>
          </w:r>
        </w:p>
        <w:p w14:paraId="633D11AC">
          <w:pPr>
            <w:pStyle w:val="7"/>
            <w:tabs>
              <w:tab w:val="right" w:leader="dot" w:pos="8306"/>
            </w:tabs>
          </w:pPr>
          <w:r>
            <w:rPr>
              <w:rFonts w:ascii="Times New Roman" w:hAnsi="Times New Roman"/>
            </w:rPr>
            <w:fldChar w:fldCharType="begin"/>
          </w:r>
          <w:r>
            <w:rPr>
              <w:rFonts w:ascii="Times New Roman" w:hAnsi="Times New Roman"/>
            </w:rPr>
            <w:instrText xml:space="preserve"> HYPERLINK \l _Toc1136045253 </w:instrText>
          </w:r>
          <w:r>
            <w:rPr>
              <w:rFonts w:ascii="Times New Roman" w:hAnsi="Times New Roman"/>
            </w:rPr>
            <w:fldChar w:fldCharType="separate"/>
          </w:r>
          <w:r>
            <w:rPr>
              <w:rFonts w:hint="eastAsia" w:ascii="黑体" w:hAnsi="黑体" w:eastAsia="黑体" w:cs="黑体"/>
              <w:szCs w:val="21"/>
              <w:lang w:val="en-US" w:eastAsia="zh-CN"/>
            </w:rPr>
            <w:t xml:space="preserve">3.3.1  </w:t>
          </w:r>
          <w:r>
            <w:rPr>
              <w:rFonts w:hint="eastAsia" w:ascii="Times New Roman" w:hAnsi="Times New Roman" w:eastAsia="黑体" w:cs="黑体"/>
              <w:szCs w:val="21"/>
              <w:lang w:val="en-US" w:eastAsia="zh-CN"/>
            </w:rPr>
            <w:t>性能性</w:t>
          </w:r>
          <w:r>
            <w:tab/>
          </w:r>
          <w:r>
            <w:fldChar w:fldCharType="begin"/>
          </w:r>
          <w:r>
            <w:instrText xml:space="preserve"> PAGEREF _Toc1136045253 \h </w:instrText>
          </w:r>
          <w:r>
            <w:fldChar w:fldCharType="separate"/>
          </w:r>
          <w:r>
            <w:t>8</w:t>
          </w:r>
          <w:r>
            <w:fldChar w:fldCharType="end"/>
          </w:r>
          <w:r>
            <w:rPr>
              <w:rFonts w:ascii="Times New Roman" w:hAnsi="Times New Roman"/>
            </w:rPr>
            <w:fldChar w:fldCharType="end"/>
          </w:r>
        </w:p>
        <w:p w14:paraId="7CC2FF7D">
          <w:pPr>
            <w:pStyle w:val="7"/>
            <w:tabs>
              <w:tab w:val="right" w:leader="dot" w:pos="8306"/>
            </w:tabs>
          </w:pPr>
          <w:r>
            <w:rPr>
              <w:rFonts w:ascii="Times New Roman" w:hAnsi="Times New Roman"/>
            </w:rPr>
            <w:fldChar w:fldCharType="begin"/>
          </w:r>
          <w:r>
            <w:rPr>
              <w:rFonts w:ascii="Times New Roman" w:hAnsi="Times New Roman"/>
            </w:rPr>
            <w:instrText xml:space="preserve"> HYPERLINK \l _Toc235461694 </w:instrText>
          </w:r>
          <w:r>
            <w:rPr>
              <w:rFonts w:ascii="Times New Roman" w:hAnsi="Times New Roman"/>
            </w:rPr>
            <w:fldChar w:fldCharType="separate"/>
          </w:r>
          <w:r>
            <w:rPr>
              <w:rFonts w:hint="eastAsia" w:ascii="黑体" w:hAnsi="黑体" w:eastAsia="黑体" w:cs="黑体"/>
              <w:szCs w:val="21"/>
              <w:lang w:val="en-US" w:eastAsia="zh-CN"/>
            </w:rPr>
            <w:t xml:space="preserve">3.3.2  </w:t>
          </w:r>
          <w:r>
            <w:rPr>
              <w:rFonts w:hint="eastAsia" w:ascii="Times New Roman" w:hAnsi="Times New Roman" w:eastAsia="黑体" w:cs="黑体"/>
              <w:szCs w:val="21"/>
              <w:lang w:val="en-US" w:eastAsia="zh-CN"/>
            </w:rPr>
            <w:t>易用性</w:t>
          </w:r>
          <w:r>
            <w:tab/>
          </w:r>
          <w:r>
            <w:fldChar w:fldCharType="begin"/>
          </w:r>
          <w:r>
            <w:instrText xml:space="preserve"> PAGEREF _Toc235461694 \h </w:instrText>
          </w:r>
          <w:r>
            <w:fldChar w:fldCharType="separate"/>
          </w:r>
          <w:r>
            <w:t>8</w:t>
          </w:r>
          <w:r>
            <w:fldChar w:fldCharType="end"/>
          </w:r>
          <w:r>
            <w:rPr>
              <w:rFonts w:ascii="Times New Roman" w:hAnsi="Times New Roman"/>
            </w:rPr>
            <w:fldChar w:fldCharType="end"/>
          </w:r>
        </w:p>
        <w:p w14:paraId="7642DD50">
          <w:pPr>
            <w:pStyle w:val="7"/>
            <w:tabs>
              <w:tab w:val="right" w:leader="dot" w:pos="8306"/>
            </w:tabs>
          </w:pPr>
          <w:r>
            <w:rPr>
              <w:rFonts w:ascii="Times New Roman" w:hAnsi="Times New Roman"/>
            </w:rPr>
            <w:fldChar w:fldCharType="begin"/>
          </w:r>
          <w:r>
            <w:rPr>
              <w:rFonts w:ascii="Times New Roman" w:hAnsi="Times New Roman"/>
            </w:rPr>
            <w:instrText xml:space="preserve"> HYPERLINK \l _Toc1739813284 </w:instrText>
          </w:r>
          <w:r>
            <w:rPr>
              <w:rFonts w:ascii="Times New Roman" w:hAnsi="Times New Roman"/>
            </w:rPr>
            <w:fldChar w:fldCharType="separate"/>
          </w:r>
          <w:r>
            <w:rPr>
              <w:rFonts w:hint="eastAsia" w:ascii="黑体" w:hAnsi="黑体" w:eastAsia="黑体" w:cs="黑体"/>
              <w:szCs w:val="21"/>
              <w:lang w:val="en-US" w:eastAsia="zh-CN"/>
            </w:rPr>
            <w:t xml:space="preserve">3.3.3  </w:t>
          </w:r>
          <w:r>
            <w:rPr>
              <w:rFonts w:hint="eastAsia" w:ascii="Times New Roman" w:hAnsi="Times New Roman" w:eastAsia="黑体" w:cs="黑体"/>
              <w:szCs w:val="21"/>
              <w:lang w:val="en-US" w:eastAsia="zh-CN"/>
            </w:rPr>
            <w:t>可靠性</w:t>
          </w:r>
          <w:r>
            <w:tab/>
          </w:r>
          <w:r>
            <w:fldChar w:fldCharType="begin"/>
          </w:r>
          <w:r>
            <w:instrText xml:space="preserve"> PAGEREF _Toc1739813284 \h </w:instrText>
          </w:r>
          <w:r>
            <w:fldChar w:fldCharType="separate"/>
          </w:r>
          <w:r>
            <w:t>8</w:t>
          </w:r>
          <w:r>
            <w:fldChar w:fldCharType="end"/>
          </w:r>
          <w:r>
            <w:rPr>
              <w:rFonts w:ascii="Times New Roman" w:hAnsi="Times New Roman"/>
            </w:rPr>
            <w:fldChar w:fldCharType="end"/>
          </w:r>
        </w:p>
        <w:p w14:paraId="3AEDE9B8">
          <w:pPr>
            <w:pStyle w:val="7"/>
            <w:tabs>
              <w:tab w:val="right" w:leader="dot" w:pos="8306"/>
            </w:tabs>
          </w:pPr>
          <w:r>
            <w:rPr>
              <w:rFonts w:ascii="Times New Roman" w:hAnsi="Times New Roman"/>
            </w:rPr>
            <w:fldChar w:fldCharType="begin"/>
          </w:r>
          <w:r>
            <w:rPr>
              <w:rFonts w:ascii="Times New Roman" w:hAnsi="Times New Roman"/>
            </w:rPr>
            <w:instrText xml:space="preserve"> HYPERLINK \l _Toc904526636 </w:instrText>
          </w:r>
          <w:r>
            <w:rPr>
              <w:rFonts w:ascii="Times New Roman" w:hAnsi="Times New Roman"/>
            </w:rPr>
            <w:fldChar w:fldCharType="separate"/>
          </w:r>
          <w:r>
            <w:rPr>
              <w:rFonts w:hint="eastAsia" w:ascii="黑体" w:hAnsi="黑体" w:eastAsia="黑体" w:cs="黑体"/>
              <w:szCs w:val="21"/>
              <w:lang w:val="en-US" w:eastAsia="zh-CN"/>
            </w:rPr>
            <w:t xml:space="preserve">3.3.4  </w:t>
          </w:r>
          <w:r>
            <w:rPr>
              <w:rFonts w:hint="eastAsia" w:ascii="Times New Roman" w:hAnsi="Times New Roman" w:eastAsia="黑体" w:cs="黑体"/>
              <w:szCs w:val="21"/>
              <w:lang w:val="en-US" w:eastAsia="zh-CN"/>
            </w:rPr>
            <w:t>可维护性</w:t>
          </w:r>
          <w:r>
            <w:tab/>
          </w:r>
          <w:r>
            <w:fldChar w:fldCharType="begin"/>
          </w:r>
          <w:r>
            <w:instrText xml:space="preserve"> PAGEREF _Toc904526636 \h </w:instrText>
          </w:r>
          <w:r>
            <w:fldChar w:fldCharType="separate"/>
          </w:r>
          <w:r>
            <w:t>8</w:t>
          </w:r>
          <w:r>
            <w:fldChar w:fldCharType="end"/>
          </w:r>
          <w:r>
            <w:rPr>
              <w:rFonts w:ascii="Times New Roman" w:hAnsi="Times New Roman"/>
            </w:rPr>
            <w:fldChar w:fldCharType="end"/>
          </w:r>
        </w:p>
        <w:p w14:paraId="44F788D1">
          <w:pPr>
            <w:pStyle w:val="7"/>
            <w:tabs>
              <w:tab w:val="right" w:leader="dot" w:pos="8306"/>
            </w:tabs>
          </w:pPr>
          <w:r>
            <w:rPr>
              <w:rFonts w:ascii="Times New Roman" w:hAnsi="Times New Roman"/>
            </w:rPr>
            <w:fldChar w:fldCharType="begin"/>
          </w:r>
          <w:r>
            <w:rPr>
              <w:rFonts w:ascii="Times New Roman" w:hAnsi="Times New Roman"/>
            </w:rPr>
            <w:instrText xml:space="preserve"> HYPERLINK \l _Toc342434139 </w:instrText>
          </w:r>
          <w:r>
            <w:rPr>
              <w:rFonts w:ascii="Times New Roman" w:hAnsi="Times New Roman"/>
            </w:rPr>
            <w:fldChar w:fldCharType="separate"/>
          </w:r>
          <w:r>
            <w:rPr>
              <w:rFonts w:hint="eastAsia" w:ascii="黑体" w:hAnsi="黑体" w:eastAsia="黑体" w:cs="黑体"/>
              <w:szCs w:val="21"/>
              <w:lang w:val="en-US" w:eastAsia="zh-CN"/>
            </w:rPr>
            <w:t xml:space="preserve">3.3.5  </w:t>
          </w:r>
          <w:r>
            <w:rPr>
              <w:rFonts w:hint="eastAsia" w:ascii="Times New Roman" w:hAnsi="Times New Roman" w:eastAsia="黑体" w:cs="黑体"/>
              <w:szCs w:val="21"/>
              <w:lang w:val="en-US" w:eastAsia="zh-CN"/>
            </w:rPr>
            <w:t>可拓展性</w:t>
          </w:r>
          <w:r>
            <w:tab/>
          </w:r>
          <w:r>
            <w:fldChar w:fldCharType="begin"/>
          </w:r>
          <w:r>
            <w:instrText xml:space="preserve"> PAGEREF _Toc342434139 \h </w:instrText>
          </w:r>
          <w:r>
            <w:fldChar w:fldCharType="separate"/>
          </w:r>
          <w:r>
            <w:t>8</w:t>
          </w:r>
          <w:r>
            <w:fldChar w:fldCharType="end"/>
          </w:r>
          <w:r>
            <w:rPr>
              <w:rFonts w:ascii="Times New Roman" w:hAnsi="Times New Roman"/>
            </w:rPr>
            <w:fldChar w:fldCharType="end"/>
          </w:r>
        </w:p>
        <w:p w14:paraId="165D747F">
          <w:pPr>
            <w:pStyle w:val="10"/>
            <w:tabs>
              <w:tab w:val="right" w:leader="dot" w:pos="8306"/>
            </w:tabs>
          </w:pPr>
          <w:r>
            <w:rPr>
              <w:rFonts w:ascii="Times New Roman" w:hAnsi="Times New Roman"/>
            </w:rPr>
            <w:fldChar w:fldCharType="begin"/>
          </w:r>
          <w:r>
            <w:rPr>
              <w:rFonts w:ascii="Times New Roman" w:hAnsi="Times New Roman"/>
            </w:rPr>
            <w:instrText xml:space="preserve"> HYPERLINK \l _Toc34400213 </w:instrText>
          </w:r>
          <w:r>
            <w:rPr>
              <w:rFonts w:ascii="Times New Roman" w:hAnsi="Times New Roman"/>
            </w:rPr>
            <w:fldChar w:fldCharType="separate"/>
          </w:r>
          <w:r>
            <w:rPr>
              <w:rFonts w:hint="eastAsia" w:ascii="黑体" w:hAnsi="黑体" w:eastAsia="黑体" w:cs="黑体"/>
              <w:bCs/>
              <w:szCs w:val="32"/>
              <w:lang w:val="en-US" w:eastAsia="zh-CN"/>
            </w:rPr>
            <w:t>4</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系统设计</w:t>
          </w:r>
          <w:r>
            <w:tab/>
          </w:r>
          <w:r>
            <w:fldChar w:fldCharType="begin"/>
          </w:r>
          <w:r>
            <w:instrText xml:space="preserve"> PAGEREF _Toc34400213 \h </w:instrText>
          </w:r>
          <w:r>
            <w:fldChar w:fldCharType="separate"/>
          </w:r>
          <w:r>
            <w:t>10</w:t>
          </w:r>
          <w:r>
            <w:fldChar w:fldCharType="end"/>
          </w:r>
          <w:r>
            <w:rPr>
              <w:rFonts w:ascii="Times New Roman" w:hAnsi="Times New Roman"/>
            </w:rPr>
            <w:fldChar w:fldCharType="end"/>
          </w:r>
        </w:p>
        <w:p w14:paraId="0D2F1B12">
          <w:pPr>
            <w:pStyle w:val="11"/>
            <w:tabs>
              <w:tab w:val="right" w:leader="dot" w:pos="8306"/>
            </w:tabs>
          </w:pPr>
          <w:r>
            <w:rPr>
              <w:rFonts w:ascii="Times New Roman" w:hAnsi="Times New Roman"/>
            </w:rPr>
            <w:fldChar w:fldCharType="begin"/>
          </w:r>
          <w:r>
            <w:rPr>
              <w:rFonts w:ascii="Times New Roman" w:hAnsi="Times New Roman"/>
            </w:rPr>
            <w:instrText xml:space="preserve"> HYPERLINK \l _Toc491278848 </w:instrText>
          </w:r>
          <w:r>
            <w:rPr>
              <w:rFonts w:ascii="Times New Roman" w:hAnsi="Times New Roman"/>
            </w:rPr>
            <w:fldChar w:fldCharType="separate"/>
          </w:r>
          <w:r>
            <w:rPr>
              <w:rFonts w:hint="eastAsia" w:ascii="黑体" w:hAnsi="黑体" w:eastAsia="黑体" w:cs="黑体"/>
              <w:bCs/>
              <w:szCs w:val="28"/>
              <w:lang w:val="en-US" w:eastAsia="zh-CN"/>
            </w:rPr>
            <w:t>4.1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系统架构设计</w:t>
          </w:r>
          <w:r>
            <w:tab/>
          </w:r>
          <w:r>
            <w:fldChar w:fldCharType="begin"/>
          </w:r>
          <w:r>
            <w:instrText xml:space="preserve"> PAGEREF _Toc491278848 \h </w:instrText>
          </w:r>
          <w:r>
            <w:fldChar w:fldCharType="separate"/>
          </w:r>
          <w:r>
            <w:t>10</w:t>
          </w:r>
          <w:r>
            <w:fldChar w:fldCharType="end"/>
          </w:r>
          <w:r>
            <w:rPr>
              <w:rFonts w:ascii="Times New Roman" w:hAnsi="Times New Roman"/>
            </w:rPr>
            <w:fldChar w:fldCharType="end"/>
          </w:r>
        </w:p>
        <w:p w14:paraId="71FFB165">
          <w:pPr>
            <w:pStyle w:val="11"/>
            <w:tabs>
              <w:tab w:val="right" w:leader="dot" w:pos="8306"/>
            </w:tabs>
          </w:pPr>
          <w:r>
            <w:rPr>
              <w:rFonts w:ascii="Times New Roman" w:hAnsi="Times New Roman"/>
            </w:rPr>
            <w:fldChar w:fldCharType="begin"/>
          </w:r>
          <w:r>
            <w:rPr>
              <w:rFonts w:ascii="Times New Roman" w:hAnsi="Times New Roman"/>
            </w:rPr>
            <w:instrText xml:space="preserve"> HYPERLINK \l _Toc1996459268 </w:instrText>
          </w:r>
          <w:r>
            <w:rPr>
              <w:rFonts w:ascii="Times New Roman" w:hAnsi="Times New Roman"/>
            </w:rPr>
            <w:fldChar w:fldCharType="separate"/>
          </w:r>
          <w:r>
            <w:rPr>
              <w:rFonts w:hint="eastAsia" w:ascii="黑体" w:hAnsi="黑体" w:eastAsia="黑体" w:cs="黑体"/>
              <w:bCs/>
              <w:szCs w:val="28"/>
              <w:lang w:val="en-US" w:eastAsia="zh-CN"/>
            </w:rPr>
            <w:t>4.2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系统总体设计</w:t>
          </w:r>
          <w:r>
            <w:tab/>
          </w:r>
          <w:r>
            <w:fldChar w:fldCharType="begin"/>
          </w:r>
          <w:r>
            <w:instrText xml:space="preserve"> PAGEREF _Toc1996459268 \h </w:instrText>
          </w:r>
          <w:r>
            <w:fldChar w:fldCharType="separate"/>
          </w:r>
          <w:r>
            <w:t>10</w:t>
          </w:r>
          <w:r>
            <w:fldChar w:fldCharType="end"/>
          </w:r>
          <w:r>
            <w:rPr>
              <w:rFonts w:ascii="Times New Roman" w:hAnsi="Times New Roman"/>
            </w:rPr>
            <w:fldChar w:fldCharType="end"/>
          </w:r>
        </w:p>
        <w:p w14:paraId="44536CA4">
          <w:pPr>
            <w:pStyle w:val="11"/>
            <w:tabs>
              <w:tab w:val="right" w:leader="dot" w:pos="8306"/>
            </w:tabs>
          </w:pPr>
          <w:r>
            <w:rPr>
              <w:rFonts w:ascii="Times New Roman" w:hAnsi="Times New Roman"/>
            </w:rPr>
            <w:fldChar w:fldCharType="begin"/>
          </w:r>
          <w:r>
            <w:rPr>
              <w:rFonts w:ascii="Times New Roman" w:hAnsi="Times New Roman"/>
            </w:rPr>
            <w:instrText xml:space="preserve"> HYPERLINK \l _Toc58932901 </w:instrText>
          </w:r>
          <w:r>
            <w:rPr>
              <w:rFonts w:ascii="Times New Roman" w:hAnsi="Times New Roman"/>
            </w:rPr>
            <w:fldChar w:fldCharType="separate"/>
          </w:r>
          <w:r>
            <w:rPr>
              <w:rFonts w:hint="eastAsia" w:ascii="黑体" w:hAnsi="黑体" w:eastAsia="黑体" w:cs="黑体"/>
              <w:bCs/>
              <w:szCs w:val="28"/>
              <w:lang w:val="en-US" w:eastAsia="zh-CN"/>
            </w:rPr>
            <w:t>4.3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数据库设计</w:t>
          </w:r>
          <w:r>
            <w:tab/>
          </w:r>
          <w:r>
            <w:fldChar w:fldCharType="begin"/>
          </w:r>
          <w:r>
            <w:instrText xml:space="preserve"> PAGEREF _Toc58932901 \h </w:instrText>
          </w:r>
          <w:r>
            <w:fldChar w:fldCharType="separate"/>
          </w:r>
          <w:r>
            <w:t>11</w:t>
          </w:r>
          <w:r>
            <w:fldChar w:fldCharType="end"/>
          </w:r>
          <w:r>
            <w:rPr>
              <w:rFonts w:ascii="Times New Roman" w:hAnsi="Times New Roman"/>
            </w:rPr>
            <w:fldChar w:fldCharType="end"/>
          </w:r>
        </w:p>
        <w:p w14:paraId="2ACC1160">
          <w:pPr>
            <w:pStyle w:val="7"/>
            <w:tabs>
              <w:tab w:val="right" w:leader="dot" w:pos="8306"/>
            </w:tabs>
          </w:pPr>
          <w:r>
            <w:rPr>
              <w:rFonts w:ascii="Times New Roman" w:hAnsi="Times New Roman"/>
            </w:rPr>
            <w:fldChar w:fldCharType="begin"/>
          </w:r>
          <w:r>
            <w:rPr>
              <w:rFonts w:ascii="Times New Roman" w:hAnsi="Times New Roman"/>
            </w:rPr>
            <w:instrText xml:space="preserve"> HYPERLINK \l _Toc495305840 </w:instrText>
          </w:r>
          <w:r>
            <w:rPr>
              <w:rFonts w:ascii="Times New Roman" w:hAnsi="Times New Roman"/>
            </w:rPr>
            <w:fldChar w:fldCharType="separate"/>
          </w:r>
          <w:r>
            <w:rPr>
              <w:rFonts w:hint="eastAsia" w:ascii="黑体" w:hAnsi="黑体" w:eastAsia="黑体" w:cs="黑体"/>
              <w:szCs w:val="21"/>
              <w:lang w:val="en-US" w:eastAsia="zh-CN"/>
            </w:rPr>
            <w:t xml:space="preserve">4.3.1  </w:t>
          </w:r>
          <w:r>
            <w:rPr>
              <w:rFonts w:hint="eastAsia" w:ascii="Times New Roman" w:hAnsi="Times New Roman" w:eastAsia="黑体" w:cs="黑体"/>
              <w:szCs w:val="21"/>
              <w:lang w:val="en-US" w:eastAsia="zh-CN"/>
            </w:rPr>
            <w:t>数据库概念结构设计</w:t>
          </w:r>
          <w:r>
            <w:tab/>
          </w:r>
          <w:r>
            <w:fldChar w:fldCharType="begin"/>
          </w:r>
          <w:r>
            <w:instrText xml:space="preserve"> PAGEREF _Toc495305840 \h </w:instrText>
          </w:r>
          <w:r>
            <w:fldChar w:fldCharType="separate"/>
          </w:r>
          <w:r>
            <w:t>11</w:t>
          </w:r>
          <w:r>
            <w:fldChar w:fldCharType="end"/>
          </w:r>
          <w:r>
            <w:rPr>
              <w:rFonts w:ascii="Times New Roman" w:hAnsi="Times New Roman"/>
            </w:rPr>
            <w:fldChar w:fldCharType="end"/>
          </w:r>
        </w:p>
        <w:p w14:paraId="73A98007">
          <w:pPr>
            <w:pStyle w:val="7"/>
            <w:tabs>
              <w:tab w:val="right" w:leader="dot" w:pos="8306"/>
            </w:tabs>
          </w:pPr>
          <w:r>
            <w:rPr>
              <w:rFonts w:ascii="Times New Roman" w:hAnsi="Times New Roman"/>
            </w:rPr>
            <w:fldChar w:fldCharType="begin"/>
          </w:r>
          <w:r>
            <w:rPr>
              <w:rFonts w:ascii="Times New Roman" w:hAnsi="Times New Roman"/>
            </w:rPr>
            <w:instrText xml:space="preserve"> HYPERLINK \l _Toc958637108 </w:instrText>
          </w:r>
          <w:r>
            <w:rPr>
              <w:rFonts w:ascii="Times New Roman" w:hAnsi="Times New Roman"/>
            </w:rPr>
            <w:fldChar w:fldCharType="separate"/>
          </w:r>
          <w:r>
            <w:rPr>
              <w:rFonts w:hint="eastAsia" w:ascii="黑体" w:hAnsi="黑体" w:eastAsia="黑体" w:cs="黑体"/>
              <w:szCs w:val="21"/>
              <w:lang w:val="en-US" w:eastAsia="zh-CN"/>
            </w:rPr>
            <w:t xml:space="preserve">4.3.2 </w:t>
          </w:r>
          <w:r>
            <w:rPr>
              <w:rFonts w:hint="eastAsia" w:ascii="Times New Roman" w:hAnsi="Times New Roman" w:eastAsia="黑体" w:cs="黑体"/>
              <w:szCs w:val="21"/>
              <w:lang w:val="en-US" w:eastAsia="zh-CN"/>
            </w:rPr>
            <w:t xml:space="preserve"> 数据库表设计</w:t>
          </w:r>
          <w:r>
            <w:tab/>
          </w:r>
          <w:r>
            <w:fldChar w:fldCharType="begin"/>
          </w:r>
          <w:r>
            <w:instrText xml:space="preserve"> PAGEREF _Toc958637108 \h </w:instrText>
          </w:r>
          <w:r>
            <w:fldChar w:fldCharType="separate"/>
          </w:r>
          <w:r>
            <w:t>12</w:t>
          </w:r>
          <w:r>
            <w:fldChar w:fldCharType="end"/>
          </w:r>
          <w:r>
            <w:rPr>
              <w:rFonts w:ascii="Times New Roman" w:hAnsi="Times New Roman"/>
            </w:rPr>
            <w:fldChar w:fldCharType="end"/>
          </w:r>
        </w:p>
        <w:p w14:paraId="3C0C855C">
          <w:pPr>
            <w:pStyle w:val="10"/>
            <w:tabs>
              <w:tab w:val="right" w:leader="dot" w:pos="8306"/>
            </w:tabs>
          </w:pPr>
          <w:r>
            <w:rPr>
              <w:rFonts w:ascii="Times New Roman" w:hAnsi="Times New Roman"/>
            </w:rPr>
            <w:fldChar w:fldCharType="begin"/>
          </w:r>
          <w:r>
            <w:rPr>
              <w:rFonts w:ascii="Times New Roman" w:hAnsi="Times New Roman"/>
            </w:rPr>
            <w:instrText xml:space="preserve"> HYPERLINK \l _Toc1391554362 </w:instrText>
          </w:r>
          <w:r>
            <w:rPr>
              <w:rFonts w:ascii="Times New Roman" w:hAnsi="Times New Roman"/>
            </w:rPr>
            <w:fldChar w:fldCharType="separate"/>
          </w:r>
          <w:r>
            <w:rPr>
              <w:rFonts w:hint="eastAsia" w:ascii="黑体" w:hAnsi="黑体" w:eastAsia="黑体" w:cs="黑体"/>
              <w:bCs/>
              <w:szCs w:val="32"/>
              <w:lang w:val="en-US" w:eastAsia="zh-CN"/>
            </w:rPr>
            <w:t>5</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系统实现</w:t>
          </w:r>
          <w:r>
            <w:tab/>
          </w:r>
          <w:r>
            <w:fldChar w:fldCharType="begin"/>
          </w:r>
          <w:r>
            <w:instrText xml:space="preserve"> PAGEREF _Toc1391554362 \h </w:instrText>
          </w:r>
          <w:r>
            <w:fldChar w:fldCharType="separate"/>
          </w:r>
          <w:r>
            <w:t>16</w:t>
          </w:r>
          <w:r>
            <w:fldChar w:fldCharType="end"/>
          </w:r>
          <w:r>
            <w:rPr>
              <w:rFonts w:ascii="Times New Roman" w:hAnsi="Times New Roman"/>
            </w:rPr>
            <w:fldChar w:fldCharType="end"/>
          </w:r>
        </w:p>
        <w:p w14:paraId="6098D097">
          <w:pPr>
            <w:pStyle w:val="11"/>
            <w:tabs>
              <w:tab w:val="right" w:leader="dot" w:pos="8306"/>
            </w:tabs>
          </w:pPr>
          <w:r>
            <w:rPr>
              <w:rFonts w:ascii="Times New Roman" w:hAnsi="Times New Roman"/>
            </w:rPr>
            <w:fldChar w:fldCharType="begin"/>
          </w:r>
          <w:r>
            <w:rPr>
              <w:rFonts w:ascii="Times New Roman" w:hAnsi="Times New Roman"/>
            </w:rPr>
            <w:instrText xml:space="preserve"> HYPERLINK \l _Toc1757246304 </w:instrText>
          </w:r>
          <w:r>
            <w:rPr>
              <w:rFonts w:ascii="Times New Roman" w:hAnsi="Times New Roman"/>
            </w:rPr>
            <w:fldChar w:fldCharType="separate"/>
          </w:r>
          <w:r>
            <w:rPr>
              <w:rFonts w:hint="eastAsia" w:ascii="黑体" w:hAnsi="黑体" w:eastAsia="黑体" w:cs="黑体"/>
              <w:bCs/>
              <w:szCs w:val="28"/>
              <w:lang w:val="en-US" w:eastAsia="zh-CN"/>
            </w:rPr>
            <w:t>5.1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用户</w:t>
          </w:r>
          <w:r>
            <w:tab/>
          </w:r>
          <w:r>
            <w:fldChar w:fldCharType="begin"/>
          </w:r>
          <w:r>
            <w:instrText xml:space="preserve"> PAGEREF _Toc1757246304 \h </w:instrText>
          </w:r>
          <w:r>
            <w:fldChar w:fldCharType="separate"/>
          </w:r>
          <w:r>
            <w:t>16</w:t>
          </w:r>
          <w:r>
            <w:fldChar w:fldCharType="end"/>
          </w:r>
          <w:r>
            <w:rPr>
              <w:rFonts w:ascii="Times New Roman" w:hAnsi="Times New Roman"/>
            </w:rPr>
            <w:fldChar w:fldCharType="end"/>
          </w:r>
        </w:p>
        <w:p w14:paraId="57B73FDA">
          <w:pPr>
            <w:pStyle w:val="7"/>
            <w:tabs>
              <w:tab w:val="right" w:leader="dot" w:pos="8306"/>
            </w:tabs>
          </w:pPr>
          <w:r>
            <w:rPr>
              <w:rFonts w:ascii="Times New Roman" w:hAnsi="Times New Roman"/>
            </w:rPr>
            <w:fldChar w:fldCharType="begin"/>
          </w:r>
          <w:r>
            <w:rPr>
              <w:rFonts w:ascii="Times New Roman" w:hAnsi="Times New Roman"/>
            </w:rPr>
            <w:instrText xml:space="preserve"> HYPERLINK \l _Toc1843517784 </w:instrText>
          </w:r>
          <w:r>
            <w:rPr>
              <w:rFonts w:ascii="Times New Roman" w:hAnsi="Times New Roman"/>
            </w:rPr>
            <w:fldChar w:fldCharType="separate"/>
          </w:r>
          <w:r>
            <w:rPr>
              <w:rFonts w:hint="eastAsia" w:ascii="黑体" w:hAnsi="黑体" w:eastAsia="黑体" w:cs="黑体"/>
              <w:szCs w:val="21"/>
              <w:lang w:val="en-US" w:eastAsia="zh-CN"/>
            </w:rPr>
            <w:t xml:space="preserve">5.1.1  </w:t>
          </w:r>
          <w:r>
            <w:rPr>
              <w:rFonts w:hint="eastAsia" w:ascii="Times New Roman" w:hAnsi="Times New Roman" w:eastAsia="黑体" w:cs="黑体"/>
              <w:szCs w:val="21"/>
              <w:lang w:val="en-US" w:eastAsia="zh-CN"/>
            </w:rPr>
            <w:t>登录注册</w:t>
          </w:r>
          <w:r>
            <w:tab/>
          </w:r>
          <w:r>
            <w:fldChar w:fldCharType="begin"/>
          </w:r>
          <w:r>
            <w:instrText xml:space="preserve"> PAGEREF _Toc1843517784 \h </w:instrText>
          </w:r>
          <w:r>
            <w:fldChar w:fldCharType="separate"/>
          </w:r>
          <w:r>
            <w:t>16</w:t>
          </w:r>
          <w:r>
            <w:fldChar w:fldCharType="end"/>
          </w:r>
          <w:r>
            <w:rPr>
              <w:rFonts w:ascii="Times New Roman" w:hAnsi="Times New Roman"/>
            </w:rPr>
            <w:fldChar w:fldCharType="end"/>
          </w:r>
        </w:p>
        <w:p w14:paraId="63C59957">
          <w:pPr>
            <w:pStyle w:val="7"/>
            <w:tabs>
              <w:tab w:val="right" w:leader="dot" w:pos="8306"/>
            </w:tabs>
          </w:pPr>
          <w:r>
            <w:rPr>
              <w:rFonts w:ascii="Times New Roman" w:hAnsi="Times New Roman"/>
            </w:rPr>
            <w:fldChar w:fldCharType="begin"/>
          </w:r>
          <w:r>
            <w:rPr>
              <w:rFonts w:ascii="Times New Roman" w:hAnsi="Times New Roman"/>
            </w:rPr>
            <w:instrText xml:space="preserve"> HYPERLINK \l _Toc109336772 </w:instrText>
          </w:r>
          <w:r>
            <w:rPr>
              <w:rFonts w:ascii="Times New Roman" w:hAnsi="Times New Roman"/>
            </w:rPr>
            <w:fldChar w:fldCharType="separate"/>
          </w:r>
          <w:r>
            <w:rPr>
              <w:rFonts w:hint="eastAsia" w:ascii="黑体" w:hAnsi="黑体" w:eastAsia="黑体" w:cs="黑体"/>
              <w:szCs w:val="21"/>
              <w:lang w:val="en-US" w:eastAsia="zh-CN"/>
            </w:rPr>
            <w:t xml:space="preserve">5.1.2  </w:t>
          </w:r>
          <w:r>
            <w:rPr>
              <w:rFonts w:hint="eastAsia" w:ascii="Times New Roman" w:hAnsi="Times New Roman" w:eastAsia="黑体" w:cs="黑体"/>
              <w:szCs w:val="21"/>
              <w:lang w:val="en-US" w:eastAsia="zh-CN"/>
            </w:rPr>
            <w:t>主页查看</w:t>
          </w:r>
          <w:r>
            <w:tab/>
          </w:r>
          <w:r>
            <w:fldChar w:fldCharType="begin"/>
          </w:r>
          <w:r>
            <w:instrText xml:space="preserve"> PAGEREF _Toc109336772 \h </w:instrText>
          </w:r>
          <w:r>
            <w:fldChar w:fldCharType="separate"/>
          </w:r>
          <w:r>
            <w:t>16</w:t>
          </w:r>
          <w:r>
            <w:fldChar w:fldCharType="end"/>
          </w:r>
          <w:r>
            <w:rPr>
              <w:rFonts w:ascii="Times New Roman" w:hAnsi="Times New Roman"/>
            </w:rPr>
            <w:fldChar w:fldCharType="end"/>
          </w:r>
        </w:p>
        <w:p w14:paraId="409BC4B5">
          <w:pPr>
            <w:pStyle w:val="7"/>
            <w:tabs>
              <w:tab w:val="right" w:leader="dot" w:pos="8306"/>
            </w:tabs>
          </w:pPr>
          <w:r>
            <w:rPr>
              <w:rFonts w:ascii="Times New Roman" w:hAnsi="Times New Roman"/>
            </w:rPr>
            <w:fldChar w:fldCharType="begin"/>
          </w:r>
          <w:r>
            <w:rPr>
              <w:rFonts w:ascii="Times New Roman" w:hAnsi="Times New Roman"/>
            </w:rPr>
            <w:instrText xml:space="preserve"> HYPERLINK \l _Toc1524608819 </w:instrText>
          </w:r>
          <w:r>
            <w:rPr>
              <w:rFonts w:ascii="Times New Roman" w:hAnsi="Times New Roman"/>
            </w:rPr>
            <w:fldChar w:fldCharType="separate"/>
          </w:r>
          <w:r>
            <w:rPr>
              <w:rFonts w:hint="eastAsia" w:ascii="黑体" w:hAnsi="黑体" w:eastAsia="黑体" w:cs="黑体"/>
              <w:szCs w:val="21"/>
              <w:lang w:val="en-US" w:eastAsia="zh-CN"/>
            </w:rPr>
            <w:t xml:space="preserve">5.1.3  </w:t>
          </w:r>
          <w:r>
            <w:rPr>
              <w:rFonts w:hint="eastAsia" w:ascii="Times New Roman" w:hAnsi="Times New Roman" w:eastAsia="黑体" w:cs="黑体"/>
              <w:szCs w:val="21"/>
              <w:lang w:val="en-US" w:eastAsia="zh-CN"/>
            </w:rPr>
            <w:t>个人中心</w:t>
          </w:r>
          <w:r>
            <w:tab/>
          </w:r>
          <w:r>
            <w:fldChar w:fldCharType="begin"/>
          </w:r>
          <w:r>
            <w:instrText xml:space="preserve"> PAGEREF _Toc1524608819 \h </w:instrText>
          </w:r>
          <w:r>
            <w:fldChar w:fldCharType="separate"/>
          </w:r>
          <w:r>
            <w:t>17</w:t>
          </w:r>
          <w:r>
            <w:fldChar w:fldCharType="end"/>
          </w:r>
          <w:r>
            <w:rPr>
              <w:rFonts w:ascii="Times New Roman" w:hAnsi="Times New Roman"/>
            </w:rPr>
            <w:fldChar w:fldCharType="end"/>
          </w:r>
        </w:p>
        <w:p w14:paraId="78C5756D">
          <w:pPr>
            <w:pStyle w:val="7"/>
            <w:tabs>
              <w:tab w:val="right" w:leader="dot" w:pos="8306"/>
            </w:tabs>
          </w:pPr>
          <w:r>
            <w:rPr>
              <w:rFonts w:ascii="Times New Roman" w:hAnsi="Times New Roman"/>
            </w:rPr>
            <w:fldChar w:fldCharType="begin"/>
          </w:r>
          <w:r>
            <w:rPr>
              <w:rFonts w:ascii="Times New Roman" w:hAnsi="Times New Roman"/>
            </w:rPr>
            <w:instrText xml:space="preserve"> HYPERLINK \l _Toc325544929 </w:instrText>
          </w:r>
          <w:r>
            <w:rPr>
              <w:rFonts w:ascii="Times New Roman" w:hAnsi="Times New Roman"/>
            </w:rPr>
            <w:fldChar w:fldCharType="separate"/>
          </w:r>
          <w:r>
            <w:rPr>
              <w:rFonts w:hint="eastAsia" w:ascii="黑体" w:hAnsi="黑体" w:eastAsia="黑体" w:cs="黑体"/>
              <w:szCs w:val="21"/>
              <w:lang w:val="en-US" w:eastAsia="zh-CN"/>
            </w:rPr>
            <w:t xml:space="preserve">5.1.4  </w:t>
          </w:r>
          <w:r>
            <w:rPr>
              <w:rFonts w:hint="eastAsia" w:ascii="Times New Roman" w:hAnsi="Times New Roman" w:eastAsia="黑体" w:cs="黑体"/>
              <w:szCs w:val="21"/>
              <w:lang w:val="en-US" w:eastAsia="zh-CN"/>
            </w:rPr>
            <w:t>申请陪玩</w:t>
          </w:r>
          <w:r>
            <w:tab/>
          </w:r>
          <w:r>
            <w:fldChar w:fldCharType="begin"/>
          </w:r>
          <w:r>
            <w:instrText xml:space="preserve"> PAGEREF _Toc325544929 \h </w:instrText>
          </w:r>
          <w:r>
            <w:fldChar w:fldCharType="separate"/>
          </w:r>
          <w:r>
            <w:t>18</w:t>
          </w:r>
          <w:r>
            <w:fldChar w:fldCharType="end"/>
          </w:r>
          <w:r>
            <w:rPr>
              <w:rFonts w:ascii="Times New Roman" w:hAnsi="Times New Roman"/>
            </w:rPr>
            <w:fldChar w:fldCharType="end"/>
          </w:r>
        </w:p>
        <w:p w14:paraId="3B0D8CA2">
          <w:pPr>
            <w:pStyle w:val="7"/>
            <w:tabs>
              <w:tab w:val="right" w:leader="dot" w:pos="8306"/>
            </w:tabs>
          </w:pPr>
          <w:r>
            <w:rPr>
              <w:rFonts w:ascii="Times New Roman" w:hAnsi="Times New Roman"/>
            </w:rPr>
            <w:fldChar w:fldCharType="begin"/>
          </w:r>
          <w:r>
            <w:rPr>
              <w:rFonts w:ascii="Times New Roman" w:hAnsi="Times New Roman"/>
            </w:rPr>
            <w:instrText xml:space="preserve"> HYPERLINK \l _Toc1792772794 </w:instrText>
          </w:r>
          <w:r>
            <w:rPr>
              <w:rFonts w:ascii="Times New Roman" w:hAnsi="Times New Roman"/>
            </w:rPr>
            <w:fldChar w:fldCharType="separate"/>
          </w:r>
          <w:r>
            <w:rPr>
              <w:rFonts w:hint="eastAsia" w:ascii="黑体" w:hAnsi="黑体" w:eastAsia="黑体" w:cs="黑体"/>
              <w:szCs w:val="21"/>
              <w:lang w:val="en-US" w:eastAsia="zh-CN"/>
            </w:rPr>
            <w:t xml:space="preserve">5.1.5  </w:t>
          </w:r>
          <w:r>
            <w:rPr>
              <w:rFonts w:hint="eastAsia" w:ascii="Times New Roman" w:hAnsi="Times New Roman" w:eastAsia="黑体" w:cs="黑体"/>
              <w:szCs w:val="21"/>
              <w:lang w:val="en-US" w:eastAsia="zh-CN"/>
            </w:rPr>
            <w:t>陪玩详情查看</w:t>
          </w:r>
          <w:r>
            <w:tab/>
          </w:r>
          <w:r>
            <w:fldChar w:fldCharType="begin"/>
          </w:r>
          <w:r>
            <w:instrText xml:space="preserve"> PAGEREF _Toc1792772794 \h </w:instrText>
          </w:r>
          <w:r>
            <w:fldChar w:fldCharType="separate"/>
          </w:r>
          <w:r>
            <w:t>18</w:t>
          </w:r>
          <w:r>
            <w:fldChar w:fldCharType="end"/>
          </w:r>
          <w:r>
            <w:rPr>
              <w:rFonts w:ascii="Times New Roman" w:hAnsi="Times New Roman"/>
            </w:rPr>
            <w:fldChar w:fldCharType="end"/>
          </w:r>
        </w:p>
        <w:p w14:paraId="1DD9DCC0">
          <w:pPr>
            <w:pStyle w:val="7"/>
            <w:tabs>
              <w:tab w:val="right" w:leader="dot" w:pos="8306"/>
            </w:tabs>
          </w:pPr>
          <w:r>
            <w:rPr>
              <w:rFonts w:ascii="Times New Roman" w:hAnsi="Times New Roman"/>
            </w:rPr>
            <w:fldChar w:fldCharType="begin"/>
          </w:r>
          <w:r>
            <w:rPr>
              <w:rFonts w:ascii="Times New Roman" w:hAnsi="Times New Roman"/>
            </w:rPr>
            <w:instrText xml:space="preserve"> HYPERLINK \l _Toc1936781348 </w:instrText>
          </w:r>
          <w:r>
            <w:rPr>
              <w:rFonts w:ascii="Times New Roman" w:hAnsi="Times New Roman"/>
            </w:rPr>
            <w:fldChar w:fldCharType="separate"/>
          </w:r>
          <w:r>
            <w:rPr>
              <w:rFonts w:hint="eastAsia" w:ascii="黑体" w:hAnsi="黑体" w:eastAsia="黑体" w:cs="黑体"/>
              <w:szCs w:val="21"/>
              <w:lang w:val="en-US" w:eastAsia="zh-CN"/>
            </w:rPr>
            <w:t xml:space="preserve">5.1.6  </w:t>
          </w:r>
          <w:r>
            <w:rPr>
              <w:rFonts w:hint="eastAsia" w:ascii="Times New Roman" w:hAnsi="Times New Roman" w:eastAsia="黑体" w:cs="黑体"/>
              <w:szCs w:val="21"/>
              <w:lang w:val="en-US" w:eastAsia="zh-CN"/>
            </w:rPr>
            <w:t>陪玩下单</w:t>
          </w:r>
          <w:r>
            <w:tab/>
          </w:r>
          <w:r>
            <w:fldChar w:fldCharType="begin"/>
          </w:r>
          <w:r>
            <w:instrText xml:space="preserve"> PAGEREF _Toc1936781348 \h </w:instrText>
          </w:r>
          <w:r>
            <w:fldChar w:fldCharType="separate"/>
          </w:r>
          <w:r>
            <w:t>19</w:t>
          </w:r>
          <w:r>
            <w:fldChar w:fldCharType="end"/>
          </w:r>
          <w:r>
            <w:rPr>
              <w:rFonts w:ascii="Times New Roman" w:hAnsi="Times New Roman"/>
            </w:rPr>
            <w:fldChar w:fldCharType="end"/>
          </w:r>
        </w:p>
        <w:p w14:paraId="478577A7">
          <w:pPr>
            <w:pStyle w:val="7"/>
            <w:tabs>
              <w:tab w:val="right" w:leader="dot" w:pos="8306"/>
            </w:tabs>
          </w:pPr>
          <w:r>
            <w:rPr>
              <w:rFonts w:ascii="Times New Roman" w:hAnsi="Times New Roman"/>
            </w:rPr>
            <w:fldChar w:fldCharType="begin"/>
          </w:r>
          <w:r>
            <w:rPr>
              <w:rFonts w:ascii="Times New Roman" w:hAnsi="Times New Roman"/>
            </w:rPr>
            <w:instrText xml:space="preserve"> HYPERLINK \l _Toc2074478257 </w:instrText>
          </w:r>
          <w:r>
            <w:rPr>
              <w:rFonts w:ascii="Times New Roman" w:hAnsi="Times New Roman"/>
            </w:rPr>
            <w:fldChar w:fldCharType="separate"/>
          </w:r>
          <w:r>
            <w:rPr>
              <w:rFonts w:hint="eastAsia" w:ascii="黑体" w:hAnsi="黑体" w:eastAsia="黑体" w:cs="黑体"/>
              <w:szCs w:val="21"/>
              <w:lang w:val="en-US" w:eastAsia="zh-CN"/>
            </w:rPr>
            <w:t xml:space="preserve">5.1.7  </w:t>
          </w:r>
          <w:r>
            <w:rPr>
              <w:rFonts w:hint="eastAsia" w:ascii="Times New Roman" w:hAnsi="Times New Roman" w:eastAsia="黑体" w:cs="黑体"/>
              <w:szCs w:val="21"/>
              <w:lang w:val="en-US" w:eastAsia="zh-CN"/>
            </w:rPr>
            <w:t>订单列表查看</w:t>
          </w:r>
          <w:r>
            <w:tab/>
          </w:r>
          <w:r>
            <w:fldChar w:fldCharType="begin"/>
          </w:r>
          <w:r>
            <w:instrText xml:space="preserve"> PAGEREF _Toc2074478257 \h </w:instrText>
          </w:r>
          <w:r>
            <w:fldChar w:fldCharType="separate"/>
          </w:r>
          <w:r>
            <w:t>20</w:t>
          </w:r>
          <w:r>
            <w:fldChar w:fldCharType="end"/>
          </w:r>
          <w:r>
            <w:rPr>
              <w:rFonts w:ascii="Times New Roman" w:hAnsi="Times New Roman"/>
            </w:rPr>
            <w:fldChar w:fldCharType="end"/>
          </w:r>
        </w:p>
        <w:p w14:paraId="002BDFCD">
          <w:pPr>
            <w:pStyle w:val="7"/>
            <w:tabs>
              <w:tab w:val="right" w:leader="dot" w:pos="8306"/>
            </w:tabs>
          </w:pPr>
          <w:r>
            <w:rPr>
              <w:rFonts w:ascii="Times New Roman" w:hAnsi="Times New Roman"/>
            </w:rPr>
            <w:fldChar w:fldCharType="begin"/>
          </w:r>
          <w:r>
            <w:rPr>
              <w:rFonts w:ascii="Times New Roman" w:hAnsi="Times New Roman"/>
            </w:rPr>
            <w:instrText xml:space="preserve"> HYPERLINK \l _Toc1359056354 </w:instrText>
          </w:r>
          <w:r>
            <w:rPr>
              <w:rFonts w:ascii="Times New Roman" w:hAnsi="Times New Roman"/>
            </w:rPr>
            <w:fldChar w:fldCharType="separate"/>
          </w:r>
          <w:r>
            <w:rPr>
              <w:rFonts w:hint="eastAsia" w:ascii="黑体" w:hAnsi="黑体" w:eastAsia="黑体" w:cs="黑体"/>
              <w:szCs w:val="21"/>
              <w:lang w:val="en-US" w:eastAsia="zh-CN"/>
            </w:rPr>
            <w:t xml:space="preserve">5.1.8 </w:t>
          </w:r>
          <w:r>
            <w:rPr>
              <w:rFonts w:hint="eastAsia" w:ascii="Times New Roman" w:hAnsi="Times New Roman" w:eastAsia="黑体" w:cs="黑体"/>
              <w:szCs w:val="21"/>
              <w:lang w:val="en-US" w:eastAsia="zh-CN"/>
            </w:rPr>
            <w:t xml:space="preserve"> 评价</w:t>
          </w:r>
          <w:r>
            <w:tab/>
          </w:r>
          <w:r>
            <w:fldChar w:fldCharType="begin"/>
          </w:r>
          <w:r>
            <w:instrText xml:space="preserve"> PAGEREF _Toc1359056354 \h </w:instrText>
          </w:r>
          <w:r>
            <w:fldChar w:fldCharType="separate"/>
          </w:r>
          <w:r>
            <w:t>20</w:t>
          </w:r>
          <w:r>
            <w:fldChar w:fldCharType="end"/>
          </w:r>
          <w:r>
            <w:rPr>
              <w:rFonts w:ascii="Times New Roman" w:hAnsi="Times New Roman"/>
            </w:rPr>
            <w:fldChar w:fldCharType="end"/>
          </w:r>
        </w:p>
        <w:p w14:paraId="6468CCD6">
          <w:pPr>
            <w:pStyle w:val="11"/>
            <w:tabs>
              <w:tab w:val="right" w:leader="dot" w:pos="8306"/>
            </w:tabs>
          </w:pPr>
          <w:r>
            <w:rPr>
              <w:rFonts w:ascii="Times New Roman" w:hAnsi="Times New Roman"/>
            </w:rPr>
            <w:fldChar w:fldCharType="begin"/>
          </w:r>
          <w:r>
            <w:rPr>
              <w:rFonts w:ascii="Times New Roman" w:hAnsi="Times New Roman"/>
            </w:rPr>
            <w:instrText xml:space="preserve"> HYPERLINK \l _Toc1024072186 </w:instrText>
          </w:r>
          <w:r>
            <w:rPr>
              <w:rFonts w:ascii="Times New Roman" w:hAnsi="Times New Roman"/>
            </w:rPr>
            <w:fldChar w:fldCharType="separate"/>
          </w:r>
          <w:r>
            <w:rPr>
              <w:rFonts w:hint="eastAsia" w:ascii="黑体" w:hAnsi="黑体" w:eastAsia="黑体" w:cs="黑体"/>
              <w:bCs/>
              <w:szCs w:val="28"/>
              <w:lang w:val="en-US" w:eastAsia="zh-CN"/>
            </w:rPr>
            <w:t>5.2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陪玩</w:t>
          </w:r>
          <w:r>
            <w:tab/>
          </w:r>
          <w:r>
            <w:fldChar w:fldCharType="begin"/>
          </w:r>
          <w:r>
            <w:instrText xml:space="preserve"> PAGEREF _Toc1024072186 \h </w:instrText>
          </w:r>
          <w:r>
            <w:fldChar w:fldCharType="separate"/>
          </w:r>
          <w:r>
            <w:t>21</w:t>
          </w:r>
          <w:r>
            <w:fldChar w:fldCharType="end"/>
          </w:r>
          <w:r>
            <w:rPr>
              <w:rFonts w:ascii="Times New Roman" w:hAnsi="Times New Roman"/>
            </w:rPr>
            <w:fldChar w:fldCharType="end"/>
          </w:r>
        </w:p>
        <w:p w14:paraId="4CE9DC94">
          <w:pPr>
            <w:pStyle w:val="7"/>
            <w:tabs>
              <w:tab w:val="right" w:leader="dot" w:pos="8306"/>
            </w:tabs>
          </w:pPr>
          <w:r>
            <w:rPr>
              <w:rFonts w:ascii="Times New Roman" w:hAnsi="Times New Roman"/>
            </w:rPr>
            <w:fldChar w:fldCharType="begin"/>
          </w:r>
          <w:r>
            <w:rPr>
              <w:rFonts w:ascii="Times New Roman" w:hAnsi="Times New Roman"/>
            </w:rPr>
            <w:instrText xml:space="preserve"> HYPERLINK \l _Toc1647283044 </w:instrText>
          </w:r>
          <w:r>
            <w:rPr>
              <w:rFonts w:ascii="Times New Roman" w:hAnsi="Times New Roman"/>
            </w:rPr>
            <w:fldChar w:fldCharType="separate"/>
          </w:r>
          <w:r>
            <w:rPr>
              <w:rFonts w:hint="eastAsia" w:ascii="黑体" w:hAnsi="黑体" w:eastAsia="黑体" w:cs="黑体"/>
              <w:szCs w:val="21"/>
              <w:lang w:val="en-US" w:eastAsia="zh-CN"/>
            </w:rPr>
            <w:t xml:space="preserve">5.2.1 </w:t>
          </w:r>
          <w:r>
            <w:rPr>
              <w:rFonts w:hint="eastAsia" w:ascii="Times New Roman" w:hAnsi="Times New Roman" w:eastAsia="黑体" w:cs="黑体"/>
              <w:szCs w:val="21"/>
              <w:lang w:val="en-US" w:eastAsia="zh-CN"/>
            </w:rPr>
            <w:t xml:space="preserve"> 登录</w:t>
          </w:r>
          <w:r>
            <w:tab/>
          </w:r>
          <w:r>
            <w:fldChar w:fldCharType="begin"/>
          </w:r>
          <w:r>
            <w:instrText xml:space="preserve"> PAGEREF _Toc1647283044 \h </w:instrText>
          </w:r>
          <w:r>
            <w:fldChar w:fldCharType="separate"/>
          </w:r>
          <w:r>
            <w:t>21</w:t>
          </w:r>
          <w:r>
            <w:fldChar w:fldCharType="end"/>
          </w:r>
          <w:r>
            <w:rPr>
              <w:rFonts w:ascii="Times New Roman" w:hAnsi="Times New Roman"/>
            </w:rPr>
            <w:fldChar w:fldCharType="end"/>
          </w:r>
        </w:p>
        <w:p w14:paraId="60BBCEBD">
          <w:pPr>
            <w:pStyle w:val="7"/>
            <w:tabs>
              <w:tab w:val="right" w:leader="dot" w:pos="8306"/>
            </w:tabs>
          </w:pPr>
          <w:r>
            <w:rPr>
              <w:rFonts w:ascii="Times New Roman" w:hAnsi="Times New Roman"/>
            </w:rPr>
            <w:fldChar w:fldCharType="begin"/>
          </w:r>
          <w:r>
            <w:rPr>
              <w:rFonts w:ascii="Times New Roman" w:hAnsi="Times New Roman"/>
            </w:rPr>
            <w:instrText xml:space="preserve"> HYPERLINK \l _Toc526943384 </w:instrText>
          </w:r>
          <w:r>
            <w:rPr>
              <w:rFonts w:ascii="Times New Roman" w:hAnsi="Times New Roman"/>
            </w:rPr>
            <w:fldChar w:fldCharType="separate"/>
          </w:r>
          <w:r>
            <w:rPr>
              <w:rFonts w:hint="eastAsia" w:ascii="黑体" w:hAnsi="黑体" w:eastAsia="黑体" w:cs="黑体"/>
              <w:szCs w:val="21"/>
              <w:lang w:val="en-US" w:eastAsia="zh-CN"/>
            </w:rPr>
            <w:t xml:space="preserve">5.2.2  </w:t>
          </w:r>
          <w:r>
            <w:rPr>
              <w:rFonts w:hint="eastAsia" w:ascii="Times New Roman" w:hAnsi="Times New Roman" w:eastAsia="黑体" w:cs="黑体"/>
              <w:szCs w:val="21"/>
              <w:lang w:val="en-US" w:eastAsia="zh-CN"/>
            </w:rPr>
            <w:t>个人中心</w:t>
          </w:r>
          <w:r>
            <w:tab/>
          </w:r>
          <w:r>
            <w:fldChar w:fldCharType="begin"/>
          </w:r>
          <w:r>
            <w:instrText xml:space="preserve"> PAGEREF _Toc526943384 \h </w:instrText>
          </w:r>
          <w:r>
            <w:fldChar w:fldCharType="separate"/>
          </w:r>
          <w:r>
            <w:t>21</w:t>
          </w:r>
          <w:r>
            <w:fldChar w:fldCharType="end"/>
          </w:r>
          <w:r>
            <w:rPr>
              <w:rFonts w:ascii="Times New Roman" w:hAnsi="Times New Roman"/>
            </w:rPr>
            <w:fldChar w:fldCharType="end"/>
          </w:r>
        </w:p>
        <w:p w14:paraId="255328B0">
          <w:pPr>
            <w:pStyle w:val="7"/>
            <w:tabs>
              <w:tab w:val="right" w:leader="dot" w:pos="8306"/>
            </w:tabs>
          </w:pPr>
          <w:r>
            <w:rPr>
              <w:rFonts w:ascii="Times New Roman" w:hAnsi="Times New Roman"/>
            </w:rPr>
            <w:fldChar w:fldCharType="begin"/>
          </w:r>
          <w:r>
            <w:rPr>
              <w:rFonts w:ascii="Times New Roman" w:hAnsi="Times New Roman"/>
            </w:rPr>
            <w:instrText xml:space="preserve"> HYPERLINK \l _Toc114894660 </w:instrText>
          </w:r>
          <w:r>
            <w:rPr>
              <w:rFonts w:ascii="Times New Roman" w:hAnsi="Times New Roman"/>
            </w:rPr>
            <w:fldChar w:fldCharType="separate"/>
          </w:r>
          <w:r>
            <w:rPr>
              <w:rFonts w:hint="eastAsia" w:ascii="黑体" w:hAnsi="黑体" w:eastAsia="黑体" w:cs="黑体"/>
              <w:szCs w:val="21"/>
              <w:lang w:val="en-US" w:eastAsia="zh-CN"/>
            </w:rPr>
            <w:t xml:space="preserve">5.2.3  </w:t>
          </w:r>
          <w:r>
            <w:rPr>
              <w:rFonts w:hint="eastAsia" w:ascii="Times New Roman" w:hAnsi="Times New Roman" w:eastAsia="黑体" w:cs="黑体"/>
              <w:szCs w:val="21"/>
              <w:lang w:val="en-US" w:eastAsia="zh-CN"/>
            </w:rPr>
            <w:t>我接的单</w:t>
          </w:r>
          <w:r>
            <w:tab/>
          </w:r>
          <w:r>
            <w:fldChar w:fldCharType="begin"/>
          </w:r>
          <w:r>
            <w:instrText xml:space="preserve"> PAGEREF _Toc114894660 \h </w:instrText>
          </w:r>
          <w:r>
            <w:fldChar w:fldCharType="separate"/>
          </w:r>
          <w:r>
            <w:t>22</w:t>
          </w:r>
          <w:r>
            <w:fldChar w:fldCharType="end"/>
          </w:r>
          <w:r>
            <w:rPr>
              <w:rFonts w:ascii="Times New Roman" w:hAnsi="Times New Roman"/>
            </w:rPr>
            <w:fldChar w:fldCharType="end"/>
          </w:r>
        </w:p>
        <w:p w14:paraId="23949921">
          <w:pPr>
            <w:pStyle w:val="11"/>
            <w:tabs>
              <w:tab w:val="right" w:leader="dot" w:pos="8306"/>
            </w:tabs>
          </w:pPr>
          <w:r>
            <w:rPr>
              <w:rFonts w:ascii="Times New Roman" w:hAnsi="Times New Roman"/>
            </w:rPr>
            <w:fldChar w:fldCharType="begin"/>
          </w:r>
          <w:r>
            <w:rPr>
              <w:rFonts w:ascii="Times New Roman" w:hAnsi="Times New Roman"/>
            </w:rPr>
            <w:instrText xml:space="preserve"> HYPERLINK \l _Toc446751967 </w:instrText>
          </w:r>
          <w:r>
            <w:rPr>
              <w:rFonts w:ascii="Times New Roman" w:hAnsi="Times New Roman"/>
            </w:rPr>
            <w:fldChar w:fldCharType="separate"/>
          </w:r>
          <w:r>
            <w:rPr>
              <w:rFonts w:hint="eastAsia" w:ascii="黑体" w:hAnsi="黑体" w:eastAsia="黑体" w:cs="黑体"/>
              <w:bCs/>
              <w:szCs w:val="28"/>
              <w:lang w:val="en-US" w:eastAsia="zh-CN"/>
            </w:rPr>
            <w:t>5.3</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管理员</w:t>
          </w:r>
          <w:r>
            <w:tab/>
          </w:r>
          <w:r>
            <w:fldChar w:fldCharType="begin"/>
          </w:r>
          <w:r>
            <w:instrText xml:space="preserve"> PAGEREF _Toc446751967 \h </w:instrText>
          </w:r>
          <w:r>
            <w:fldChar w:fldCharType="separate"/>
          </w:r>
          <w:r>
            <w:t>22</w:t>
          </w:r>
          <w:r>
            <w:fldChar w:fldCharType="end"/>
          </w:r>
          <w:r>
            <w:rPr>
              <w:rFonts w:ascii="Times New Roman" w:hAnsi="Times New Roman"/>
            </w:rPr>
            <w:fldChar w:fldCharType="end"/>
          </w:r>
        </w:p>
        <w:p w14:paraId="6F37550D">
          <w:pPr>
            <w:pStyle w:val="7"/>
            <w:tabs>
              <w:tab w:val="right" w:leader="dot" w:pos="8306"/>
            </w:tabs>
          </w:pPr>
          <w:r>
            <w:rPr>
              <w:rFonts w:ascii="Times New Roman" w:hAnsi="Times New Roman"/>
            </w:rPr>
            <w:fldChar w:fldCharType="begin"/>
          </w:r>
          <w:r>
            <w:rPr>
              <w:rFonts w:ascii="Times New Roman" w:hAnsi="Times New Roman"/>
            </w:rPr>
            <w:instrText xml:space="preserve"> HYPERLINK \l _Toc957479457 </w:instrText>
          </w:r>
          <w:r>
            <w:rPr>
              <w:rFonts w:ascii="Times New Roman" w:hAnsi="Times New Roman"/>
            </w:rPr>
            <w:fldChar w:fldCharType="separate"/>
          </w:r>
          <w:r>
            <w:rPr>
              <w:rFonts w:hint="eastAsia" w:ascii="黑体" w:hAnsi="黑体" w:eastAsia="黑体" w:cs="黑体"/>
              <w:szCs w:val="21"/>
              <w:lang w:val="en-US" w:eastAsia="zh-CN"/>
            </w:rPr>
            <w:t xml:space="preserve">5.3.1 </w:t>
          </w:r>
          <w:r>
            <w:rPr>
              <w:rFonts w:hint="eastAsia" w:ascii="Times New Roman" w:hAnsi="Times New Roman" w:eastAsia="黑体" w:cs="黑体"/>
              <w:szCs w:val="21"/>
              <w:lang w:val="en-US" w:eastAsia="zh-CN"/>
            </w:rPr>
            <w:t xml:space="preserve"> 登录</w:t>
          </w:r>
          <w:r>
            <w:tab/>
          </w:r>
          <w:r>
            <w:fldChar w:fldCharType="begin"/>
          </w:r>
          <w:r>
            <w:instrText xml:space="preserve"> PAGEREF _Toc957479457 \h </w:instrText>
          </w:r>
          <w:r>
            <w:fldChar w:fldCharType="separate"/>
          </w:r>
          <w:r>
            <w:t>23</w:t>
          </w:r>
          <w:r>
            <w:fldChar w:fldCharType="end"/>
          </w:r>
          <w:r>
            <w:rPr>
              <w:rFonts w:ascii="Times New Roman" w:hAnsi="Times New Roman"/>
            </w:rPr>
            <w:fldChar w:fldCharType="end"/>
          </w:r>
        </w:p>
        <w:p w14:paraId="22B5BC45">
          <w:pPr>
            <w:pStyle w:val="7"/>
            <w:tabs>
              <w:tab w:val="right" w:leader="dot" w:pos="8306"/>
            </w:tabs>
          </w:pPr>
          <w:r>
            <w:rPr>
              <w:rFonts w:ascii="Times New Roman" w:hAnsi="Times New Roman"/>
            </w:rPr>
            <w:fldChar w:fldCharType="begin"/>
          </w:r>
          <w:r>
            <w:rPr>
              <w:rFonts w:ascii="Times New Roman" w:hAnsi="Times New Roman"/>
            </w:rPr>
            <w:instrText xml:space="preserve"> HYPERLINK \l _Toc1262266828 </w:instrText>
          </w:r>
          <w:r>
            <w:rPr>
              <w:rFonts w:ascii="Times New Roman" w:hAnsi="Times New Roman"/>
            </w:rPr>
            <w:fldChar w:fldCharType="separate"/>
          </w:r>
          <w:r>
            <w:rPr>
              <w:rFonts w:hint="eastAsia" w:ascii="黑体" w:hAnsi="黑体" w:eastAsia="黑体" w:cs="黑体"/>
              <w:szCs w:val="21"/>
              <w:lang w:val="en-US" w:eastAsia="zh-CN"/>
            </w:rPr>
            <w:t xml:space="preserve">5.3.2  </w:t>
          </w:r>
          <w:r>
            <w:rPr>
              <w:rFonts w:hint="eastAsia" w:ascii="Times New Roman" w:hAnsi="Times New Roman" w:eastAsia="黑体" w:cs="黑体"/>
              <w:szCs w:val="21"/>
              <w:lang w:val="en-US" w:eastAsia="zh-CN"/>
            </w:rPr>
            <w:t>仪表盘</w:t>
          </w:r>
          <w:r>
            <w:tab/>
          </w:r>
          <w:r>
            <w:fldChar w:fldCharType="begin"/>
          </w:r>
          <w:r>
            <w:instrText xml:space="preserve"> PAGEREF _Toc1262266828 \h </w:instrText>
          </w:r>
          <w:r>
            <w:fldChar w:fldCharType="separate"/>
          </w:r>
          <w:r>
            <w:t>23</w:t>
          </w:r>
          <w:r>
            <w:fldChar w:fldCharType="end"/>
          </w:r>
          <w:r>
            <w:rPr>
              <w:rFonts w:ascii="Times New Roman" w:hAnsi="Times New Roman"/>
            </w:rPr>
            <w:fldChar w:fldCharType="end"/>
          </w:r>
        </w:p>
        <w:p w14:paraId="3CBAB984">
          <w:pPr>
            <w:pStyle w:val="7"/>
            <w:tabs>
              <w:tab w:val="right" w:leader="dot" w:pos="8306"/>
            </w:tabs>
          </w:pPr>
          <w:r>
            <w:rPr>
              <w:rFonts w:ascii="Times New Roman" w:hAnsi="Times New Roman"/>
            </w:rPr>
            <w:fldChar w:fldCharType="begin"/>
          </w:r>
          <w:r>
            <w:rPr>
              <w:rFonts w:ascii="Times New Roman" w:hAnsi="Times New Roman"/>
            </w:rPr>
            <w:instrText xml:space="preserve"> HYPERLINK \l _Toc2075113130 </w:instrText>
          </w:r>
          <w:r>
            <w:rPr>
              <w:rFonts w:ascii="Times New Roman" w:hAnsi="Times New Roman"/>
            </w:rPr>
            <w:fldChar w:fldCharType="separate"/>
          </w:r>
          <w:r>
            <w:rPr>
              <w:rFonts w:hint="eastAsia" w:ascii="黑体" w:hAnsi="黑体" w:eastAsia="黑体" w:cs="黑体"/>
              <w:szCs w:val="21"/>
              <w:lang w:val="en-US" w:eastAsia="zh-CN"/>
            </w:rPr>
            <w:t xml:space="preserve">5.3.3 </w:t>
          </w:r>
          <w:r>
            <w:rPr>
              <w:rFonts w:hint="eastAsia" w:ascii="Times New Roman" w:hAnsi="Times New Roman" w:eastAsia="黑体" w:cs="黑体"/>
              <w:szCs w:val="21"/>
              <w:lang w:val="en-US" w:eastAsia="zh-CN"/>
            </w:rPr>
            <w:t xml:space="preserve"> 用户管理</w:t>
          </w:r>
          <w:r>
            <w:tab/>
          </w:r>
          <w:r>
            <w:fldChar w:fldCharType="begin"/>
          </w:r>
          <w:r>
            <w:instrText xml:space="preserve"> PAGEREF _Toc2075113130 \h </w:instrText>
          </w:r>
          <w:r>
            <w:fldChar w:fldCharType="separate"/>
          </w:r>
          <w:r>
            <w:t>24</w:t>
          </w:r>
          <w:r>
            <w:fldChar w:fldCharType="end"/>
          </w:r>
          <w:r>
            <w:rPr>
              <w:rFonts w:ascii="Times New Roman" w:hAnsi="Times New Roman"/>
            </w:rPr>
            <w:fldChar w:fldCharType="end"/>
          </w:r>
        </w:p>
        <w:p w14:paraId="18E3A637">
          <w:pPr>
            <w:pStyle w:val="7"/>
            <w:tabs>
              <w:tab w:val="right" w:leader="dot" w:pos="8306"/>
            </w:tabs>
          </w:pPr>
          <w:r>
            <w:rPr>
              <w:rFonts w:ascii="Times New Roman" w:hAnsi="Times New Roman"/>
            </w:rPr>
            <w:fldChar w:fldCharType="begin"/>
          </w:r>
          <w:r>
            <w:rPr>
              <w:rFonts w:ascii="Times New Roman" w:hAnsi="Times New Roman"/>
            </w:rPr>
            <w:instrText xml:space="preserve"> HYPERLINK \l _Toc1291948630 </w:instrText>
          </w:r>
          <w:r>
            <w:rPr>
              <w:rFonts w:ascii="Times New Roman" w:hAnsi="Times New Roman"/>
            </w:rPr>
            <w:fldChar w:fldCharType="separate"/>
          </w:r>
          <w:r>
            <w:rPr>
              <w:rFonts w:hint="eastAsia" w:ascii="黑体" w:hAnsi="黑体" w:eastAsia="黑体" w:cs="黑体"/>
              <w:szCs w:val="21"/>
              <w:lang w:val="en-US" w:eastAsia="zh-CN"/>
            </w:rPr>
            <w:t xml:space="preserve">5.3.4  </w:t>
          </w:r>
          <w:r>
            <w:rPr>
              <w:rFonts w:hint="eastAsia" w:ascii="Times New Roman" w:hAnsi="Times New Roman" w:eastAsia="黑体" w:cs="黑体"/>
              <w:szCs w:val="21"/>
              <w:lang w:val="en-US" w:eastAsia="zh-CN"/>
            </w:rPr>
            <w:t>游戏管理</w:t>
          </w:r>
          <w:r>
            <w:tab/>
          </w:r>
          <w:r>
            <w:fldChar w:fldCharType="begin"/>
          </w:r>
          <w:r>
            <w:instrText xml:space="preserve"> PAGEREF _Toc1291948630 \h </w:instrText>
          </w:r>
          <w:r>
            <w:fldChar w:fldCharType="separate"/>
          </w:r>
          <w:r>
            <w:t>24</w:t>
          </w:r>
          <w:r>
            <w:fldChar w:fldCharType="end"/>
          </w:r>
          <w:r>
            <w:rPr>
              <w:rFonts w:ascii="Times New Roman" w:hAnsi="Times New Roman"/>
            </w:rPr>
            <w:fldChar w:fldCharType="end"/>
          </w:r>
        </w:p>
        <w:p w14:paraId="404568F4">
          <w:pPr>
            <w:pStyle w:val="7"/>
            <w:tabs>
              <w:tab w:val="right" w:leader="dot" w:pos="8306"/>
            </w:tabs>
          </w:pPr>
          <w:r>
            <w:rPr>
              <w:rFonts w:ascii="Times New Roman" w:hAnsi="Times New Roman"/>
            </w:rPr>
            <w:fldChar w:fldCharType="begin"/>
          </w:r>
          <w:r>
            <w:rPr>
              <w:rFonts w:ascii="Times New Roman" w:hAnsi="Times New Roman"/>
            </w:rPr>
            <w:instrText xml:space="preserve"> HYPERLINK \l _Toc573469593 </w:instrText>
          </w:r>
          <w:r>
            <w:rPr>
              <w:rFonts w:ascii="Times New Roman" w:hAnsi="Times New Roman"/>
            </w:rPr>
            <w:fldChar w:fldCharType="separate"/>
          </w:r>
          <w:r>
            <w:rPr>
              <w:rFonts w:hint="eastAsia" w:ascii="黑体" w:hAnsi="黑体" w:eastAsia="黑体" w:cs="黑体"/>
              <w:szCs w:val="21"/>
              <w:lang w:val="en-US" w:eastAsia="zh-CN"/>
            </w:rPr>
            <w:t xml:space="preserve">5.3.5  </w:t>
          </w:r>
          <w:r>
            <w:rPr>
              <w:rFonts w:hint="eastAsia" w:ascii="Times New Roman" w:hAnsi="Times New Roman" w:eastAsia="黑体" w:cs="黑体"/>
              <w:szCs w:val="21"/>
              <w:lang w:val="en-US" w:eastAsia="zh-CN"/>
            </w:rPr>
            <w:t>订单管理</w:t>
          </w:r>
          <w:r>
            <w:tab/>
          </w:r>
          <w:r>
            <w:fldChar w:fldCharType="begin"/>
          </w:r>
          <w:r>
            <w:instrText xml:space="preserve"> PAGEREF _Toc573469593 \h </w:instrText>
          </w:r>
          <w:r>
            <w:fldChar w:fldCharType="separate"/>
          </w:r>
          <w:r>
            <w:t>24</w:t>
          </w:r>
          <w:r>
            <w:fldChar w:fldCharType="end"/>
          </w:r>
          <w:r>
            <w:rPr>
              <w:rFonts w:ascii="Times New Roman" w:hAnsi="Times New Roman"/>
            </w:rPr>
            <w:fldChar w:fldCharType="end"/>
          </w:r>
        </w:p>
        <w:p w14:paraId="05994428">
          <w:pPr>
            <w:pStyle w:val="7"/>
            <w:tabs>
              <w:tab w:val="right" w:leader="dot" w:pos="8306"/>
            </w:tabs>
          </w:pPr>
          <w:r>
            <w:rPr>
              <w:rFonts w:ascii="Times New Roman" w:hAnsi="Times New Roman"/>
            </w:rPr>
            <w:fldChar w:fldCharType="begin"/>
          </w:r>
          <w:r>
            <w:rPr>
              <w:rFonts w:ascii="Times New Roman" w:hAnsi="Times New Roman"/>
            </w:rPr>
            <w:instrText xml:space="preserve"> HYPERLINK \l _Toc396841815 </w:instrText>
          </w:r>
          <w:r>
            <w:rPr>
              <w:rFonts w:ascii="Times New Roman" w:hAnsi="Times New Roman"/>
            </w:rPr>
            <w:fldChar w:fldCharType="separate"/>
          </w:r>
          <w:r>
            <w:rPr>
              <w:rFonts w:hint="eastAsia" w:ascii="黑体" w:hAnsi="黑体" w:eastAsia="黑体" w:cs="黑体"/>
              <w:szCs w:val="21"/>
              <w:lang w:val="en-US" w:eastAsia="zh-CN"/>
            </w:rPr>
            <w:t xml:space="preserve">5.3.6 </w:t>
          </w:r>
          <w:r>
            <w:rPr>
              <w:rFonts w:hint="eastAsia" w:ascii="Times New Roman" w:hAnsi="Times New Roman" w:eastAsia="黑体" w:cs="黑体"/>
              <w:szCs w:val="21"/>
              <w:lang w:val="en-US" w:eastAsia="zh-CN"/>
            </w:rPr>
            <w:t xml:space="preserve"> 资金结算</w:t>
          </w:r>
          <w:r>
            <w:tab/>
          </w:r>
          <w:r>
            <w:fldChar w:fldCharType="begin"/>
          </w:r>
          <w:r>
            <w:instrText xml:space="preserve"> PAGEREF _Toc396841815 \h </w:instrText>
          </w:r>
          <w:r>
            <w:fldChar w:fldCharType="separate"/>
          </w:r>
          <w:r>
            <w:t>25</w:t>
          </w:r>
          <w:r>
            <w:fldChar w:fldCharType="end"/>
          </w:r>
          <w:r>
            <w:rPr>
              <w:rFonts w:ascii="Times New Roman" w:hAnsi="Times New Roman"/>
            </w:rPr>
            <w:fldChar w:fldCharType="end"/>
          </w:r>
        </w:p>
        <w:p w14:paraId="5219CF81">
          <w:pPr>
            <w:pStyle w:val="7"/>
            <w:tabs>
              <w:tab w:val="right" w:leader="dot" w:pos="8306"/>
            </w:tabs>
          </w:pPr>
          <w:r>
            <w:rPr>
              <w:rFonts w:ascii="Times New Roman" w:hAnsi="Times New Roman"/>
            </w:rPr>
            <w:fldChar w:fldCharType="begin"/>
          </w:r>
          <w:r>
            <w:rPr>
              <w:rFonts w:ascii="Times New Roman" w:hAnsi="Times New Roman"/>
            </w:rPr>
            <w:instrText xml:space="preserve"> HYPERLINK \l _Toc1783660770 </w:instrText>
          </w:r>
          <w:r>
            <w:rPr>
              <w:rFonts w:ascii="Times New Roman" w:hAnsi="Times New Roman"/>
            </w:rPr>
            <w:fldChar w:fldCharType="separate"/>
          </w:r>
          <w:r>
            <w:rPr>
              <w:rFonts w:hint="eastAsia" w:ascii="黑体" w:hAnsi="黑体" w:eastAsia="黑体" w:cs="黑体"/>
              <w:szCs w:val="21"/>
              <w:lang w:val="en-US" w:eastAsia="zh-CN"/>
            </w:rPr>
            <w:t xml:space="preserve">5.3.7  </w:t>
          </w:r>
          <w:r>
            <w:rPr>
              <w:rFonts w:hint="eastAsia" w:ascii="Times New Roman" w:hAnsi="Times New Roman" w:eastAsia="黑体" w:cs="黑体"/>
              <w:szCs w:val="21"/>
              <w:lang w:val="en-US" w:eastAsia="zh-CN"/>
            </w:rPr>
            <w:t>陪玩审核</w:t>
          </w:r>
          <w:r>
            <w:tab/>
          </w:r>
          <w:r>
            <w:fldChar w:fldCharType="begin"/>
          </w:r>
          <w:r>
            <w:instrText xml:space="preserve"> PAGEREF _Toc1783660770 \h </w:instrText>
          </w:r>
          <w:r>
            <w:fldChar w:fldCharType="separate"/>
          </w:r>
          <w:r>
            <w:t>25</w:t>
          </w:r>
          <w:r>
            <w:fldChar w:fldCharType="end"/>
          </w:r>
          <w:r>
            <w:rPr>
              <w:rFonts w:ascii="Times New Roman" w:hAnsi="Times New Roman"/>
            </w:rPr>
            <w:fldChar w:fldCharType="end"/>
          </w:r>
        </w:p>
        <w:p w14:paraId="3FBF79EF">
          <w:pPr>
            <w:pStyle w:val="10"/>
            <w:tabs>
              <w:tab w:val="right" w:leader="dot" w:pos="8306"/>
            </w:tabs>
          </w:pPr>
          <w:r>
            <w:rPr>
              <w:rFonts w:ascii="Times New Roman" w:hAnsi="Times New Roman"/>
            </w:rPr>
            <w:fldChar w:fldCharType="begin"/>
          </w:r>
          <w:r>
            <w:rPr>
              <w:rFonts w:ascii="Times New Roman" w:hAnsi="Times New Roman"/>
            </w:rPr>
            <w:instrText xml:space="preserve"> HYPERLINK \l _Toc1262332917 </w:instrText>
          </w:r>
          <w:r>
            <w:rPr>
              <w:rFonts w:ascii="Times New Roman" w:hAnsi="Times New Roman"/>
            </w:rPr>
            <w:fldChar w:fldCharType="separate"/>
          </w:r>
          <w:r>
            <w:rPr>
              <w:rFonts w:hint="eastAsia" w:ascii="黑体" w:hAnsi="黑体" w:eastAsia="黑体" w:cs="黑体"/>
              <w:bCs/>
              <w:szCs w:val="32"/>
              <w:lang w:val="en-US" w:eastAsia="zh-CN"/>
            </w:rPr>
            <w:t>6</w:t>
          </w:r>
          <w:r>
            <w:rPr>
              <w:rFonts w:hint="eastAsia" w:ascii="黑体" w:hAnsi="黑体" w:eastAsia="黑体" w:cs="黑体"/>
              <w:szCs w:val="32"/>
            </w:rPr>
            <w:t xml:space="preserve"> </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系统测试</w:t>
          </w:r>
          <w:r>
            <w:tab/>
          </w:r>
          <w:r>
            <w:fldChar w:fldCharType="begin"/>
          </w:r>
          <w:r>
            <w:instrText xml:space="preserve"> PAGEREF _Toc1262332917 \h </w:instrText>
          </w:r>
          <w:r>
            <w:fldChar w:fldCharType="separate"/>
          </w:r>
          <w:r>
            <w:t>27</w:t>
          </w:r>
          <w:r>
            <w:fldChar w:fldCharType="end"/>
          </w:r>
          <w:r>
            <w:rPr>
              <w:rFonts w:ascii="Times New Roman" w:hAnsi="Times New Roman"/>
            </w:rPr>
            <w:fldChar w:fldCharType="end"/>
          </w:r>
        </w:p>
        <w:p w14:paraId="6BD62709">
          <w:pPr>
            <w:pStyle w:val="11"/>
            <w:tabs>
              <w:tab w:val="right" w:leader="dot" w:pos="8306"/>
            </w:tabs>
          </w:pPr>
          <w:r>
            <w:rPr>
              <w:rFonts w:ascii="Times New Roman" w:hAnsi="Times New Roman"/>
            </w:rPr>
            <w:fldChar w:fldCharType="begin"/>
          </w:r>
          <w:r>
            <w:rPr>
              <w:rFonts w:ascii="Times New Roman" w:hAnsi="Times New Roman"/>
            </w:rPr>
            <w:instrText xml:space="preserve"> HYPERLINK \l _Toc1038387306 </w:instrText>
          </w:r>
          <w:r>
            <w:rPr>
              <w:rFonts w:ascii="Times New Roman" w:hAnsi="Times New Roman"/>
            </w:rPr>
            <w:fldChar w:fldCharType="separate"/>
          </w:r>
          <w:r>
            <w:rPr>
              <w:rFonts w:hint="eastAsia" w:ascii="黑体" w:hAnsi="黑体" w:eastAsia="黑体" w:cs="黑体"/>
              <w:bCs/>
              <w:szCs w:val="28"/>
              <w:lang w:val="en-US" w:eastAsia="zh-CN"/>
            </w:rPr>
            <w:t>6.1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测试目的</w:t>
          </w:r>
          <w:r>
            <w:tab/>
          </w:r>
          <w:r>
            <w:fldChar w:fldCharType="begin"/>
          </w:r>
          <w:r>
            <w:instrText xml:space="preserve"> PAGEREF _Toc1038387306 \h </w:instrText>
          </w:r>
          <w:r>
            <w:fldChar w:fldCharType="separate"/>
          </w:r>
          <w:r>
            <w:t>27</w:t>
          </w:r>
          <w:r>
            <w:fldChar w:fldCharType="end"/>
          </w:r>
          <w:r>
            <w:rPr>
              <w:rFonts w:ascii="Times New Roman" w:hAnsi="Times New Roman"/>
            </w:rPr>
            <w:fldChar w:fldCharType="end"/>
          </w:r>
        </w:p>
        <w:p w14:paraId="7A338EF9">
          <w:pPr>
            <w:pStyle w:val="11"/>
            <w:tabs>
              <w:tab w:val="right" w:leader="dot" w:pos="8306"/>
            </w:tabs>
          </w:pPr>
          <w:r>
            <w:rPr>
              <w:rFonts w:ascii="Times New Roman" w:hAnsi="Times New Roman"/>
            </w:rPr>
            <w:fldChar w:fldCharType="begin"/>
          </w:r>
          <w:r>
            <w:rPr>
              <w:rFonts w:ascii="Times New Roman" w:hAnsi="Times New Roman"/>
            </w:rPr>
            <w:instrText xml:space="preserve"> HYPERLINK \l _Toc1723336420 </w:instrText>
          </w:r>
          <w:r>
            <w:rPr>
              <w:rFonts w:ascii="Times New Roman" w:hAnsi="Times New Roman"/>
            </w:rPr>
            <w:fldChar w:fldCharType="separate"/>
          </w:r>
          <w:r>
            <w:rPr>
              <w:rFonts w:hint="eastAsia" w:ascii="黑体" w:hAnsi="黑体" w:eastAsia="黑体" w:cs="黑体"/>
              <w:bCs/>
              <w:szCs w:val="28"/>
              <w:lang w:val="en-US" w:eastAsia="zh-CN"/>
            </w:rPr>
            <w:t>6.2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测试环境</w:t>
          </w:r>
          <w:r>
            <w:tab/>
          </w:r>
          <w:r>
            <w:fldChar w:fldCharType="begin"/>
          </w:r>
          <w:r>
            <w:instrText xml:space="preserve"> PAGEREF _Toc1723336420 \h </w:instrText>
          </w:r>
          <w:r>
            <w:fldChar w:fldCharType="separate"/>
          </w:r>
          <w:r>
            <w:t>27</w:t>
          </w:r>
          <w:r>
            <w:fldChar w:fldCharType="end"/>
          </w:r>
          <w:r>
            <w:rPr>
              <w:rFonts w:ascii="Times New Roman" w:hAnsi="Times New Roman"/>
            </w:rPr>
            <w:fldChar w:fldCharType="end"/>
          </w:r>
        </w:p>
        <w:p w14:paraId="41E35CF0">
          <w:pPr>
            <w:pStyle w:val="11"/>
            <w:tabs>
              <w:tab w:val="right" w:leader="dot" w:pos="8306"/>
            </w:tabs>
          </w:pPr>
          <w:r>
            <w:rPr>
              <w:rFonts w:ascii="Times New Roman" w:hAnsi="Times New Roman"/>
            </w:rPr>
            <w:fldChar w:fldCharType="begin"/>
          </w:r>
          <w:r>
            <w:rPr>
              <w:rFonts w:ascii="Times New Roman" w:hAnsi="Times New Roman"/>
            </w:rPr>
            <w:instrText xml:space="preserve"> HYPERLINK \l _Toc1003263851 </w:instrText>
          </w:r>
          <w:r>
            <w:rPr>
              <w:rFonts w:ascii="Times New Roman" w:hAnsi="Times New Roman"/>
            </w:rPr>
            <w:fldChar w:fldCharType="separate"/>
          </w:r>
          <w:r>
            <w:rPr>
              <w:rFonts w:hint="eastAsia" w:ascii="黑体" w:hAnsi="黑体" w:eastAsia="黑体" w:cs="黑体"/>
              <w:bCs/>
              <w:szCs w:val="28"/>
              <w:lang w:val="en-US" w:eastAsia="zh-CN"/>
            </w:rPr>
            <w:t>6.3</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测试方法</w:t>
          </w:r>
          <w:r>
            <w:tab/>
          </w:r>
          <w:r>
            <w:fldChar w:fldCharType="begin"/>
          </w:r>
          <w:r>
            <w:instrText xml:space="preserve"> PAGEREF _Toc1003263851 \h </w:instrText>
          </w:r>
          <w:r>
            <w:fldChar w:fldCharType="separate"/>
          </w:r>
          <w:r>
            <w:t>27</w:t>
          </w:r>
          <w:r>
            <w:fldChar w:fldCharType="end"/>
          </w:r>
          <w:r>
            <w:rPr>
              <w:rFonts w:ascii="Times New Roman" w:hAnsi="Times New Roman"/>
            </w:rPr>
            <w:fldChar w:fldCharType="end"/>
          </w:r>
        </w:p>
        <w:p w14:paraId="09A95E6E">
          <w:pPr>
            <w:pStyle w:val="11"/>
            <w:tabs>
              <w:tab w:val="right" w:leader="dot" w:pos="8306"/>
            </w:tabs>
          </w:pPr>
          <w:r>
            <w:rPr>
              <w:rFonts w:ascii="Times New Roman" w:hAnsi="Times New Roman"/>
            </w:rPr>
            <w:fldChar w:fldCharType="begin"/>
          </w:r>
          <w:r>
            <w:rPr>
              <w:rFonts w:ascii="Times New Roman" w:hAnsi="Times New Roman"/>
            </w:rPr>
            <w:instrText xml:space="preserve"> HYPERLINK \l _Toc1961431160 </w:instrText>
          </w:r>
          <w:r>
            <w:rPr>
              <w:rFonts w:ascii="Times New Roman" w:hAnsi="Times New Roman"/>
            </w:rPr>
            <w:fldChar w:fldCharType="separate"/>
          </w:r>
          <w:r>
            <w:rPr>
              <w:rFonts w:hint="eastAsia" w:ascii="黑体" w:hAnsi="黑体" w:eastAsia="黑体" w:cs="黑体"/>
              <w:bCs/>
              <w:szCs w:val="28"/>
              <w:lang w:val="en-US" w:eastAsia="zh-CN"/>
            </w:rPr>
            <w:t>6.4</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测试用例</w:t>
          </w:r>
          <w:r>
            <w:tab/>
          </w:r>
          <w:r>
            <w:fldChar w:fldCharType="begin"/>
          </w:r>
          <w:r>
            <w:instrText xml:space="preserve"> PAGEREF _Toc1961431160 \h </w:instrText>
          </w:r>
          <w:r>
            <w:fldChar w:fldCharType="separate"/>
          </w:r>
          <w:r>
            <w:t>27</w:t>
          </w:r>
          <w:r>
            <w:fldChar w:fldCharType="end"/>
          </w:r>
          <w:r>
            <w:rPr>
              <w:rFonts w:ascii="Times New Roman" w:hAnsi="Times New Roman"/>
            </w:rPr>
            <w:fldChar w:fldCharType="end"/>
          </w:r>
        </w:p>
        <w:p w14:paraId="10C9DEDE">
          <w:pPr>
            <w:pStyle w:val="11"/>
            <w:tabs>
              <w:tab w:val="right" w:leader="dot" w:pos="8306"/>
            </w:tabs>
          </w:pPr>
          <w:r>
            <w:rPr>
              <w:rFonts w:ascii="Times New Roman" w:hAnsi="Times New Roman"/>
            </w:rPr>
            <w:fldChar w:fldCharType="begin"/>
          </w:r>
          <w:r>
            <w:rPr>
              <w:rFonts w:ascii="Times New Roman" w:hAnsi="Times New Roman"/>
            </w:rPr>
            <w:instrText xml:space="preserve"> HYPERLINK \l _Toc1899524670 </w:instrText>
          </w:r>
          <w:r>
            <w:rPr>
              <w:rFonts w:ascii="Times New Roman" w:hAnsi="Times New Roman"/>
            </w:rPr>
            <w:fldChar w:fldCharType="separate"/>
          </w:r>
          <w:r>
            <w:rPr>
              <w:rFonts w:hint="eastAsia" w:ascii="黑体" w:hAnsi="黑体" w:eastAsia="黑体" w:cs="黑体"/>
              <w:bCs/>
              <w:szCs w:val="28"/>
              <w:lang w:val="en-US" w:eastAsia="zh-CN"/>
            </w:rPr>
            <w:t>6.5</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测试结果</w:t>
          </w:r>
          <w:r>
            <w:tab/>
          </w:r>
          <w:r>
            <w:fldChar w:fldCharType="begin"/>
          </w:r>
          <w:r>
            <w:instrText xml:space="preserve"> PAGEREF _Toc1899524670 \h </w:instrText>
          </w:r>
          <w:r>
            <w:fldChar w:fldCharType="separate"/>
          </w:r>
          <w:r>
            <w:t>29</w:t>
          </w:r>
          <w:r>
            <w:fldChar w:fldCharType="end"/>
          </w:r>
          <w:r>
            <w:rPr>
              <w:rFonts w:ascii="Times New Roman" w:hAnsi="Times New Roman"/>
            </w:rPr>
            <w:fldChar w:fldCharType="end"/>
          </w:r>
        </w:p>
        <w:p w14:paraId="759837F1">
          <w:pPr>
            <w:pStyle w:val="10"/>
            <w:tabs>
              <w:tab w:val="right" w:leader="dot" w:pos="8306"/>
            </w:tabs>
          </w:pPr>
          <w:r>
            <w:rPr>
              <w:rFonts w:ascii="Times New Roman" w:hAnsi="Times New Roman"/>
            </w:rPr>
            <w:fldChar w:fldCharType="begin"/>
          </w:r>
          <w:r>
            <w:rPr>
              <w:rFonts w:ascii="Times New Roman" w:hAnsi="Times New Roman"/>
            </w:rPr>
            <w:instrText xml:space="preserve"> HYPERLINK \l _Toc819232388 </w:instrText>
          </w:r>
          <w:r>
            <w:rPr>
              <w:rFonts w:ascii="Times New Roman" w:hAnsi="Times New Roman"/>
            </w:rP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_Toc819232388 \h </w:instrText>
          </w:r>
          <w:r>
            <w:fldChar w:fldCharType="separate"/>
          </w:r>
          <w:r>
            <w:t>30</w:t>
          </w:r>
          <w:r>
            <w:fldChar w:fldCharType="end"/>
          </w:r>
          <w:r>
            <w:rPr>
              <w:rFonts w:ascii="Times New Roman" w:hAnsi="Times New Roman"/>
            </w:rPr>
            <w:fldChar w:fldCharType="end"/>
          </w:r>
        </w:p>
        <w:p w14:paraId="46BAF755">
          <w:pPr>
            <w:pStyle w:val="10"/>
            <w:tabs>
              <w:tab w:val="right" w:leader="dot" w:pos="8306"/>
            </w:tabs>
          </w:pPr>
          <w:r>
            <w:rPr>
              <w:rFonts w:ascii="Times New Roman" w:hAnsi="Times New Roman"/>
            </w:rPr>
            <w:fldChar w:fldCharType="begin"/>
          </w:r>
          <w:r>
            <w:rPr>
              <w:rFonts w:ascii="Times New Roman" w:hAnsi="Times New Roman"/>
            </w:rPr>
            <w:instrText xml:space="preserve"> HYPERLINK \l _Toc1321084199 </w:instrText>
          </w:r>
          <w:r>
            <w:rPr>
              <w:rFonts w:ascii="Times New Roman" w:hAnsi="Times New Roman"/>
            </w:rPr>
            <w:fldChar w:fldCharType="separate"/>
          </w:r>
          <w:r>
            <w:rPr>
              <w:rFonts w:hint="eastAsia" w:ascii="Times New Roman" w:hAnsi="Times New Roman" w:eastAsia="黑体" w:cs="黑体"/>
              <w:bCs/>
              <w:szCs w:val="32"/>
              <w:lang w:val="en-US" w:eastAsia="zh-CN"/>
            </w:rPr>
            <w:t>致谢</w:t>
          </w:r>
          <w:r>
            <w:tab/>
          </w:r>
          <w:r>
            <w:fldChar w:fldCharType="begin"/>
          </w:r>
          <w:r>
            <w:instrText xml:space="preserve"> PAGEREF _Toc1321084199 \h </w:instrText>
          </w:r>
          <w:r>
            <w:fldChar w:fldCharType="separate"/>
          </w:r>
          <w:r>
            <w:t>31</w:t>
          </w:r>
          <w:r>
            <w:fldChar w:fldCharType="end"/>
          </w:r>
          <w:r>
            <w:rPr>
              <w:rFonts w:ascii="Times New Roman" w:hAnsi="Times New Roman"/>
            </w:rPr>
            <w:fldChar w:fldCharType="end"/>
          </w:r>
        </w:p>
        <w:p w14:paraId="4F89776C">
          <w:pPr>
            <w:pStyle w:val="10"/>
            <w:tabs>
              <w:tab w:val="right" w:leader="dot" w:pos="8306"/>
            </w:tabs>
          </w:pPr>
          <w:r>
            <w:rPr>
              <w:rFonts w:ascii="Times New Roman" w:hAnsi="Times New Roman"/>
            </w:rPr>
            <w:fldChar w:fldCharType="begin"/>
          </w:r>
          <w:r>
            <w:rPr>
              <w:rFonts w:ascii="Times New Roman" w:hAnsi="Times New Roman"/>
            </w:rPr>
            <w:instrText xml:space="preserve"> HYPERLINK \l _Toc628706260 </w:instrText>
          </w:r>
          <w:r>
            <w:rPr>
              <w:rFonts w:ascii="Times New Roman" w:hAnsi="Times New Roman"/>
            </w:rPr>
            <w:fldChar w:fldCharType="separate"/>
          </w:r>
          <w:r>
            <w:rPr>
              <w:rFonts w:hint="eastAsia" w:ascii="Times New Roman" w:hAnsi="Times New Roman" w:eastAsia="黑体" w:cs="黑体"/>
              <w:bCs/>
              <w:szCs w:val="32"/>
              <w:lang w:val="en-US" w:eastAsia="zh-CN"/>
            </w:rPr>
            <w:t>参考文献</w:t>
          </w:r>
          <w:r>
            <w:tab/>
          </w:r>
          <w:r>
            <w:fldChar w:fldCharType="begin"/>
          </w:r>
          <w:r>
            <w:instrText xml:space="preserve"> PAGEREF _Toc628706260 \h </w:instrText>
          </w:r>
          <w:r>
            <w:fldChar w:fldCharType="separate"/>
          </w:r>
          <w:r>
            <w:t>32</w:t>
          </w:r>
          <w:r>
            <w:fldChar w:fldCharType="end"/>
          </w:r>
          <w:r>
            <w:rPr>
              <w:rFonts w:ascii="Times New Roman" w:hAnsi="Times New Roman"/>
            </w:rP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0"/>
            <w:rPr>
              <w:rFonts w:hint="default" w:ascii="Times New Roman" w:hAnsi="Times New Roman" w:eastAsia="宋体"/>
              <w:color w:val="auto"/>
              <w:sz w:val="21"/>
              <w:szCs w:val="21"/>
            </w:rPr>
          </w:pPr>
          <w:r>
            <w:rPr>
              <w:rFonts w:ascii="Times New Roman" w:hAnsi="Times New Roman"/>
            </w:rP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eastAsia" w:ascii="Times New Roman" w:hAnsi="Times New Roman" w:eastAsia="黑体" w:cs="黑体"/>
          <w:b/>
          <w:bCs/>
          <w:color w:val="auto"/>
          <w:sz w:val="32"/>
          <w:szCs w:val="32"/>
          <w:lang w:val="en-US" w:eastAsia="zh-CN"/>
        </w:rPr>
      </w:pPr>
      <w:bookmarkStart w:id="10" w:name="_Toc986294479"/>
      <w:r>
        <w:rPr>
          <w:rFonts w:hint="eastAsia" w:ascii="黑体" w:hAnsi="黑体" w:eastAsia="黑体" w:cs="黑体"/>
          <w:b/>
          <w:bCs/>
          <w:color w:val="auto"/>
          <w:sz w:val="32"/>
          <w:szCs w:val="32"/>
          <w:lang w:val="en-US" w:eastAsia="zh-CN"/>
        </w:rPr>
        <w:t>1</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引言</w:t>
      </w:r>
      <w:bookmarkEnd w:id="10"/>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rPr>
      </w:pPr>
      <w:bookmarkStart w:id="11" w:name="_Toc225037360"/>
      <w:r>
        <w:rPr>
          <w:rFonts w:hint="eastAsia" w:ascii="黑体" w:hAnsi="黑体" w:eastAsia="黑体" w:cs="黑体"/>
          <w:b/>
          <w:bCs/>
          <w:color w:val="auto"/>
          <w:sz w:val="28"/>
          <w:szCs w:val="28"/>
          <w:lang w:val="en-US" w:eastAsia="zh-CN"/>
        </w:rPr>
        <w:t>1.1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研究背景</w:t>
      </w:r>
      <w:bookmarkEnd w:id="11"/>
    </w:p>
    <w:p w14:paraId="557D5F5E">
      <w:pPr>
        <w:keepNext w:val="0"/>
        <w:keepLines w:val="0"/>
        <w:widowControl/>
        <w:suppressLineNumbers w:val="0"/>
        <w:jc w:val="left"/>
        <w:rPr>
          <w:rFonts w:ascii="Helvetica Neue" w:hAnsi="Helvetica Neue" w:eastAsia="Helvetica Neue" w:cs="Helvetica Neue"/>
          <w:kern w:val="0"/>
          <w:sz w:val="21"/>
          <w:szCs w:val="21"/>
          <w:lang w:val="en-US" w:eastAsia="zh-CN" w:bidi="ar"/>
        </w:rPr>
      </w:pPr>
      <w:bookmarkStart w:id="12" w:name="_Toc484207153"/>
      <w:r>
        <w:rPr>
          <w:rFonts w:ascii="宋体" w:hAnsi="宋体" w:eastAsia="宋体" w:cs="宋体"/>
          <w:kern w:val="0"/>
          <w:sz w:val="21"/>
          <w:szCs w:val="21"/>
          <w:lang w:val="en-US" w:eastAsia="zh-CN" w:bidi="ar"/>
        </w:rPr>
        <w:t>互联网技术发展</w:t>
      </w:r>
      <w:r>
        <w:rPr>
          <w:rFonts w:hint="eastAsia" w:ascii="宋体" w:hAnsi="宋体" w:cs="宋体"/>
          <w:kern w:val="0"/>
          <w:sz w:val="21"/>
          <w:szCs w:val="21"/>
          <w:lang w:val="en-US" w:eastAsia="zh-CN" w:bidi="ar"/>
        </w:rPr>
        <w:t>迅速</w:t>
      </w:r>
      <w:r>
        <w:rPr>
          <w:rFonts w:ascii="宋体" w:hAnsi="宋体" w:eastAsia="宋体" w:cs="宋体"/>
          <w:kern w:val="0"/>
          <w:sz w:val="21"/>
          <w:szCs w:val="21"/>
          <w:lang w:val="en-US" w:eastAsia="zh-CN" w:bidi="ar"/>
        </w:rPr>
        <w:t>，加上现在手机等移动设备越来越</w:t>
      </w:r>
      <w:r>
        <w:rPr>
          <w:rFonts w:hint="eastAsia" w:ascii="宋体" w:hAnsi="宋体" w:cs="宋体"/>
          <w:kern w:val="0"/>
          <w:sz w:val="21"/>
          <w:szCs w:val="21"/>
          <w:lang w:val="en-US" w:eastAsia="zh-CN" w:bidi="ar"/>
        </w:rPr>
        <w:t>方便</w:t>
      </w:r>
      <w:r>
        <w:rPr>
          <w:rFonts w:ascii="宋体" w:hAnsi="宋体" w:eastAsia="宋体" w:cs="宋体"/>
          <w:kern w:val="0"/>
          <w:sz w:val="21"/>
          <w:szCs w:val="21"/>
          <w:lang w:val="en-US" w:eastAsia="zh-CN" w:bidi="ar"/>
        </w:rPr>
        <w:t>，移动游戏市场一下子火了起来，呈现出爆发式的增长态势[1]。各种各样的游戏不断出现，现在玩游戏，</w:t>
      </w:r>
      <w:r>
        <w:rPr>
          <w:rFonts w:hint="eastAsia" w:ascii="宋体" w:hAnsi="宋体" w:cs="宋体"/>
          <w:kern w:val="0"/>
          <w:sz w:val="21"/>
          <w:szCs w:val="21"/>
          <w:lang w:val="en-US" w:eastAsia="zh-CN" w:bidi="ar"/>
        </w:rPr>
        <w:t>已经</w:t>
      </w:r>
      <w:r>
        <w:rPr>
          <w:rFonts w:ascii="宋体" w:hAnsi="宋体" w:eastAsia="宋体" w:cs="宋体"/>
          <w:kern w:val="0"/>
          <w:sz w:val="21"/>
          <w:szCs w:val="21"/>
          <w:lang w:val="en-US" w:eastAsia="zh-CN" w:bidi="ar"/>
        </w:rPr>
        <w:t>不只是单纯用来打发时间了，慢慢变成了大家社交互动的重要方式，玩家们更愿意在玩游戏的时候，和别人一起探索游戏世界、组队竞技，还能分享玩游戏带来的快乐和成就感</w:t>
      </w:r>
      <w:r>
        <w:rPr>
          <w:rFonts w:ascii="Helvetica Neue" w:hAnsi="Helvetica Neue" w:eastAsia="Helvetica Neue" w:cs="Helvetica Neue"/>
          <w:kern w:val="0"/>
          <w:sz w:val="21"/>
          <w:szCs w:val="21"/>
          <w:lang w:val="en-US" w:eastAsia="zh-CN" w:bidi="ar"/>
        </w:rPr>
        <w:t>。</w:t>
      </w:r>
    </w:p>
    <w:p w14:paraId="4FB0A66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在这一背景下，游戏陪玩服务也慢慢兴起了。游戏陪玩就是能给玩家提供专业的指导、陪伴和互动，对于刚接触游戏的新手，或者想在游戏里获得更棒体验的用户来说，吸引力特别大。但目前市面上的游戏陪玩平台，还是有很多问题。有些平台的功能做得</w:t>
      </w:r>
      <w:r>
        <w:rPr>
          <w:rFonts w:hint="eastAsia" w:ascii="宋体" w:hAnsi="宋体" w:cs="宋体"/>
          <w:kern w:val="0"/>
          <w:sz w:val="21"/>
          <w:szCs w:val="21"/>
          <w:lang w:val="en-US" w:eastAsia="zh-CN" w:bidi="ar"/>
        </w:rPr>
        <w:t>不是</w:t>
      </w:r>
      <w:r>
        <w:rPr>
          <w:rFonts w:ascii="宋体" w:hAnsi="宋体" w:eastAsia="宋体" w:cs="宋体"/>
          <w:kern w:val="0"/>
          <w:sz w:val="21"/>
          <w:szCs w:val="21"/>
          <w:lang w:val="en-US" w:eastAsia="zh-CN" w:bidi="ar"/>
        </w:rPr>
        <w:t>特别方便，对陪玩人员的管理也不规范，没有统一的审核标准和评价机制，这就使得陪玩服务的质量参差不齐，用户的权益也没法得到很好的保障。</w:t>
      </w:r>
    </w:p>
    <w:p w14:paraId="69B7DB42">
      <w:pPr>
        <w:keepNext w:val="0"/>
        <w:keepLines w:val="0"/>
        <w:widowControl/>
        <w:suppressLineNumbers w:val="0"/>
        <w:jc w:val="left"/>
        <w:rPr>
          <w:sz w:val="21"/>
          <w:szCs w:val="21"/>
        </w:rPr>
      </w:pPr>
      <w:r>
        <w:rPr>
          <w:rFonts w:ascii="Helvetica Neue" w:hAnsi="Helvetica Neue" w:eastAsia="Helvetica Neue" w:cs="Helvetica Neue"/>
          <w:i w:val="0"/>
          <w:iCs w:val="0"/>
          <w:caps w:val="0"/>
          <w:color w:val="0F1115"/>
          <w:spacing w:val="0"/>
          <w:kern w:val="0"/>
          <w:sz w:val="21"/>
          <w:szCs w:val="21"/>
          <w:shd w:val="clear" w:fill="FFFFFF"/>
          <w:lang w:val="en-US" w:eastAsia="zh-CN" w:bidi="ar"/>
        </w:rPr>
        <w:t>游戏产业发展</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迅速</w:t>
      </w:r>
      <w:r>
        <w:rPr>
          <w:rFonts w:ascii="Helvetica Neue" w:hAnsi="Helvetica Neue" w:eastAsia="Helvetica Neue" w:cs="Helvetica Neue"/>
          <w:i w:val="0"/>
          <w:iCs w:val="0"/>
          <w:caps w:val="0"/>
          <w:color w:val="0F1115"/>
          <w:spacing w:val="0"/>
          <w:kern w:val="0"/>
          <w:sz w:val="21"/>
          <w:szCs w:val="21"/>
          <w:shd w:val="clear" w:fill="FFFFFF"/>
          <w:lang w:val="en-US" w:eastAsia="zh-CN" w:bidi="ar"/>
        </w:rPr>
        <w:t>，游戏陪玩市场的规模也越来越大。</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陪玩</w:t>
      </w:r>
      <w:r>
        <w:rPr>
          <w:rFonts w:ascii="Helvetica Neue" w:hAnsi="Helvetica Neue" w:eastAsia="Helvetica Neue" w:cs="Helvetica Neue"/>
          <w:i w:val="0"/>
          <w:iCs w:val="0"/>
          <w:caps w:val="0"/>
          <w:color w:val="0F1115"/>
          <w:spacing w:val="0"/>
          <w:kern w:val="0"/>
          <w:sz w:val="21"/>
          <w:szCs w:val="21"/>
          <w:shd w:val="clear" w:fill="FFFFFF"/>
          <w:lang w:val="en-US" w:eastAsia="zh-CN" w:bidi="ar"/>
        </w:rPr>
        <w:t>行业的服务模式本身有点特殊，比较隐蔽，还带有匿名性，监管部门想管好</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还是有较大的难度</w:t>
      </w:r>
      <w:r>
        <w:rPr>
          <w:rFonts w:ascii="Helvetica Neue" w:hAnsi="Helvetica Neue" w:eastAsia="Helvetica Neue" w:cs="Helvetica Neue"/>
          <w:i w:val="0"/>
          <w:iCs w:val="0"/>
          <w:caps w:val="0"/>
          <w:color w:val="0F1115"/>
          <w:spacing w:val="0"/>
          <w:kern w:val="0"/>
          <w:sz w:val="21"/>
          <w:szCs w:val="21"/>
          <w:shd w:val="clear" w:fill="FFFFFF"/>
          <w:lang w:val="en-US" w:eastAsia="zh-CN" w:bidi="ar"/>
        </w:rPr>
        <w:t>[11]。</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如果没有</w:t>
      </w:r>
      <w:r>
        <w:rPr>
          <w:rFonts w:ascii="Helvetica Neue" w:hAnsi="Helvetica Neue" w:eastAsia="Helvetica Neue" w:cs="Helvetica Neue"/>
          <w:i w:val="0"/>
          <w:iCs w:val="0"/>
          <w:caps w:val="0"/>
          <w:color w:val="0F1115"/>
          <w:spacing w:val="0"/>
          <w:kern w:val="0"/>
          <w:sz w:val="21"/>
          <w:szCs w:val="21"/>
          <w:shd w:val="clear" w:fill="FFFFFF"/>
          <w:lang w:val="en-US" w:eastAsia="zh-CN" w:bidi="ar"/>
        </w:rPr>
        <w:t>有效的监管和引导，平台在运营过程中就很容易冒出虚假宣传、欺诈行为这些问题，到头来吃亏的是用户，对整个行业往好的方向走也不利。</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因此，</w:t>
      </w:r>
      <w:r>
        <w:rPr>
          <w:rFonts w:ascii="宋体" w:hAnsi="宋体" w:eastAsia="宋体" w:cs="宋体"/>
          <w:kern w:val="0"/>
          <w:sz w:val="21"/>
          <w:szCs w:val="21"/>
          <w:lang w:val="en-US" w:eastAsia="zh-CN" w:bidi="ar"/>
        </w:rPr>
        <w:t>设计并搭建一个功能齐全、管理规范、用户体验良好的移动端游戏陪玩系统</w:t>
      </w:r>
      <w:r>
        <w:rPr>
          <w:rFonts w:hint="eastAsia" w:ascii="宋体" w:hAnsi="宋体" w:cs="宋体"/>
          <w:kern w:val="0"/>
          <w:sz w:val="21"/>
          <w:szCs w:val="21"/>
          <w:lang w:val="en-US" w:eastAsia="zh-CN" w:bidi="ar"/>
        </w:rPr>
        <w:t>是很有必要的</w:t>
      </w:r>
      <w:r>
        <w:rPr>
          <w:rFonts w:ascii="Helvetica Neue" w:hAnsi="Helvetica Neue" w:eastAsia="Helvetica Neue" w:cs="Helvetica Neue"/>
          <w:i w:val="0"/>
          <w:iCs w:val="0"/>
          <w:caps w:val="0"/>
          <w:color w:val="0F1115"/>
          <w:spacing w:val="0"/>
          <w:kern w:val="0"/>
          <w:sz w:val="21"/>
          <w:szCs w:val="21"/>
          <w:shd w:val="clear" w:fill="FFFFFF"/>
          <w:lang w:val="en-US" w:eastAsia="zh-CN" w:bidi="ar"/>
        </w:rPr>
        <w:t>。</w:t>
      </w:r>
    </w:p>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1.2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研究意义</w:t>
      </w:r>
      <w:bookmarkEnd w:id="12"/>
    </w:p>
    <w:p w14:paraId="1CD22273">
      <w:pPr>
        <w:keepNext w:val="0"/>
        <w:keepLines w:val="0"/>
        <w:widowControl/>
        <w:suppressLineNumbers w:val="0"/>
        <w:jc w:val="left"/>
        <w:rPr>
          <w:sz w:val="21"/>
          <w:szCs w:val="21"/>
        </w:rPr>
      </w:pPr>
      <w:bookmarkStart w:id="13" w:name="_Toc1254081988"/>
      <w:r>
        <w:rPr>
          <w:rFonts w:ascii="宋体" w:hAnsi="宋体" w:eastAsia="宋体" w:cs="宋体"/>
          <w:kern w:val="0"/>
          <w:sz w:val="21"/>
          <w:szCs w:val="21"/>
          <w:lang w:val="en-US" w:eastAsia="zh-CN" w:bidi="ar"/>
        </w:rPr>
        <w:t>移动游戏产业一直往前发展、玩家对游戏社交的需求也越来越高，做一套移动端游戏陪玩系统，很有实际意义的。这套系统能给大家提供更优质、更全面的游戏体验。玩家在玩游戏的时候要是遇到难题，就可以靠陪玩人员的指导提高自己的操作技巧，打破游戏里的难关，这样就能更深入地感受到游戏的乐趣。陪玩的时候大家一起互动交流，也能满足玩家的社交需求，还能让他们认识更多喜欢玩同一款游戏的朋友，扩大自己的社交圈子[11]。这个系统给</w:t>
      </w:r>
      <w:r>
        <w:rPr>
          <w:rFonts w:hint="eastAsia" w:ascii="宋体" w:hAnsi="宋体" w:cs="宋体"/>
          <w:kern w:val="0"/>
          <w:sz w:val="21"/>
          <w:szCs w:val="21"/>
          <w:lang w:val="en-US" w:eastAsia="zh-CN" w:bidi="ar"/>
        </w:rPr>
        <w:t>陪玩</w:t>
      </w:r>
      <w:r>
        <w:rPr>
          <w:rFonts w:ascii="宋体" w:hAnsi="宋体" w:eastAsia="宋体" w:cs="宋体"/>
          <w:kern w:val="0"/>
          <w:sz w:val="21"/>
          <w:szCs w:val="21"/>
          <w:lang w:val="en-US" w:eastAsia="zh-CN" w:bidi="ar"/>
        </w:rPr>
        <w:t>提供了一个规范又公平的展示和接单平台。系统会通过审核机制，对陪玩人员的能力进行审核把关，这也能在一定程度上保证陪玩服务的质量。系统里的个人中心展示功能，还能帮他们展现自己的个人特色和服务优势，吸引更多用户关注，让自己的竞争力变得更强。</w:t>
      </w:r>
    </w:p>
    <w:p w14:paraId="540F538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有了比较统一的管理标准和评价机制，就能减少那些不规范的从业行为，改善整个陪玩市场的环境，让行业的整体形象和大家对行业的信任度都提上来。另外，系统在正常运行的时候，会积累不少相关数据，这些数据刚好能为行业分析、平台优化提供参考，让行业里的资源配置更合理，引导整个陪玩行业变得更专业、更规范，帮着完善整个游戏产业的生态。</w:t>
      </w:r>
    </w:p>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1.3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14" w:name="_Toc1951460658"/>
      <w:r>
        <w:rPr>
          <w:rFonts w:hint="eastAsia" w:ascii="黑体" w:hAnsi="黑体" w:eastAsia="黑体" w:cs="黑体"/>
          <w:color w:val="auto"/>
          <w:sz w:val="24"/>
          <w:szCs w:val="21"/>
          <w:lang w:val="en-US" w:eastAsia="zh-CN"/>
        </w:rPr>
        <w:t xml:space="preserve">1.3.1  </w:t>
      </w:r>
      <w:r>
        <w:rPr>
          <w:rFonts w:hint="eastAsia" w:ascii="Times New Roman" w:hAnsi="Times New Roman" w:eastAsia="黑体" w:cs="黑体"/>
          <w:color w:val="auto"/>
          <w:sz w:val="24"/>
          <w:szCs w:val="21"/>
          <w:lang w:val="en-US" w:eastAsia="zh-CN"/>
        </w:rPr>
        <w:t>国内研究现状</w:t>
      </w:r>
      <w:bookmarkEnd w:id="14"/>
    </w:p>
    <w:p w14:paraId="1C5E6E5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这几年，电子竞技产业越来越火，游戏本身的社交属性也不断加强，游戏陪玩作为一种比较新的数字服务形态</w:t>
      </w:r>
      <w:r>
        <w:rPr>
          <w:rFonts w:hint="eastAsia" w:ascii="宋体" w:hAnsi="宋体" w:cs="宋体"/>
          <w:kern w:val="0"/>
          <w:sz w:val="21"/>
          <w:szCs w:val="21"/>
          <w:lang w:val="en-US" w:eastAsia="zh-CN" w:bidi="ar"/>
        </w:rPr>
        <w:t>也跟着迅速发展</w:t>
      </w:r>
      <w:r>
        <w:rPr>
          <w:rFonts w:ascii="宋体" w:hAnsi="宋体" w:eastAsia="宋体" w:cs="宋体"/>
          <w:kern w:val="0"/>
          <w:sz w:val="21"/>
          <w:szCs w:val="21"/>
          <w:lang w:val="en-US" w:eastAsia="zh-CN" w:bidi="ar"/>
        </w:rPr>
        <w:t>。李豪悦提到，现在电竞产业链已经不光是做赛事运营了，开始往各种衍生服务延伸，其中陪玩经济算是一块不可忽视的增长点。尤其是移动端用户越来越多，大家对那种轻量化、能随时响应的陪玩平台需求也越来越大。这种趋势给民办高校的</w:t>
      </w:r>
      <w:r>
        <w:rPr>
          <w:rFonts w:hint="eastAsia" w:ascii="宋体" w:hAnsi="宋体" w:cs="宋体"/>
          <w:kern w:val="0"/>
          <w:sz w:val="21"/>
          <w:szCs w:val="21"/>
          <w:lang w:val="en-US" w:eastAsia="zh-CN" w:bidi="ar"/>
        </w:rPr>
        <w:t>创业或者做技术实践的</w:t>
      </w:r>
      <w:r>
        <w:rPr>
          <w:rFonts w:ascii="宋体" w:hAnsi="宋体" w:eastAsia="宋体" w:cs="宋体"/>
          <w:kern w:val="0"/>
          <w:sz w:val="21"/>
          <w:szCs w:val="21"/>
          <w:lang w:val="en-US" w:eastAsia="zh-CN" w:bidi="ar"/>
        </w:rPr>
        <w:t>学生提供了一个现实的切入点，同时也给基于Vue的移动端陪玩系统开发打下了市场基础[1]。</w:t>
      </w:r>
    </w:p>
    <w:p w14:paraId="199EAD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sz w:val="21"/>
          <w:szCs w:val="21"/>
        </w:rPr>
      </w:pPr>
      <w:r>
        <w:rPr>
          <w:rFonts w:ascii="宋体" w:hAnsi="宋体" w:eastAsia="宋体" w:cs="宋体"/>
          <w:kern w:val="0"/>
          <w:sz w:val="21"/>
          <w:szCs w:val="21"/>
          <w:lang w:val="en-US" w:eastAsia="zh-CN" w:bidi="ar"/>
        </w:rPr>
        <w:t>。</w:t>
      </w:r>
    </w:p>
    <w:p w14:paraId="0D4355FA">
      <w:pPr>
        <w:keepNext w:val="0"/>
        <w:keepLines w:val="0"/>
        <w:widowControl/>
        <w:suppressLineNumbers w:val="0"/>
        <w:jc w:val="left"/>
      </w:pPr>
      <w:r>
        <w:rPr>
          <w:rFonts w:ascii="宋体" w:hAnsi="宋体" w:eastAsia="宋体" w:cs="宋体"/>
          <w:kern w:val="0"/>
          <w:sz w:val="21"/>
          <w:szCs w:val="21"/>
          <w:lang w:val="en-US" w:eastAsia="zh-CN" w:bidi="ar"/>
        </w:rPr>
        <w:t>《2025年1—6月中国游戏产业报告》里有数据显示，目前中国游戏用户</w:t>
      </w:r>
      <w:r>
        <w:rPr>
          <w:rFonts w:hint="eastAsia" w:ascii="宋体" w:hAnsi="宋体" w:cs="宋体"/>
          <w:kern w:val="0"/>
          <w:sz w:val="21"/>
          <w:szCs w:val="21"/>
          <w:lang w:val="en-US" w:eastAsia="zh-CN" w:bidi="ar"/>
        </w:rPr>
        <w:t>规模接近</w:t>
      </w:r>
      <w:r>
        <w:rPr>
          <w:rFonts w:ascii="宋体" w:hAnsi="宋体" w:eastAsia="宋体" w:cs="宋体"/>
          <w:kern w:val="0"/>
          <w:sz w:val="21"/>
          <w:szCs w:val="21"/>
          <w:lang w:val="en-US" w:eastAsia="zh-CN" w:bidi="ar"/>
        </w:rPr>
        <w:t>6.79亿人，其中用手机玩游戏的用户占比超过75%，而且社交类、竞技类的游戏，一直都是</w:t>
      </w:r>
      <w:r>
        <w:rPr>
          <w:rFonts w:hint="eastAsia" w:ascii="宋体" w:hAnsi="宋体" w:cs="宋体"/>
          <w:kern w:val="0"/>
          <w:sz w:val="21"/>
          <w:szCs w:val="21"/>
          <w:lang w:val="en-US" w:eastAsia="zh-CN" w:bidi="ar"/>
        </w:rPr>
        <w:t>主流</w:t>
      </w:r>
      <w:r>
        <w:rPr>
          <w:rFonts w:ascii="宋体" w:hAnsi="宋体" w:eastAsia="宋体" w:cs="宋体"/>
          <w:kern w:val="0"/>
          <w:sz w:val="21"/>
          <w:szCs w:val="21"/>
          <w:lang w:val="en-US" w:eastAsia="zh-CN" w:bidi="ar"/>
        </w:rPr>
        <w:t>的类型[2]。这份报告还特意提到，陪玩服务其实是“游戏+社交+情感消费”结合起来的产物，现在已经慢慢从以前的边缘地带，走到了行业中心，而平台化、规范化，也成了陪玩行业的主要发展方向。这也能看出来，做一个结构清晰、操作顺畅、安全靠谱的陪玩系统，确实有实实在在的应用价值</w:t>
      </w:r>
      <w:r>
        <w:rPr>
          <w:rFonts w:ascii="宋体" w:hAnsi="宋体" w:eastAsia="宋体" w:cs="宋体"/>
          <w:kern w:val="0"/>
          <w:sz w:val="24"/>
          <w:szCs w:val="24"/>
          <w:lang w:val="en-US" w:eastAsia="zh-CN" w:bidi="ar"/>
        </w:rPr>
        <w:t>。</w:t>
      </w:r>
    </w:p>
    <w:p w14:paraId="2C6C5CFF">
      <w:pPr>
        <w:keepNext w:val="0"/>
        <w:keepLines w:val="0"/>
        <w:widowControl/>
        <w:suppressLineNumbers w:val="0"/>
        <w:jc w:val="left"/>
        <w:rPr>
          <w:rFonts w:ascii="宋体" w:hAnsi="宋体" w:eastAsia="宋体" w:cs="宋体"/>
          <w:kern w:val="0"/>
          <w:sz w:val="21"/>
          <w:szCs w:val="21"/>
          <w:lang w:val="en-US" w:eastAsia="zh-CN" w:bidi="ar"/>
        </w:rPr>
      </w:pPr>
      <w:bookmarkStart w:id="15" w:name="_Toc1829022022"/>
      <w:r>
        <w:rPr>
          <w:rFonts w:ascii="宋体" w:hAnsi="宋体" w:eastAsia="宋体" w:cs="宋体"/>
          <w:kern w:val="0"/>
          <w:sz w:val="21"/>
          <w:szCs w:val="21"/>
          <w:lang w:val="en-US" w:eastAsia="zh-CN" w:bidi="ar"/>
        </w:rPr>
        <w:t>在技术实现</w:t>
      </w:r>
      <w:r>
        <w:rPr>
          <w:rFonts w:hint="eastAsia" w:ascii="宋体" w:hAnsi="宋体" w:cs="宋体"/>
          <w:kern w:val="0"/>
          <w:sz w:val="21"/>
          <w:szCs w:val="21"/>
          <w:lang w:val="en-US" w:eastAsia="zh-CN" w:bidi="ar"/>
        </w:rPr>
        <w:t>层面</w:t>
      </w:r>
      <w:r>
        <w:rPr>
          <w:rFonts w:ascii="宋体" w:hAnsi="宋体" w:eastAsia="宋体" w:cs="宋体"/>
          <w:kern w:val="0"/>
          <w:sz w:val="21"/>
          <w:szCs w:val="21"/>
          <w:lang w:val="en-US" w:eastAsia="zh-CN" w:bidi="ar"/>
        </w:rPr>
        <w:t>，张敏研究</w:t>
      </w:r>
      <w:r>
        <w:rPr>
          <w:rFonts w:hint="eastAsia" w:ascii="宋体" w:hAnsi="宋体" w:cs="宋体"/>
          <w:kern w:val="0"/>
          <w:sz w:val="21"/>
          <w:szCs w:val="21"/>
          <w:lang w:val="en-US" w:eastAsia="zh-CN" w:bidi="ar"/>
        </w:rPr>
        <w:t>了</w:t>
      </w:r>
      <w:r>
        <w:rPr>
          <w:rFonts w:ascii="宋体" w:hAnsi="宋体" w:eastAsia="宋体" w:cs="宋体"/>
          <w:kern w:val="0"/>
          <w:sz w:val="21"/>
          <w:szCs w:val="21"/>
          <w:lang w:val="en-US" w:eastAsia="zh-CN" w:bidi="ar"/>
        </w:rPr>
        <w:t>基于人工智能的移动端H5网页设计优化方法，她提出可以通过懒加载、组件缓存和骨架屏这些方式，来提高网页首屏加载速度，让用户体验更好。陪玩系统大多是用H5或者混合App的形式，部署在微信、抖音这类超级App里面，所以她的研究成果完全可以用到</w:t>
      </w:r>
      <w:r>
        <w:rPr>
          <w:rFonts w:hint="eastAsia" w:ascii="宋体" w:hAnsi="宋体" w:cs="宋体"/>
          <w:kern w:val="0"/>
          <w:sz w:val="21"/>
          <w:szCs w:val="21"/>
          <w:lang w:val="en-US" w:eastAsia="zh-CN" w:bidi="ar"/>
        </w:rPr>
        <w:t>陪玩</w:t>
      </w:r>
      <w:r>
        <w:rPr>
          <w:rFonts w:ascii="宋体" w:hAnsi="宋体" w:eastAsia="宋体" w:cs="宋体"/>
          <w:kern w:val="0"/>
          <w:sz w:val="21"/>
          <w:szCs w:val="21"/>
          <w:lang w:val="en-US" w:eastAsia="zh-CN" w:bidi="ar"/>
        </w:rPr>
        <w:t>系统的前端优化上，保证系统延迟低、响应快，用户操作起来更顺畅[3]。</w:t>
      </w:r>
    </w:p>
    <w:p w14:paraId="6F7B2D78">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项露芬等人用Vue和Node.js开发过一个音乐门票管理系统，采用的是前后端分离的架构，前端用Vue3的组合式API管理状态，后端则通过RESTful接口提供数据支持。这个系统实现了用户登录认证、订单管理、一键支付这些核心功能，它用到的技术栈和</w:t>
      </w:r>
      <w:r>
        <w:rPr>
          <w:rFonts w:hint="eastAsia" w:ascii="宋体" w:hAnsi="宋体" w:cs="宋体"/>
          <w:kern w:val="0"/>
          <w:sz w:val="21"/>
          <w:szCs w:val="21"/>
          <w:lang w:val="en-US" w:eastAsia="zh-CN" w:bidi="ar"/>
        </w:rPr>
        <w:t>本</w:t>
      </w:r>
      <w:r>
        <w:rPr>
          <w:rFonts w:ascii="宋体" w:hAnsi="宋体" w:eastAsia="宋体" w:cs="宋体"/>
          <w:kern w:val="0"/>
          <w:sz w:val="21"/>
          <w:szCs w:val="21"/>
          <w:lang w:val="en-US" w:eastAsia="zh-CN" w:bidi="ar"/>
        </w:rPr>
        <w:t>课题特别像，这也能说明，用Vue来构建交互性强的移动端业务系统，是成熟又可行的[4]。</w:t>
      </w:r>
    </w:p>
    <w:p w14:paraId="5B6F2C6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丁子木等人，他们深入研究了Vue框架里MVVM（Model-View-ViewModel）思想的实际应用方法，重点强调了响应式数据绑定和组件化开发，对提高代码可维护性的重要性。陪玩系统里，像订单状态更新、陪玩员在线状态同步这些功能，都能通过Vue的响应式机制高效实现，不用手动去操作DOM，既能提高开发效率，也能让系统更稳定[5]。</w:t>
      </w:r>
    </w:p>
    <w:p w14:paraId="38C0F5A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1"/>
          <w:szCs w:val="21"/>
          <w:lang w:val="en-US" w:eastAsia="zh-CN" w:bidi="ar"/>
        </w:rPr>
        <w:t>Nicole探讨了职业电竞选手退役之后转行做陪玩的现象，她觉得陪玩不只是挣钱的途径，还是一种技能的延续和身份的转换[6]。这个观察说明陪玩服务本身是有专业性、也可以长期发展的，同时也提醒我们，系统设计的时候得支持陪玩员资质认证、技能标签、服务评价这些机制，这样才能建立起一个让大家更信任的平台生态</w:t>
      </w:r>
      <w:r>
        <w:rPr>
          <w:rFonts w:ascii="宋体" w:hAnsi="宋体" w:eastAsia="宋体" w:cs="宋体"/>
          <w:kern w:val="0"/>
          <w:sz w:val="24"/>
          <w:szCs w:val="24"/>
          <w:lang w:val="en-US" w:eastAsia="zh-CN" w:bidi="ar"/>
        </w:rPr>
        <w:t>。</w:t>
      </w:r>
    </w:p>
    <w:p w14:paraId="089E212A">
      <w:pPr>
        <w:keepNext w:val="0"/>
        <w:keepLines w:val="0"/>
        <w:widowControl/>
        <w:suppressLineNumbers w:val="0"/>
        <w:jc w:val="left"/>
        <w:rPr>
          <w:rFonts w:ascii="宋体" w:hAnsi="宋体" w:eastAsia="宋体" w:cs="宋体"/>
          <w:kern w:val="0"/>
          <w:sz w:val="24"/>
          <w:szCs w:val="24"/>
          <w:lang w:val="en-US" w:eastAsia="zh-CN" w:bidi="ar"/>
        </w:rPr>
      </w:pPr>
      <w:r>
        <w:rPr>
          <w:rFonts w:ascii="Helvetica Neue" w:hAnsi="Helvetica Neue" w:eastAsia="Helvetica Neue" w:cs="Helvetica Neue"/>
          <w:i w:val="0"/>
          <w:iCs w:val="0"/>
          <w:caps w:val="0"/>
          <w:color w:val="0F1115"/>
          <w:spacing w:val="0"/>
          <w:kern w:val="0"/>
          <w:sz w:val="21"/>
          <w:szCs w:val="21"/>
          <w:shd w:val="clear" w:fill="FFFFFF"/>
          <w:lang w:val="en-US" w:eastAsia="zh-CN" w:bidi="ar"/>
        </w:rPr>
        <w:t>翁雨泓、李敏、芦璐还有鲍安然这几个学者，分别从关系劳动、情感消费和社交建构这些角度，把游戏陪玩的社会意义拆解得挺透彻的[8]-[11]。他们的观点</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是</w:t>
      </w:r>
      <w:r>
        <w:rPr>
          <w:rFonts w:ascii="Helvetica Neue" w:hAnsi="Helvetica Neue" w:eastAsia="Helvetica Neue" w:cs="Helvetica Neue"/>
          <w:i w:val="0"/>
          <w:iCs w:val="0"/>
          <w:caps w:val="0"/>
          <w:color w:val="0F1115"/>
          <w:spacing w:val="0"/>
          <w:kern w:val="0"/>
          <w:sz w:val="21"/>
          <w:szCs w:val="21"/>
          <w:shd w:val="clear" w:fill="FFFFFF"/>
          <w:lang w:val="en-US" w:eastAsia="zh-CN" w:bidi="ar"/>
        </w:rPr>
        <w:t>都</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认为</w:t>
      </w:r>
      <w:r>
        <w:rPr>
          <w:rFonts w:ascii="Helvetica Neue" w:hAnsi="Helvetica Neue" w:eastAsia="Helvetica Neue" w:cs="Helvetica Neue"/>
          <w:i w:val="0"/>
          <w:iCs w:val="0"/>
          <w:caps w:val="0"/>
          <w:color w:val="0F1115"/>
          <w:spacing w:val="0"/>
          <w:kern w:val="0"/>
          <w:sz w:val="21"/>
          <w:szCs w:val="21"/>
          <w:shd w:val="clear" w:fill="FFFFFF"/>
          <w:lang w:val="en-US" w:eastAsia="zh-CN" w:bidi="ar"/>
        </w:rPr>
        <w:t>陪玩不光是技术上的辅助，更是一种情感上的陪伴和社交互动。这些</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观点以及</w:t>
      </w:r>
      <w:r>
        <w:rPr>
          <w:rFonts w:ascii="Helvetica Neue" w:hAnsi="Helvetica Neue" w:eastAsia="Helvetica Neue" w:cs="Helvetica Neue"/>
          <w:i w:val="0"/>
          <w:iCs w:val="0"/>
          <w:caps w:val="0"/>
          <w:color w:val="0F1115"/>
          <w:spacing w:val="0"/>
          <w:kern w:val="0"/>
          <w:sz w:val="21"/>
          <w:szCs w:val="21"/>
          <w:shd w:val="clear" w:fill="FFFFFF"/>
          <w:lang w:val="en-US" w:eastAsia="zh-CN" w:bidi="ar"/>
        </w:rPr>
        <w:t>思路对本系统的设计来说，</w:t>
      </w:r>
      <w:r>
        <w:rPr>
          <w:rFonts w:hint="eastAsia" w:ascii="Helvetica Neue" w:hAnsi="Helvetica Neue" w:eastAsia="Helvetica Neue" w:cs="Helvetica Neue"/>
          <w:i w:val="0"/>
          <w:iCs w:val="0"/>
          <w:caps w:val="0"/>
          <w:color w:val="0F1115"/>
          <w:spacing w:val="0"/>
          <w:kern w:val="0"/>
          <w:sz w:val="21"/>
          <w:szCs w:val="21"/>
          <w:shd w:val="clear" w:fill="FFFFFF"/>
          <w:lang w:val="en-US" w:eastAsia="zh-CN" w:bidi="ar"/>
        </w:rPr>
        <w:t>是具有</w:t>
      </w:r>
      <w:r>
        <w:rPr>
          <w:rFonts w:ascii="Helvetica Neue" w:hAnsi="Helvetica Neue" w:eastAsia="Helvetica Neue" w:cs="Helvetica Neue"/>
          <w:i w:val="0"/>
          <w:iCs w:val="0"/>
          <w:caps w:val="0"/>
          <w:color w:val="0F1115"/>
          <w:spacing w:val="0"/>
          <w:kern w:val="0"/>
          <w:sz w:val="21"/>
          <w:szCs w:val="21"/>
          <w:shd w:val="clear" w:fill="FFFFFF"/>
          <w:lang w:val="en-US" w:eastAsia="zh-CN" w:bidi="ar"/>
        </w:rPr>
        <w:t>参考价值的。</w:t>
      </w:r>
    </w:p>
    <w:p w14:paraId="47D37EAC">
      <w:pPr>
        <w:keepNext w:val="0"/>
        <w:keepLines w:val="0"/>
        <w:widowControl/>
        <w:suppressLineNumbers w:val="0"/>
        <w:jc w:val="left"/>
        <w:rPr>
          <w:rFonts w:hint="eastAsia" w:ascii="宋体" w:hAnsi="宋体" w:eastAsia="宋体" w:cs="宋体"/>
          <w:i w:val="0"/>
          <w:iCs w:val="0"/>
          <w:caps w:val="0"/>
          <w:color w:val="0F1115"/>
          <w:spacing w:val="0"/>
          <w:kern w:val="0"/>
          <w:sz w:val="21"/>
          <w:szCs w:val="21"/>
          <w:shd w:val="clear" w:fill="FFFFFF"/>
          <w:lang w:val="en-US" w:eastAsia="zh-CN" w:bidi="ar"/>
        </w:rPr>
      </w:pPr>
      <w:r>
        <w:rPr>
          <w:rFonts w:hint="eastAsia" w:ascii="宋体" w:hAnsi="宋体" w:eastAsia="宋体" w:cs="宋体"/>
          <w:i w:val="0"/>
          <w:iCs w:val="0"/>
          <w:caps w:val="0"/>
          <w:color w:val="0F1115"/>
          <w:spacing w:val="0"/>
          <w:kern w:val="0"/>
          <w:sz w:val="21"/>
          <w:szCs w:val="21"/>
          <w:shd w:val="clear" w:fill="FFFFFF"/>
          <w:lang w:val="en-US" w:eastAsia="zh-CN" w:bidi="ar"/>
        </w:rPr>
        <w:t>王伟等人基于前后端分离的模式设计了一个企业档案管理系统，系统架构用的是Vue加Axios这套技术栈，实现了权限控制和数据隔离[12]。这种模式放到陪玩系统上也成立——前端主要负责展示陪玩员列表、聊天界面和订单流程，后端处理匹配算法、支付逻辑这些，这套思路对本系统</w:t>
      </w:r>
      <w:r>
        <w:rPr>
          <w:rFonts w:hint="eastAsia" w:ascii="宋体" w:hAnsi="宋体" w:eastAsia="宋体" w:cs="宋体"/>
          <w:i w:val="0"/>
          <w:iCs w:val="0"/>
          <w:caps w:val="0"/>
          <w:color w:val="0F1115"/>
          <w:spacing w:val="0"/>
          <w:kern w:val="0"/>
          <w:sz w:val="21"/>
          <w:szCs w:val="21"/>
          <w:shd w:val="clear" w:fill="FFFFFF"/>
          <w:lang w:val="en-US" w:eastAsia="zh-CN" w:bidi="ar"/>
        </w:rPr>
        <w:t>来</w:t>
      </w:r>
      <w:r>
        <w:rPr>
          <w:rFonts w:ascii="宋体" w:hAnsi="宋体" w:eastAsia="宋体" w:cs="宋体"/>
          <w:kern w:val="0"/>
          <w:sz w:val="21"/>
          <w:szCs w:val="21"/>
          <w:lang w:val="en-US" w:eastAsia="zh-CN" w:bidi="ar"/>
        </w:rPr>
        <w:t>的设计很有借鉴价值</w:t>
      </w:r>
      <w:r>
        <w:rPr>
          <w:rFonts w:hint="eastAsia" w:ascii="宋体" w:hAnsi="宋体" w:eastAsia="宋体" w:cs="宋体"/>
          <w:i w:val="0"/>
          <w:iCs w:val="0"/>
          <w:caps w:val="0"/>
          <w:color w:val="0F1115"/>
          <w:spacing w:val="0"/>
          <w:kern w:val="0"/>
          <w:sz w:val="21"/>
          <w:szCs w:val="21"/>
          <w:shd w:val="clear" w:fill="FFFFFF"/>
          <w:lang w:val="en-US" w:eastAsia="zh-CN" w:bidi="ar"/>
        </w:rPr>
        <w:t>。</w:t>
      </w:r>
    </w:p>
    <w:p w14:paraId="16F48765">
      <w:pPr>
        <w:keepNext w:val="0"/>
        <w:keepLines w:val="0"/>
        <w:widowControl/>
        <w:suppressLineNumbers w:val="0"/>
        <w:jc w:val="left"/>
        <w:rPr>
          <w:rFonts w:hint="eastAsia" w:ascii="宋体" w:hAnsi="宋体" w:eastAsia="宋体" w:cs="宋体"/>
          <w:i w:val="0"/>
          <w:iCs w:val="0"/>
          <w:caps w:val="0"/>
          <w:color w:val="0F1115"/>
          <w:spacing w:val="0"/>
          <w:kern w:val="0"/>
          <w:sz w:val="21"/>
          <w:szCs w:val="21"/>
          <w:shd w:val="clear" w:fill="FFFFFF"/>
          <w:lang w:val="en-US" w:eastAsia="zh-CN" w:bidi="ar"/>
        </w:rPr>
      </w:pPr>
      <w:r>
        <w:rPr>
          <w:rFonts w:ascii="宋体" w:hAnsi="宋体" w:eastAsia="宋体" w:cs="宋体"/>
          <w:kern w:val="0"/>
          <w:sz w:val="21"/>
          <w:szCs w:val="21"/>
          <w:lang w:val="en-US" w:eastAsia="zh-CN" w:bidi="ar"/>
        </w:rPr>
        <w:t>李航等在智慧农业物联网系统这块也采用了类似的架构，这也从侧面说明前后端分离在高并发、多终端场景下确实有优势[13]。虽然领域不太一样，但他们在WebSocket实时通信、JWT身份验证这些技术上的应用经验，对本系统系统的开发来说也挺有参考价值的。</w:t>
      </w:r>
    </w:p>
    <w:p w14:paraId="625E6CE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此外，周西亚和铁彦辉很早就开始关注陪玩群体的</w:t>
      </w:r>
      <w:r>
        <w:rPr>
          <w:rFonts w:ascii="Helvetica Neue" w:hAnsi="Helvetica Neue" w:eastAsia="Helvetica Neue" w:cs="Helvetica Neue"/>
          <w:i w:val="0"/>
          <w:iCs w:val="0"/>
          <w:caps w:val="0"/>
          <w:color w:val="0F1115"/>
          <w:spacing w:val="0"/>
          <w:kern w:val="0"/>
          <w:sz w:val="21"/>
          <w:szCs w:val="21"/>
          <w:shd w:val="clear" w:fill="FFFFFF"/>
          <w:lang w:val="en-US" w:eastAsia="zh-CN" w:bidi="ar"/>
        </w:rPr>
        <w:t>职业发展上的困境</w:t>
      </w:r>
      <w:r>
        <w:rPr>
          <w:rFonts w:ascii="宋体" w:hAnsi="宋体" w:eastAsia="宋体" w:cs="宋体"/>
          <w:kern w:val="0"/>
          <w:sz w:val="21"/>
          <w:szCs w:val="21"/>
          <w:lang w:val="en-US" w:eastAsia="zh-CN" w:bidi="ar"/>
        </w:rPr>
        <w:t>，</w:t>
      </w:r>
      <w:r>
        <w:rPr>
          <w:rFonts w:hint="eastAsia" w:ascii="宋体" w:hAnsi="宋体" w:cs="宋体"/>
          <w:kern w:val="0"/>
          <w:sz w:val="21"/>
          <w:szCs w:val="21"/>
          <w:lang w:val="en-US" w:eastAsia="zh-CN" w:bidi="ar"/>
        </w:rPr>
        <w:t>还有</w:t>
      </w:r>
      <w:r>
        <w:rPr>
          <w:rFonts w:ascii="宋体" w:hAnsi="宋体" w:eastAsia="宋体" w:cs="宋体"/>
          <w:kern w:val="0"/>
          <w:sz w:val="21"/>
          <w:szCs w:val="21"/>
          <w:lang w:val="en-US" w:eastAsia="zh-CN" w:bidi="ar"/>
        </w:rPr>
        <w:t>他们在情感劳动中出现的异化问题。他们还提醒大家，平台设计的时候要注意避免让人际关系变得过度商品化</w:t>
      </w:r>
      <w:r>
        <w:rPr>
          <w:rFonts w:ascii="宋体" w:hAnsi="宋体" w:eastAsia="宋体" w:cs="宋体"/>
          <w:kern w:val="0"/>
          <w:sz w:val="21"/>
          <w:szCs w:val="21"/>
          <w:lang w:val="en-US" w:eastAsia="zh-CN" w:bidi="ar"/>
        </w:rPr>
        <w:t>[14][15]</w:t>
      </w:r>
      <w:r>
        <w:rPr>
          <w:rFonts w:ascii="宋体" w:hAnsi="宋体" w:eastAsia="宋体" w:cs="宋体"/>
          <w:kern w:val="0"/>
          <w:sz w:val="21"/>
          <w:szCs w:val="21"/>
          <w:lang w:val="en-US" w:eastAsia="zh-CN" w:bidi="ar"/>
        </w:rPr>
        <w:t>。这提醒</w:t>
      </w:r>
      <w:r>
        <w:rPr>
          <w:rFonts w:hint="eastAsia" w:ascii="宋体" w:hAnsi="宋体" w:cs="宋体"/>
          <w:kern w:val="0"/>
          <w:sz w:val="21"/>
          <w:szCs w:val="21"/>
          <w:lang w:val="en-US" w:eastAsia="zh-CN" w:bidi="ar"/>
        </w:rPr>
        <w:t>我们</w:t>
      </w:r>
      <w:r>
        <w:rPr>
          <w:rFonts w:ascii="宋体" w:hAnsi="宋体" w:eastAsia="宋体" w:cs="宋体"/>
          <w:kern w:val="0"/>
          <w:sz w:val="21"/>
          <w:szCs w:val="21"/>
          <w:lang w:val="en-US" w:eastAsia="zh-CN" w:bidi="ar"/>
        </w:rPr>
        <w:t>：在做UI/UX设计的时候，要尽量弱化那种“买卖”的感觉，多突出“伙伴”一样的氛围。比如说，不用“下单”“雇佣”这种生硬的词，换成“组队”“开黑”这类更亲切的说法，</w:t>
      </w:r>
      <w:r>
        <w:rPr>
          <w:rFonts w:ascii="Helvetica Neue" w:hAnsi="Helvetica Neue" w:eastAsia="Helvetica Neue" w:cs="Helvetica Neue"/>
          <w:i w:val="0"/>
          <w:iCs w:val="0"/>
          <w:caps w:val="0"/>
          <w:color w:val="0F1115"/>
          <w:spacing w:val="0"/>
          <w:kern w:val="0"/>
          <w:sz w:val="21"/>
          <w:szCs w:val="21"/>
          <w:shd w:val="clear" w:fill="FFFFFF"/>
          <w:lang w:val="en-US" w:eastAsia="zh-CN" w:bidi="ar"/>
        </w:rPr>
        <w:t>营造一个平等友好、更像社区的互动氛围</w:t>
      </w:r>
      <w:r>
        <w:rPr>
          <w:rFonts w:ascii="宋体" w:hAnsi="宋体" w:eastAsia="宋体" w:cs="宋体"/>
          <w:kern w:val="0"/>
          <w:sz w:val="21"/>
          <w:szCs w:val="21"/>
          <w:lang w:val="en-US" w:eastAsia="zh-CN" w:bidi="ar"/>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outlineLvl w:val="2"/>
        <w:rPr>
          <w:rFonts w:hint="eastAsia" w:ascii="Times New Roman" w:hAnsi="Times New Roman" w:eastAsia="黑体" w:cs="黑体"/>
          <w:color w:val="auto"/>
          <w:sz w:val="24"/>
          <w:szCs w:val="21"/>
          <w:lang w:val="en-US" w:eastAsia="zh-CN"/>
        </w:rPr>
      </w:pPr>
      <w:r>
        <w:rPr>
          <w:rFonts w:hint="eastAsia" w:ascii="黑体" w:hAnsi="黑体" w:eastAsia="黑体" w:cs="黑体"/>
          <w:color w:val="auto"/>
          <w:sz w:val="24"/>
          <w:szCs w:val="21"/>
          <w:lang w:val="en-US" w:eastAsia="zh-CN"/>
        </w:rPr>
        <w:t xml:space="preserve">1.3.2  </w:t>
      </w:r>
      <w:r>
        <w:rPr>
          <w:rFonts w:hint="eastAsia" w:ascii="Times New Roman" w:hAnsi="Times New Roman" w:eastAsia="黑体" w:cs="黑体"/>
          <w:color w:val="auto"/>
          <w:sz w:val="24"/>
          <w:szCs w:val="21"/>
          <w:lang w:val="en-US" w:eastAsia="zh-CN"/>
        </w:rPr>
        <w:t>国外研究现状</w:t>
      </w:r>
      <w:bookmarkEnd w:id="15"/>
    </w:p>
    <w:p w14:paraId="7D9338D8">
      <w:pPr>
        <w:keepNext w:val="0"/>
        <w:keepLines w:val="0"/>
        <w:widowControl/>
        <w:suppressLineNumbers w:val="0"/>
        <w:jc w:val="left"/>
      </w:pPr>
      <w:r>
        <w:rPr>
          <w:rFonts w:ascii="宋体" w:hAnsi="宋体" w:eastAsia="宋体" w:cs="宋体"/>
          <w:kern w:val="0"/>
          <w:sz w:val="21"/>
          <w:szCs w:val="21"/>
          <w:lang w:val="en-US" w:eastAsia="zh-CN" w:bidi="ar"/>
        </w:rPr>
        <w:t>从国际研究来看，Grizioti曾研究过游戏中的计算思维实践，虽然他的研究没有直接涉及到陪玩相关内容，但其中对游戏内协作机制的分析，能帮助我们更好地理解玩家在多人游戏中的互动需求[16]。另外，Baker等人还发现，性别因素会影响玩家在数字游戏中的学习和协作表现，这也提醒我们，在设计系统的匹配算法时可以加入用户偏好设置，这样匹配出来的结果能更好地提升用户的满意度[17]。</w:t>
      </w:r>
    </w:p>
    <w:p w14:paraId="265543F3">
      <w:pPr>
        <w:keepNext w:val="0"/>
        <w:keepLines w:val="0"/>
        <w:widowControl/>
        <w:suppressLineNumbers w:val="0"/>
        <w:jc w:val="left"/>
        <w:rPr>
          <w:rFonts w:ascii="宋体" w:hAnsi="宋体" w:eastAsia="宋体" w:cs="宋体"/>
          <w:kern w:val="0"/>
          <w:sz w:val="21"/>
          <w:szCs w:val="21"/>
          <w:lang w:val="en-US" w:eastAsia="zh-CN" w:bidi="ar"/>
        </w:rPr>
      </w:pPr>
      <w:bookmarkStart w:id="16" w:name="_Toc1292200596"/>
      <w:r>
        <w:rPr>
          <w:rFonts w:ascii="宋体" w:hAnsi="宋体" w:eastAsia="宋体" w:cs="宋体"/>
          <w:kern w:val="0"/>
          <w:sz w:val="21"/>
          <w:szCs w:val="21"/>
          <w:lang w:val="en-US" w:eastAsia="zh-CN" w:bidi="ar"/>
        </w:rPr>
        <w:t>Shen等人用大数据做了游戏系统的统计分析，他们提出可以通过用户行为日志来优化服务推荐[18]。这个思路陪玩系统可以借鉴一下，把用户常玩的游戏、陪玩时长、评分倾向这些数据记下来，然后搭一个个性化的推荐模型。Lianghuan等人研究过区块链在游戏系统里的应用，虽然技术实现起来比较复杂，但里面提到的数据不可篡改和交易透明这个理念，以后如果想引入去中心化的评价或者积分体系，还是很有参考价值的[19]。Cevin验证过移动游戏系统对协作学习的促进作用，从侧面也说明陪玩作为一种“协作型游戏服务”，在教育意义和社交价值上确实是有支撑的[20]。</w:t>
      </w:r>
    </w:p>
    <w:p w14:paraId="0657EA0B">
      <w:pPr>
        <w:keepNext w:val="0"/>
        <w:keepLines w:val="0"/>
        <w:widowControl/>
        <w:suppressLineNumbers w:val="0"/>
        <w:jc w:val="left"/>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1.4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论文研究内容</w:t>
      </w:r>
      <w:bookmarkEnd w:id="16"/>
    </w:p>
    <w:p w14:paraId="40EBC044">
      <w:pPr>
        <w:keepNext w:val="0"/>
        <w:keepLines w:val="0"/>
        <w:widowControl/>
        <w:suppressLineNumbers w:val="0"/>
        <w:jc w:val="left"/>
        <w:rPr>
          <w:rFonts w:hint="default" w:ascii="Times New Roman" w:hAnsi="Times New Roman"/>
          <w:color w:val="auto"/>
          <w:sz w:val="21"/>
          <w:szCs w:val="21"/>
        </w:rPr>
      </w:pPr>
      <w:r>
        <w:rPr>
          <w:rFonts w:ascii="宋体" w:hAnsi="宋体" w:eastAsia="宋体" w:cs="宋体"/>
          <w:kern w:val="0"/>
          <w:sz w:val="21"/>
          <w:szCs w:val="21"/>
          <w:lang w:val="en-US" w:eastAsia="zh-CN" w:bidi="ar"/>
        </w:rPr>
        <w:t>这篇论文主要研究的是基于Vue3和Uniapp的移动端游戏陪玩系统的设计与实现，整个功能架构分成了用户、陪玩、管理员三类角色来考虑；针对用户的实际需求，设计了一个多维度筛选陪玩的机制，还有订单从创建到完成的完整管理流程，从浏览、下单、支付到评价，这一整套闭环都覆盖到了；用户如果想当陪玩，也可以在系统里申请，提交资质走审核流程。陪玩端这边，重点是怎么把服务效率提上来，通过接单管理模块，可以实时追踪订单状态、更新进度。个人中心里也集成了收益统计和服务评价反馈，方便陪玩的人随时看自己的接单情况；管理员后台这块，搭了一套数据驱动的运维体系。仪表盘能直观看到关键运营指标，用户管理、游戏分类、订单处理这些模块都支持操作和异常预警，资金结算这块也能自动算好平台佣金。陪玩审核流程里还嵌入了资质验证和信誉评估机制，确保服务质量；技术上用的是前后端分离的架构，前端靠Vue3的响应式特性来提升交互体验，后端用Node.js配合MySQL，保证数据存取又快又稳。</w:t>
      </w:r>
      <w:r>
        <w:rPr>
          <w:rFonts w:hint="default" w:ascii="Times New Roman" w:hAnsi="Times New Roman"/>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17" w:name="_Toc513294861"/>
      <w:r>
        <w:rPr>
          <w:rFonts w:hint="eastAsia" w:ascii="黑体" w:hAnsi="黑体" w:eastAsia="黑体" w:cs="黑体"/>
          <w:b/>
          <w:bCs/>
          <w:color w:val="auto"/>
          <w:sz w:val="32"/>
          <w:szCs w:val="32"/>
          <w:lang w:val="en-US" w:eastAsia="zh-CN"/>
        </w:rPr>
        <w:t>2</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关键技术介绍</w:t>
      </w:r>
      <w:bookmarkEnd w:id="17"/>
    </w:p>
    <w:p w14:paraId="741D9C65">
      <w:pPr>
        <w:keepNext w:val="0"/>
        <w:keepLines w:val="0"/>
        <w:widowControl/>
        <w:suppressLineNumbers w:val="0"/>
        <w:jc w:val="left"/>
      </w:pPr>
      <w:bookmarkStart w:id="18" w:name="_Toc504918828"/>
      <w:r>
        <w:rPr>
          <w:rFonts w:hint="eastAsia" w:ascii="宋体" w:hAnsi="宋体" w:eastAsia="宋体" w:cs="宋体"/>
          <w:i w:val="0"/>
          <w:iCs w:val="0"/>
          <w:caps w:val="0"/>
          <w:color w:val="0F1115"/>
          <w:spacing w:val="0"/>
          <w:kern w:val="0"/>
          <w:sz w:val="21"/>
          <w:szCs w:val="21"/>
          <w:shd w:val="clear" w:fill="FFFFFF"/>
          <w:lang w:val="en-US" w:eastAsia="zh-CN" w:bidi="ar"/>
        </w:rPr>
        <w:t>本系统想搭建一个能把用户和陪玩服务连接起来的综合性平台，既要服务端性能跟得上，又要保证实时交互体验，还得覆盖多端，数据也不能出问题。经过前期技术调研和反复迭代验证，最终定下来的技术栈是以Node.js加Vue.js为核心，MySQL做数据库，再用UniApp实现多端统一开发。</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2.1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Node.js</w:t>
      </w:r>
      <w:bookmarkEnd w:id="18"/>
    </w:p>
    <w:p w14:paraId="613AD583">
      <w:pPr>
        <w:keepNext w:val="0"/>
        <w:keepLines w:val="0"/>
        <w:widowControl/>
        <w:suppressLineNumbers w:val="0"/>
        <w:jc w:val="left"/>
        <w:rPr>
          <w:sz w:val="21"/>
          <w:szCs w:val="21"/>
        </w:rPr>
      </w:pPr>
      <w:bookmarkStart w:id="19" w:name="_Toc1462852899"/>
      <w:r>
        <w:rPr>
          <w:rFonts w:ascii="宋体" w:hAnsi="宋体" w:eastAsia="宋体" w:cs="宋体"/>
          <w:kern w:val="0"/>
          <w:sz w:val="21"/>
          <w:szCs w:val="21"/>
          <w:lang w:val="en-US" w:eastAsia="zh-CN" w:bidi="ar"/>
        </w:rPr>
        <w:t>关于技术选型没有</w:t>
      </w:r>
      <w:r>
        <w:rPr>
          <w:rFonts w:hint="eastAsia" w:ascii="宋体" w:hAnsi="宋体" w:cs="宋体"/>
          <w:kern w:val="0"/>
          <w:sz w:val="21"/>
          <w:szCs w:val="21"/>
          <w:lang w:val="en-US" w:eastAsia="zh-CN" w:bidi="ar"/>
        </w:rPr>
        <w:t>选择</w:t>
      </w:r>
      <w:r>
        <w:rPr>
          <w:rFonts w:ascii="宋体" w:hAnsi="宋体" w:eastAsia="宋体" w:cs="宋体"/>
          <w:kern w:val="0"/>
          <w:sz w:val="21"/>
          <w:szCs w:val="21"/>
          <w:lang w:val="en-US" w:eastAsia="zh-CN" w:bidi="ar"/>
        </w:rPr>
        <w:t>用传统的Java/Spring或者PHP那套架构，而是选了Node.js做后端运行环境。主要</w:t>
      </w:r>
      <w:r>
        <w:rPr>
          <w:rFonts w:hint="eastAsia" w:ascii="宋体" w:hAnsi="宋体" w:cs="宋体"/>
          <w:kern w:val="0"/>
          <w:sz w:val="21"/>
          <w:szCs w:val="21"/>
          <w:lang w:val="en-US" w:eastAsia="zh-CN" w:bidi="ar"/>
        </w:rPr>
        <w:t>原因是</w:t>
      </w:r>
      <w:r>
        <w:rPr>
          <w:rFonts w:ascii="宋体" w:hAnsi="宋体" w:eastAsia="宋体" w:cs="宋体"/>
          <w:kern w:val="0"/>
          <w:sz w:val="21"/>
          <w:szCs w:val="21"/>
          <w:lang w:val="en-US" w:eastAsia="zh-CN" w:bidi="ar"/>
        </w:rPr>
        <w:t>Node.js是基于Chrome V8引擎开发的JavaScript运行时环境</w:t>
      </w:r>
      <w:r>
        <w:rPr>
          <w:rFonts w:ascii="宋体" w:hAnsi="宋体" w:eastAsia="宋体" w:cs="宋体"/>
          <w:kern w:val="0"/>
          <w:sz w:val="21"/>
          <w:szCs w:val="21"/>
          <w:lang w:val="en-US" w:eastAsia="zh-CN" w:bidi="ar"/>
        </w:rPr>
        <w:t>，靠它的非阻塞I/O和事件驱动架构，在游戏陪玩系统这种场景下</w:t>
      </w:r>
      <w:r>
        <w:rPr>
          <w:rFonts w:hint="eastAsia" w:ascii="宋体" w:hAnsi="宋体" w:cs="宋体"/>
          <w:kern w:val="0"/>
          <w:sz w:val="21"/>
          <w:szCs w:val="21"/>
          <w:lang w:val="en-US" w:eastAsia="zh-CN" w:bidi="ar"/>
        </w:rPr>
        <w:t>能发挥很大作用</w:t>
      </w:r>
      <w:r>
        <w:rPr>
          <w:rFonts w:ascii="宋体" w:hAnsi="宋体" w:eastAsia="宋体" w:cs="宋体"/>
          <w:kern w:val="0"/>
          <w:sz w:val="21"/>
          <w:szCs w:val="21"/>
          <w:lang w:val="en-US" w:eastAsia="zh-CN" w:bidi="ar"/>
        </w:rPr>
        <w:t>。它最核心的特点就是单线程异步处理能力，能比较高效地应对高并发场景。举个例子，当用户同时发起登录、下单、支付这些操作时；Node.js通过事件循环机制能避免线程被卡住，整个系统的并发处理能力自然</w:t>
      </w:r>
      <w:r>
        <w:rPr>
          <w:rFonts w:hint="eastAsia" w:ascii="宋体" w:hAnsi="宋体" w:cs="宋体"/>
          <w:kern w:val="0"/>
          <w:sz w:val="21"/>
          <w:szCs w:val="21"/>
          <w:lang w:val="en-US" w:eastAsia="zh-CN" w:bidi="ar"/>
        </w:rPr>
        <w:t>提高</w:t>
      </w:r>
      <w:r>
        <w:rPr>
          <w:rFonts w:ascii="宋体" w:hAnsi="宋体" w:eastAsia="宋体" w:cs="宋体"/>
          <w:kern w:val="0"/>
          <w:sz w:val="21"/>
          <w:szCs w:val="21"/>
          <w:lang w:val="en-US" w:eastAsia="zh-CN" w:bidi="ar"/>
        </w:rPr>
        <w:t>。再配合Express或Koa这类轻量级框架，开发的时候可以快速把RESTful API搭起来，用户管理、订单处理这些核心功能模块也能做到解耦开发。就拿Koa来说，它的中间件机制可以分层处理请求验证、日志记录这些逻辑，代码结构看着也更清楚；另外，Node.js的npm生态也提供了大量现成的第三方库，比如Sequelize这种ORM工具，用起来能简化MySQL数据库的操作。</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2.2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Vue框架</w:t>
      </w:r>
      <w:bookmarkEnd w:id="19"/>
    </w:p>
    <w:p w14:paraId="01D0BFA7">
      <w:pPr>
        <w:keepNext w:val="0"/>
        <w:keepLines w:val="0"/>
        <w:widowControl/>
        <w:suppressLineNumbers w:val="0"/>
        <w:jc w:val="left"/>
        <w:rPr>
          <w:rFonts w:hint="eastAsia" w:ascii="Times New Roman" w:hAnsi="Times New Roman"/>
          <w:color w:val="auto"/>
          <w:sz w:val="21"/>
          <w:szCs w:val="21"/>
          <w:lang w:val="en-US" w:eastAsia="zh-CN"/>
        </w:rPr>
      </w:pPr>
      <w:r>
        <w:rPr>
          <w:rFonts w:ascii="宋体" w:hAnsi="宋体" w:eastAsia="宋体" w:cs="宋体"/>
          <w:kern w:val="0"/>
          <w:sz w:val="21"/>
          <w:szCs w:val="21"/>
          <w:lang w:val="en-US" w:eastAsia="zh-CN" w:bidi="ar"/>
        </w:rPr>
        <w:t>Vue.js作为渐进式前端框架，凭借它的响应式数据绑定和组件化开发模式，在游戏陪玩系统的前端实现里起了很核心的作用。它最大的好处就是通过数据驱动视图更新，开发者只管关注状态管理，框架会自动同步到DOM上。例如用户下单的时候，订单数量实时显示出来，完全不用手动去操作DOM便能直接改变视图；组件化开发模式，就是把界面拆成一块一块的独立模块，像导航栏、陪玩卡片、订单列表这些，每个组件都封装了自己的逻辑和样式。这么做一来代码复用率高，二来团队协作也方便——不同的人可以同时写不同的模块，最后通过父子组件通信机制拼起来就行；Vue3更新后，Composition API让逻辑组织起来更顺手了，把相关的功能都放在setup函数里，代码结构看着也更清爽。再配上Vue Router做页面路由跳转，Pinia做状态管理，就能搭出一个单页面应用（SPA），用户在不同功能之间切换的时候不用重新加载页面，体验很流畅。</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0" w:name="_Toc1775882637"/>
      <w:r>
        <w:rPr>
          <w:rFonts w:hint="eastAsia" w:ascii="黑体" w:hAnsi="黑体" w:eastAsia="黑体" w:cs="黑体"/>
          <w:b/>
          <w:bCs/>
          <w:color w:val="auto"/>
          <w:sz w:val="28"/>
          <w:szCs w:val="28"/>
          <w:lang w:val="en-US" w:eastAsia="zh-CN"/>
        </w:rPr>
        <w:t>2.3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MySQL数据库</w:t>
      </w:r>
      <w:bookmarkEnd w:id="20"/>
    </w:p>
    <w:p w14:paraId="74972808">
      <w:pPr>
        <w:keepNext w:val="0"/>
        <w:keepLines w:val="0"/>
        <w:widowControl/>
        <w:suppressLineNumbers w:val="0"/>
        <w:jc w:val="left"/>
      </w:pPr>
      <w:bookmarkStart w:id="21" w:name="_Toc1531754053"/>
      <w:r>
        <w:rPr>
          <w:rFonts w:ascii="宋体" w:hAnsi="宋体" w:eastAsia="宋体" w:cs="宋体"/>
          <w:kern w:val="0"/>
          <w:sz w:val="21"/>
          <w:szCs w:val="21"/>
          <w:lang w:val="en-US" w:eastAsia="zh-CN" w:bidi="ar"/>
        </w:rPr>
        <w:t>数据库选择MySQL，它是一个开源的关系型数据库管理系统。它的优点是可靠性高、事务处理能力强，扩展性也灵活，用来做游戏陪玩系统的数据存储在合适不过；MySQL用的是表结构来存数据，通过外键约束能保证用户、订单、陪玩这些实体之间的关联不出错。举个例子，用户下单的时候，订单表里的用户ID字段会自动关联到用户表，这样数据的一致性就有保障了；它的ACID事务特性支持多操作原子性执行，比如在资金结算的场景里，用户支付和陪玩收益更新这两件事必须同时成功或者同时回滚，这样能避免数据出问题。索引机制也能明显把查询效率提上去，针对高频访问的用户昵称、游戏类型这些字段，建个B+树索引，搜起来自然就快了，响应时间能压到毫秒级；我们还配了读写分离架构，主库负责写操作，比如订单创建这些；从库负责读操作，比如历史订单查询。这样一来，系统的整体吞吐量和并发处理能力能够大幅提高。</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2.4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Uniapp</w:t>
      </w:r>
      <w:bookmarkEnd w:id="21"/>
    </w:p>
    <w:p w14:paraId="1E976C59">
      <w:pPr>
        <w:keepNext w:val="0"/>
        <w:keepLines w:val="0"/>
        <w:widowControl/>
        <w:suppressLineNumbers w:val="0"/>
        <w:jc w:val="left"/>
        <w:rPr>
          <w:rFonts w:hint="eastAsia" w:ascii="Times New Roman" w:hAnsi="Times New Roman"/>
          <w:color w:val="auto"/>
          <w:sz w:val="21"/>
          <w:szCs w:val="21"/>
          <w:lang w:val="en-US" w:eastAsia="zh-CN"/>
        </w:rPr>
      </w:pPr>
      <w:r>
        <w:rPr>
          <w:rFonts w:ascii="宋体" w:hAnsi="宋体" w:eastAsia="宋体" w:cs="宋体"/>
          <w:kern w:val="0"/>
          <w:sz w:val="21"/>
          <w:szCs w:val="21"/>
          <w:lang w:val="en-US" w:eastAsia="zh-CN" w:bidi="ar"/>
        </w:rPr>
        <w:t>为了能同时覆盖iOS、Android还有微信小程序的用户，又不想给每个平台都单独维护一套代码，我们选用了基于Vue.js语法的UniApp框架。UniApp是DCloud推出的一个跨平台开发框架，可以做到“一次开发，多端部署”的操作。它的原理是把Vue组件编译成各个平台的原生代码，这样业务逻辑和UI代码写一套就够了，开发、测试、维护的成本都能降下来，对于小团队来说，在资源有限的情况下也能把多端覆盖这件事搞定。；另外，UniApp的插件市场也挺丰富的，社区生态也比较活跃，还支持原生插件扩展，万一有高性能或者特殊功能需求，也能兜得住。配套的HBuilderX开发工具功能齐全，代码提示、真机调试、一键打包这些功能都具备。因为UniApp的高效、灵活、成本低这些优点，现在已经是国内挺主流的跨端开发方案之一，很多中小企业或个人开发者都在用，用来快速把多端应用搭起来。</w:t>
      </w:r>
      <w:r>
        <w:rPr>
          <w:rFonts w:hint="eastAsia" w:ascii="Times New Roman" w:hAnsi="Times New Roman"/>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22" w:name="_Toc156408535"/>
      <w:r>
        <w:rPr>
          <w:rFonts w:hint="eastAsia" w:ascii="黑体" w:hAnsi="黑体" w:eastAsia="黑体" w:cs="黑体"/>
          <w:b/>
          <w:bCs/>
          <w:color w:val="auto"/>
          <w:sz w:val="32"/>
          <w:szCs w:val="32"/>
          <w:lang w:val="en-US" w:eastAsia="zh-CN"/>
        </w:rPr>
        <w:t>3</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3" w:name="_Toc238263817"/>
      <w:r>
        <w:rPr>
          <w:rFonts w:hint="eastAsia" w:ascii="黑体" w:hAnsi="黑体" w:eastAsia="黑体" w:cs="黑体"/>
          <w:b/>
          <w:bCs/>
          <w:color w:val="auto"/>
          <w:sz w:val="28"/>
          <w:szCs w:val="28"/>
          <w:lang w:val="en-US" w:eastAsia="zh-CN"/>
        </w:rPr>
        <w:t>3.1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4" w:name="_Toc1590454311"/>
      <w:r>
        <w:rPr>
          <w:rFonts w:hint="eastAsia" w:ascii="黑体" w:hAnsi="黑体" w:eastAsia="黑体" w:cs="黑体"/>
          <w:color w:val="auto"/>
          <w:sz w:val="24"/>
          <w:szCs w:val="21"/>
          <w:lang w:val="en-US" w:eastAsia="zh-CN"/>
        </w:rPr>
        <w:t xml:space="preserve">3.1.1  </w:t>
      </w:r>
      <w:r>
        <w:rPr>
          <w:rFonts w:hint="eastAsia" w:ascii="Times New Roman" w:hAnsi="Times New Roman" w:eastAsia="黑体" w:cs="黑体"/>
          <w:color w:val="auto"/>
          <w:sz w:val="24"/>
          <w:szCs w:val="21"/>
          <w:lang w:val="en-US" w:eastAsia="zh-CN"/>
        </w:rPr>
        <w:t>技术可行性</w:t>
      </w:r>
      <w:bookmarkEnd w:id="24"/>
    </w:p>
    <w:p w14:paraId="7EFD2FE3">
      <w:pPr>
        <w:keepNext w:val="0"/>
        <w:keepLines w:val="0"/>
        <w:widowControl/>
        <w:suppressLineNumbers w:val="0"/>
        <w:jc w:val="left"/>
        <w:rPr>
          <w:sz w:val="21"/>
          <w:szCs w:val="21"/>
        </w:rPr>
      </w:pPr>
      <w:bookmarkStart w:id="25" w:name="_Toc1036650768"/>
      <w:r>
        <w:rPr>
          <w:rFonts w:ascii="宋体" w:hAnsi="宋体" w:eastAsia="宋体" w:cs="宋体"/>
          <w:kern w:val="0"/>
          <w:sz w:val="21"/>
          <w:szCs w:val="21"/>
          <w:lang w:val="en-US" w:eastAsia="zh-CN" w:bidi="ar"/>
        </w:rPr>
        <w:t>Vue.js的组件化开发和响应式特性，给移动端游戏陪玩系统提供了一个挺高效的前端方案。它通过控制虚拟DOM来优化渲染性能，再配上Vue Router实现单页面应用的流畅导航，各种移动设备屏幕也能适配得上。后端采用Node.js，利用它的异步非阻塞模型处理高并发请求，配合Express框架快速把RESTful API搭起来，跟MySQL数据库稳定交互，保证数据能持久化存下来；这套技术栈本身比较成熟，生态也完善，比如Element UI提供了适配移动端的友好组件库，用起来能降低开发难度。再加上UniApp这类跨平台框架，基于Vue代码就能生成多端应用，省去了重复开发的成本。从目前来看，现有技术已经能满足系统核心功能的需求，整体风险不大，比较好把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r>
        <w:rPr>
          <w:rFonts w:hint="eastAsia" w:ascii="黑体" w:hAnsi="黑体" w:eastAsia="黑体" w:cs="黑体"/>
          <w:color w:val="auto"/>
          <w:sz w:val="24"/>
          <w:szCs w:val="21"/>
          <w:lang w:val="en-US" w:eastAsia="zh-CN"/>
        </w:rPr>
        <w:t xml:space="preserve">3.1.2  </w:t>
      </w:r>
      <w:r>
        <w:rPr>
          <w:rFonts w:hint="eastAsia" w:ascii="Times New Roman" w:hAnsi="Times New Roman" w:eastAsia="黑体" w:cs="黑体"/>
          <w:color w:val="auto"/>
          <w:sz w:val="24"/>
          <w:szCs w:val="21"/>
          <w:lang w:val="en-US" w:eastAsia="zh-CN"/>
        </w:rPr>
        <w:t>经济可行性</w:t>
      </w:r>
      <w:bookmarkEnd w:id="25"/>
    </w:p>
    <w:p w14:paraId="0D1371DD">
      <w:pPr>
        <w:keepNext w:val="0"/>
        <w:keepLines w:val="0"/>
        <w:widowControl/>
        <w:suppressLineNumbers w:val="0"/>
        <w:jc w:val="left"/>
        <w:rPr>
          <w:sz w:val="21"/>
          <w:szCs w:val="21"/>
        </w:rPr>
      </w:pPr>
      <w:bookmarkStart w:id="26" w:name="_Toc454629665"/>
      <w:r>
        <w:rPr>
          <w:rFonts w:ascii="宋体" w:hAnsi="宋体" w:eastAsia="宋体" w:cs="宋体"/>
          <w:kern w:val="0"/>
          <w:sz w:val="21"/>
          <w:szCs w:val="21"/>
          <w:lang w:val="en-US" w:eastAsia="zh-CN" w:bidi="ar"/>
        </w:rPr>
        <w:t>本系统的开发成本主要花在人力和服务器这两方面。前端这边用的是Vue生态里的免费开源组件库，能省掉不少定制化开发的工作，开发周期也能缩短。后端用的是Node.js和MySQL，这两个都是开源技术，不用花钱买商业软件的授权的费用，自然没有软件开发成本。云服务器这块是按需付费的模式，可以根据实际使用情况灵活调整配置，初期部署成本不高，开发测试阶段够用；从收益角度看，这个系统主要是用来提升相关业务的处理效率，把业务流程规范化，减少人工操作和重复劳动，都能提升管理水平和服务质量，有一定的实用价值和社会效益的。本系统开发成本合理，技术方案也成熟，后期维护成本不高。</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r>
        <w:rPr>
          <w:rFonts w:hint="eastAsia" w:ascii="黑体" w:hAnsi="黑体" w:eastAsia="黑体" w:cs="黑体"/>
          <w:color w:val="auto"/>
          <w:sz w:val="24"/>
          <w:szCs w:val="21"/>
          <w:lang w:val="en-US" w:eastAsia="zh-CN"/>
        </w:rPr>
        <w:t xml:space="preserve">3.1.3  </w:t>
      </w:r>
      <w:r>
        <w:rPr>
          <w:rFonts w:hint="eastAsia" w:ascii="Times New Roman" w:hAnsi="Times New Roman" w:eastAsia="黑体" w:cs="黑体"/>
          <w:color w:val="auto"/>
          <w:sz w:val="24"/>
          <w:szCs w:val="21"/>
          <w:lang w:val="en-US" w:eastAsia="zh-CN"/>
        </w:rPr>
        <w:t>操作可行性</w:t>
      </w:r>
      <w:bookmarkEnd w:id="26"/>
    </w:p>
    <w:p w14:paraId="6C933907">
      <w:pPr>
        <w:keepNext w:val="0"/>
        <w:keepLines w:val="0"/>
        <w:widowControl/>
        <w:suppressLineNumbers w:val="0"/>
        <w:jc w:val="left"/>
        <w:rPr>
          <w:sz w:val="21"/>
          <w:szCs w:val="21"/>
        </w:rPr>
      </w:pPr>
      <w:bookmarkStart w:id="27" w:name="_Toc213963629"/>
      <w:r>
        <w:rPr>
          <w:rFonts w:ascii="宋体" w:hAnsi="宋体" w:eastAsia="宋体" w:cs="宋体"/>
          <w:kern w:val="0"/>
          <w:sz w:val="21"/>
          <w:szCs w:val="21"/>
          <w:lang w:val="en-US" w:eastAsia="zh-CN" w:bidi="ar"/>
        </w:rPr>
        <w:t>系统界面按着移动端的交互规范开发，操作流程简洁，用起来直观。用户输入昵称和密码登录之后，就能很顺畅地浏览陪玩列表、看详情、下单，没有复杂的步骤。支付方面我们用的是便捷的虚拟支付，模拟交易流程，没接真实的支付接口，就是通过账户余额来走一下支付过程，这样既能满足功能演示的需求，也保证了系统安全，合规方面没问题；陪玩端的接单管理、服务评价这些功能都有，操作门槛不高，界面简洁，上手容易。管理员后台则是通过可视化图表来监控订单状态、用户行为这些数据，看板一目了然；团队可以提供7×12小时的在线技术支持，用户遇到问题能及时处理；另外，系统兼容Android和iOS的主流版本，用户不用额外装插件就能直接用。</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3.2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8" w:name="_Toc1199087525"/>
      <w:r>
        <w:rPr>
          <w:rFonts w:hint="eastAsia" w:ascii="黑体" w:hAnsi="黑体" w:eastAsia="黑体" w:cs="黑体"/>
          <w:color w:val="auto"/>
          <w:sz w:val="24"/>
          <w:szCs w:val="21"/>
          <w:lang w:val="en-US" w:eastAsia="zh-CN"/>
        </w:rPr>
        <w:t xml:space="preserve">3.2.1  </w:t>
      </w:r>
      <w:r>
        <w:rPr>
          <w:rFonts w:hint="eastAsia" w:ascii="Times New Roman" w:hAnsi="Times New Roman" w:eastAsia="黑体" w:cs="黑体"/>
          <w:color w:val="auto"/>
          <w:sz w:val="24"/>
          <w:szCs w:val="21"/>
          <w:lang w:val="en-US" w:eastAsia="zh-CN"/>
        </w:rPr>
        <w:t>用户角色功能需求分析</w:t>
      </w:r>
      <w:bookmarkEnd w:id="28"/>
    </w:p>
    <w:p w14:paraId="2DDCBAF0">
      <w:pPr>
        <w:keepNext w:val="0"/>
        <w:keepLines w:val="0"/>
        <w:widowControl/>
        <w:suppressLineNumbers w:val="0"/>
        <w:jc w:val="left"/>
        <w:rPr>
          <w:rFonts w:hint="eastAsia" w:ascii="Times New Roman" w:hAnsi="Times New Roman"/>
          <w:color w:val="auto"/>
          <w:sz w:val="21"/>
          <w:szCs w:val="21"/>
          <w:lang w:val="en-US" w:eastAsia="zh-CN"/>
        </w:rPr>
      </w:pPr>
      <w:r>
        <w:rPr>
          <w:rFonts w:ascii="宋体" w:hAnsi="宋体" w:eastAsia="宋体" w:cs="宋体"/>
          <w:kern w:val="0"/>
          <w:sz w:val="21"/>
          <w:szCs w:val="21"/>
          <w:lang w:val="en-US" w:eastAsia="zh-CN" w:bidi="ar"/>
        </w:rPr>
        <w:t>用户可通过昵称快速完成注册与登录，保证身份是唯一的</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主页上展示热门陪玩列表，支持按游戏类型、价格、评分这些条件筛选，点进去还能看陪玩的详细信息</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个人中心有信息修改、资料展示、资金流水和退出登录这些功能，用户想成为陪玩的话，可以在个人中心里进行陪玩申请并提交个人资料</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订单列表会按状态分类展示，用户可以随时查看订单详情，也能取消订单</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下单的时候走支付流程，用户选好陪玩和服务时长，完成支付后系统自动生成订单，双方订单状态也会跟着更新。</w:t>
      </w:r>
      <w:r>
        <w:rPr>
          <w:rFonts w:hint="eastAsia" w:ascii="Times New Roman" w:hAnsi="Times New Roman"/>
          <w:color w:val="auto"/>
          <w:sz w:val="21"/>
          <w:szCs w:val="21"/>
          <w:lang w:val="en-US" w:eastAsia="zh-CN"/>
        </w:rPr>
        <w:t>用户功能用例</w:t>
      </w:r>
      <w:r>
        <w:rPr>
          <w:rFonts w:hint="eastAsia" w:ascii="Times New Roman" w:hAnsi="Times New Roman"/>
          <w:color w:val="auto"/>
          <w:sz w:val="21"/>
          <w:szCs w:val="21"/>
          <w:highlight w:val="none"/>
          <w:lang w:val="en-US" w:eastAsia="zh-CN"/>
        </w:rPr>
        <w:t>图如图3.1所示</w:t>
      </w:r>
    </w:p>
    <w:p w14:paraId="04CF3BC6">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00015" cy="2742565"/>
            <wp:effectExtent l="0" t="0" r="6985"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200015" cy="2742565"/>
                    </a:xfrm>
                    <a:prstGeom prst="rect">
                      <a:avLst/>
                    </a:prstGeom>
                    <a:noFill/>
                    <a:ln>
                      <a:noFill/>
                    </a:ln>
                  </pic:spPr>
                </pic:pic>
              </a:graphicData>
            </a:graphic>
          </wp:inline>
        </w:drawing>
      </w:r>
    </w:p>
    <w:p w14:paraId="4A689AAB">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9" w:name="_Toc1077489227"/>
      <w:r>
        <w:rPr>
          <w:rFonts w:hint="eastAsia" w:ascii="黑体" w:hAnsi="黑体" w:eastAsia="黑体" w:cs="黑体"/>
          <w:color w:val="auto"/>
          <w:sz w:val="24"/>
          <w:szCs w:val="21"/>
          <w:lang w:val="en-US" w:eastAsia="zh-CN"/>
        </w:rPr>
        <w:t xml:space="preserve">3.2.2  </w:t>
      </w:r>
      <w:r>
        <w:rPr>
          <w:rFonts w:hint="eastAsia" w:ascii="Times New Roman" w:hAnsi="Times New Roman" w:eastAsia="黑体" w:cs="黑体"/>
          <w:color w:val="auto"/>
          <w:sz w:val="24"/>
          <w:szCs w:val="21"/>
          <w:lang w:val="en-US" w:eastAsia="zh-CN"/>
        </w:rPr>
        <w:t>陪玩角色功能需求分析</w:t>
      </w:r>
      <w:bookmarkEnd w:id="29"/>
    </w:p>
    <w:p w14:paraId="56E8B106">
      <w:pPr>
        <w:keepNext w:val="0"/>
        <w:keepLines w:val="0"/>
        <w:widowControl/>
        <w:suppressLineNumbers w:val="0"/>
        <w:jc w:val="left"/>
        <w:rPr>
          <w:rFonts w:hint="eastAsia" w:ascii="Times New Roman" w:hAnsi="Times New Roman"/>
          <w:color w:val="auto"/>
          <w:sz w:val="21"/>
          <w:szCs w:val="21"/>
          <w:lang w:val="en-US" w:eastAsia="zh-CN"/>
        </w:rPr>
      </w:pPr>
      <w:r>
        <w:rPr>
          <w:rFonts w:ascii="宋体" w:hAnsi="宋体" w:eastAsia="宋体" w:cs="宋体"/>
          <w:kern w:val="0"/>
          <w:sz w:val="21"/>
          <w:szCs w:val="21"/>
          <w:lang w:val="en-US" w:eastAsia="zh-CN" w:bidi="ar"/>
        </w:rPr>
        <w:t>陪玩登录与普通用户登录采用统一页面，登录后个人中心里能看到个人资料、服务价格，还有接单统计数据，支持陪玩更新个人信息与上传头像；接单管理模块按时间顺序把已接的订单列出来，包括用户信息、服务时间、订单状态这些，陪玩可以提前确认或者取消订单；陪玩看到用户发布的需求详情后，可以根据自己的情况选择是否接单</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服务过程中，可以在游戏平台里用语音或者文字沟通</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订单完成之后，用户的评价会直接影响到陪玩的信誉分，评分高的陪玩在平台推荐里也能优先展示。</w:t>
      </w:r>
      <w:r>
        <w:rPr>
          <w:rFonts w:hint="eastAsia" w:ascii="Times New Roman" w:hAnsi="Times New Roman"/>
          <w:color w:val="auto"/>
          <w:sz w:val="21"/>
          <w:szCs w:val="21"/>
          <w:lang w:val="en-US" w:eastAsia="zh-CN"/>
        </w:rPr>
        <w:t>陪玩功能用例图如图3.2示</w:t>
      </w:r>
    </w:p>
    <w:p w14:paraId="0B03B559">
      <w:pPr>
        <w:autoSpaceDE w:val="0"/>
        <w:autoSpaceDN w:val="0"/>
        <w:ind w:right="-272" w:firstLine="448"/>
        <w:jc w:val="center"/>
        <w:rPr>
          <w:rFonts w:hint="default" w:ascii="Times New Roman" w:hAnsi="Times New Roman"/>
          <w:color w:val="auto"/>
          <w:sz w:val="21"/>
          <w:szCs w:val="21"/>
          <w:lang w:val="en-US" w:eastAsia="zh-CN"/>
        </w:rPr>
      </w:pPr>
    </w:p>
    <w:p w14:paraId="4A100FD0">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rPr>
        <w:drawing>
          <wp:anchor distT="0" distB="0" distL="114300" distR="114300" simplePos="0" relativeHeight="251659264" behindDoc="1" locked="0" layoutInCell="1" allowOverlap="1">
            <wp:simplePos x="0" y="0"/>
            <wp:positionH relativeFrom="column">
              <wp:posOffset>31115</wp:posOffset>
            </wp:positionH>
            <wp:positionV relativeFrom="paragraph">
              <wp:posOffset>149860</wp:posOffset>
            </wp:positionV>
            <wp:extent cx="5121275" cy="2205355"/>
            <wp:effectExtent l="0" t="0" r="9525" b="0"/>
            <wp:wrapTight wrapText="bothSides">
              <wp:wrapPolygon>
                <wp:start x="0" y="0"/>
                <wp:lineTo x="0" y="21395"/>
                <wp:lineTo x="21533" y="21395"/>
                <wp:lineTo x="21533"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5121275" cy="2205355"/>
                    </a:xfrm>
                    <a:prstGeom prst="rect">
                      <a:avLst/>
                    </a:prstGeom>
                    <a:noFill/>
                    <a:ln>
                      <a:noFill/>
                    </a:ln>
                  </pic:spPr>
                </pic:pic>
              </a:graphicData>
            </a:graphic>
          </wp:anchor>
        </w:drawing>
      </w:r>
      <w:r>
        <w:rPr>
          <w:rFonts w:hint="eastAsia" w:ascii="Times New Roman" w:hAnsi="Times New Roman"/>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0" w:name="_Toc1779326685"/>
      <w:r>
        <w:rPr>
          <w:rFonts w:hint="eastAsia" w:ascii="黑体" w:hAnsi="黑体" w:eastAsia="黑体" w:cs="黑体"/>
          <w:color w:val="auto"/>
          <w:sz w:val="24"/>
          <w:szCs w:val="21"/>
          <w:lang w:val="en-US" w:eastAsia="zh-CN"/>
        </w:rPr>
        <w:t xml:space="preserve">3.2.3  </w:t>
      </w:r>
      <w:r>
        <w:rPr>
          <w:rFonts w:hint="eastAsia" w:ascii="Times New Roman" w:hAnsi="Times New Roman" w:eastAsia="黑体" w:cs="黑体"/>
          <w:color w:val="auto"/>
          <w:sz w:val="24"/>
          <w:szCs w:val="21"/>
          <w:lang w:val="en-US" w:eastAsia="zh-CN"/>
        </w:rPr>
        <w:t>管理员角色功能需求分析</w:t>
      </w:r>
      <w:bookmarkEnd w:id="30"/>
    </w:p>
    <w:p w14:paraId="24007184">
      <w:pPr>
        <w:keepNext w:val="0"/>
        <w:keepLines w:val="0"/>
        <w:widowControl/>
        <w:suppressLineNumbers w:val="0"/>
        <w:jc w:val="left"/>
        <w:rPr>
          <w:rFonts w:hint="default" w:ascii="Times New Roman" w:hAnsi="Times New Roman"/>
          <w:color w:val="auto"/>
          <w:sz w:val="21"/>
          <w:szCs w:val="21"/>
          <w:lang w:val="en-US" w:eastAsia="zh-CN"/>
        </w:rPr>
      </w:pPr>
      <w:r>
        <w:rPr>
          <w:rFonts w:ascii="宋体" w:hAnsi="宋体" w:eastAsia="宋体" w:cs="宋体"/>
          <w:kern w:val="0"/>
          <w:sz w:val="21"/>
          <w:szCs w:val="21"/>
          <w:lang w:val="en-US" w:eastAsia="zh-CN" w:bidi="ar"/>
        </w:rPr>
        <w:t>管理员通过后台管理系统登录，仪表盘模块，用可视化图表把用户增长、订单量、资金流水这些核心数据都给展示出来，看起来比较直观；用户管理模块支持账号封禁、信息修改、权限调整这些操作，能够对用户进行直接操作；游戏管理模块主要是维护游戏分类和标签库，目的是让陪玩的技能跟游戏能对得上；订单管理涵盖订单查询、状态修改、异常处理这些功能，资金结算模块会自动算好陪玩的收益，退款申请也能在这处理；陪玩审核</w:t>
      </w:r>
      <w:r>
        <w:rPr>
          <w:rFonts w:hint="eastAsia" w:ascii="宋体" w:hAnsi="宋体" w:cs="宋体"/>
          <w:kern w:val="0"/>
          <w:sz w:val="21"/>
          <w:szCs w:val="21"/>
          <w:lang w:val="en-US" w:eastAsia="zh-CN" w:bidi="ar"/>
        </w:rPr>
        <w:t>模块用来审核陪玩申请人</w:t>
      </w:r>
      <w:r>
        <w:rPr>
          <w:rFonts w:ascii="宋体" w:hAnsi="宋体" w:eastAsia="宋体" w:cs="宋体"/>
          <w:kern w:val="0"/>
          <w:sz w:val="21"/>
          <w:szCs w:val="21"/>
          <w:lang w:val="en-US" w:eastAsia="zh-CN" w:bidi="ar"/>
        </w:rPr>
        <w:t>确身份，审核通过了才能接单。</w:t>
      </w:r>
      <w:r>
        <w:rPr>
          <w:rFonts w:hint="eastAsia" w:ascii="Times New Roman" w:hAnsi="Times New Roman"/>
          <w:color w:val="auto"/>
          <w:sz w:val="21"/>
          <w:szCs w:val="21"/>
          <w:lang w:val="en-US" w:eastAsia="zh-CN"/>
        </w:rPr>
        <w:t>管</w:t>
      </w:r>
      <w:r>
        <w:rPr>
          <w:rFonts w:hint="eastAsia" w:ascii="Times New Roman" w:hAnsi="Times New Roman"/>
          <w:color w:val="auto"/>
          <w:sz w:val="21"/>
          <w:szCs w:val="21"/>
          <w:lang w:val="en-US" w:eastAsia="zh-CN"/>
        </w:rPr>
        <w:t>理员功能用例图如图3.3所示。</w:t>
      </w:r>
    </w:p>
    <w:p w14:paraId="6A6EE5E1">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图3.3管理员用例图</w:t>
      </w:r>
    </w:p>
    <w:p w14:paraId="0586891D">
      <w:pPr>
        <w:autoSpaceDE w:val="0"/>
        <w:autoSpaceDN w:val="0"/>
        <w:ind w:right="-272" w:firstLine="448"/>
        <w:rPr>
          <w:rFonts w:hint="default" w:ascii="Times New Roman" w:hAnsi="Times New Roman"/>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1" w:name="_Toc1433810320"/>
      <w:r>
        <w:rPr>
          <w:rFonts w:hint="eastAsia" w:ascii="黑体" w:hAnsi="黑体" w:eastAsia="黑体" w:cs="黑体"/>
          <w:b/>
          <w:bCs/>
          <w:color w:val="auto"/>
          <w:sz w:val="28"/>
          <w:szCs w:val="28"/>
          <w:lang w:val="en-US" w:eastAsia="zh-CN"/>
        </w:rPr>
        <w:t>3.3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2" w:name="_Toc1136045253"/>
      <w:r>
        <w:rPr>
          <w:rFonts w:hint="eastAsia" w:ascii="黑体" w:hAnsi="黑体" w:eastAsia="黑体" w:cs="黑体"/>
          <w:color w:val="auto"/>
          <w:sz w:val="24"/>
          <w:szCs w:val="21"/>
          <w:lang w:val="en-US" w:eastAsia="zh-CN"/>
        </w:rPr>
        <w:t xml:space="preserve">3.3.1  </w:t>
      </w:r>
      <w:r>
        <w:rPr>
          <w:rFonts w:hint="eastAsia" w:ascii="Times New Roman" w:hAnsi="Times New Roman" w:eastAsia="黑体" w:cs="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前端采用Vue3的响应式优化与虚拟滚动</w:t>
      </w:r>
      <w:r>
        <w:rPr>
          <w:rFonts w:hint="eastAsia"/>
          <w:color w:val="auto"/>
          <w:sz w:val="21"/>
          <w:szCs w:val="21"/>
          <w:lang w:val="en-US" w:eastAsia="zh-CN"/>
        </w:rPr>
        <w:t>的</w:t>
      </w:r>
      <w:r>
        <w:rPr>
          <w:rFonts w:hint="default" w:ascii="Times New Roman" w:hAnsi="Times New Roman"/>
          <w:color w:val="auto"/>
          <w:sz w:val="21"/>
          <w:szCs w:val="21"/>
          <w:lang w:val="en-US" w:eastAsia="zh-CN"/>
        </w:rPr>
        <w:t>技术，</w:t>
      </w:r>
      <w:r>
        <w:rPr>
          <w:rFonts w:hint="eastAsia"/>
          <w:color w:val="auto"/>
          <w:sz w:val="21"/>
          <w:szCs w:val="21"/>
          <w:lang w:val="en-US" w:eastAsia="zh-CN"/>
        </w:rPr>
        <w:t>用</w:t>
      </w:r>
      <w:r>
        <w:rPr>
          <w:rFonts w:hint="default" w:ascii="Times New Roman" w:hAnsi="Times New Roman"/>
          <w:color w:val="auto"/>
          <w:sz w:val="21"/>
          <w:szCs w:val="21"/>
          <w:lang w:val="en-US" w:eastAsia="zh-CN"/>
        </w:rPr>
        <w:t>减少DOM</w:t>
      </w:r>
      <w:r>
        <w:rPr>
          <w:rFonts w:hint="eastAsia"/>
          <w:color w:val="auto"/>
          <w:sz w:val="21"/>
          <w:szCs w:val="21"/>
          <w:lang w:val="en-US" w:eastAsia="zh-CN"/>
        </w:rPr>
        <w:t>的</w:t>
      </w:r>
      <w:r>
        <w:rPr>
          <w:rFonts w:hint="default" w:ascii="Times New Roman" w:hAnsi="Times New Roman"/>
          <w:color w:val="auto"/>
          <w:sz w:val="21"/>
          <w:szCs w:val="21"/>
          <w:lang w:val="en-US" w:eastAsia="zh-CN"/>
        </w:rPr>
        <w:t>操作开销</w:t>
      </w:r>
      <w:r>
        <w:rPr>
          <w:rFonts w:hint="eastAsia"/>
          <w:color w:val="auto"/>
          <w:sz w:val="21"/>
          <w:szCs w:val="21"/>
          <w:lang w:val="en-US" w:eastAsia="zh-CN"/>
        </w:rPr>
        <w:t>来</w:t>
      </w:r>
      <w:r>
        <w:rPr>
          <w:rFonts w:hint="default" w:ascii="Times New Roman" w:hAnsi="Times New Roman"/>
          <w:color w:val="auto"/>
          <w:sz w:val="21"/>
          <w:szCs w:val="21"/>
          <w:lang w:val="en-US" w:eastAsia="zh-CN"/>
        </w:rPr>
        <w:t>确保页面</w:t>
      </w:r>
      <w:r>
        <w:rPr>
          <w:rFonts w:hint="eastAsia"/>
          <w:color w:val="auto"/>
          <w:sz w:val="21"/>
          <w:szCs w:val="21"/>
          <w:lang w:val="en-US" w:eastAsia="zh-CN"/>
        </w:rPr>
        <w:t>的</w:t>
      </w:r>
      <w:r>
        <w:rPr>
          <w:rFonts w:hint="default" w:ascii="Times New Roman" w:hAnsi="Times New Roman"/>
          <w:color w:val="auto"/>
          <w:sz w:val="21"/>
          <w:szCs w:val="21"/>
          <w:lang w:val="en-US" w:eastAsia="zh-CN"/>
        </w:rPr>
        <w:t>流畅</w:t>
      </w:r>
      <w:r>
        <w:rPr>
          <w:rFonts w:hint="eastAsia"/>
          <w:color w:val="auto"/>
          <w:sz w:val="21"/>
          <w:szCs w:val="21"/>
          <w:lang w:val="en-US" w:eastAsia="zh-CN"/>
        </w:rPr>
        <w:t>，</w:t>
      </w:r>
      <w:r>
        <w:rPr>
          <w:rFonts w:hint="default" w:ascii="Times New Roman" w:hAnsi="Times New Roman"/>
          <w:color w:val="auto"/>
          <w:sz w:val="21"/>
          <w:szCs w:val="21"/>
          <w:lang w:val="en-US" w:eastAsia="zh-CN"/>
        </w:rPr>
        <w:t>Uniapp的跨端编译能力使应用在低端设备上</w:t>
      </w:r>
      <w:r>
        <w:rPr>
          <w:rFonts w:hint="eastAsia"/>
          <w:color w:val="auto"/>
          <w:sz w:val="21"/>
          <w:szCs w:val="21"/>
          <w:lang w:val="en-US" w:eastAsia="zh-CN"/>
        </w:rPr>
        <w:t>也可以</w:t>
      </w:r>
      <w:r>
        <w:rPr>
          <w:rFonts w:hint="default" w:ascii="Times New Roman" w:hAnsi="Times New Roman"/>
          <w:color w:val="auto"/>
          <w:sz w:val="21"/>
          <w:szCs w:val="21"/>
          <w:lang w:val="en-US" w:eastAsia="zh-CN"/>
        </w:rPr>
        <w:t>快速响应</w:t>
      </w:r>
      <w:r>
        <w:rPr>
          <w:rFonts w:hint="eastAsia"/>
          <w:color w:val="auto"/>
          <w:sz w:val="21"/>
          <w:szCs w:val="21"/>
          <w:lang w:val="en-US" w:eastAsia="zh-CN"/>
        </w:rPr>
        <w:t>，</w:t>
      </w:r>
      <w:r>
        <w:rPr>
          <w:rFonts w:hint="default" w:ascii="Times New Roman" w:hAnsi="Times New Roman"/>
          <w:color w:val="auto"/>
          <w:sz w:val="21"/>
          <w:szCs w:val="21"/>
          <w:lang w:val="en-US" w:eastAsia="zh-CN"/>
        </w:rPr>
        <w:t>后端Node.js通过集群模式利用多核CPU配合Redis缓</w:t>
      </w:r>
      <w:r>
        <w:rPr>
          <w:rFonts w:hint="eastAsia"/>
          <w:color w:val="auto"/>
          <w:sz w:val="21"/>
          <w:szCs w:val="21"/>
          <w:lang w:val="en-US" w:eastAsia="zh-CN"/>
        </w:rPr>
        <w:t>来</w:t>
      </w:r>
      <w:r>
        <w:rPr>
          <w:rFonts w:hint="default" w:ascii="Times New Roman" w:hAnsi="Times New Roman"/>
          <w:color w:val="auto"/>
          <w:sz w:val="21"/>
          <w:szCs w:val="21"/>
          <w:lang w:val="en-US" w:eastAsia="zh-CN"/>
        </w:rPr>
        <w:t>存热门数据，将接口平均响应时间控制在300ms以内</w:t>
      </w:r>
      <w:r>
        <w:rPr>
          <w:rFonts w:hint="eastAsia"/>
          <w:color w:val="auto"/>
          <w:sz w:val="21"/>
          <w:szCs w:val="21"/>
          <w:lang w:val="en-US" w:eastAsia="zh-CN"/>
        </w:rPr>
        <w:t>，</w:t>
      </w:r>
      <w:r>
        <w:rPr>
          <w:rFonts w:hint="default" w:ascii="Times New Roman" w:hAnsi="Times New Roman"/>
          <w:color w:val="auto"/>
          <w:sz w:val="21"/>
          <w:szCs w:val="21"/>
          <w:lang w:val="en-US" w:eastAsia="zh-CN"/>
        </w:rPr>
        <w:t>MySQL数据库通过索引优化与读写分离</w:t>
      </w:r>
      <w:r>
        <w:rPr>
          <w:rFonts w:hint="eastAsia"/>
          <w:color w:val="auto"/>
          <w:sz w:val="21"/>
          <w:szCs w:val="21"/>
          <w:lang w:val="en-US" w:eastAsia="zh-CN"/>
        </w:rPr>
        <w:t>的</w:t>
      </w:r>
      <w:r>
        <w:rPr>
          <w:rFonts w:hint="default" w:ascii="Times New Roman" w:hAnsi="Times New Roman"/>
          <w:color w:val="auto"/>
          <w:sz w:val="21"/>
          <w:szCs w:val="21"/>
          <w:lang w:val="en-US" w:eastAsia="zh-CN"/>
        </w:rPr>
        <w:t>架构</w:t>
      </w:r>
      <w:r>
        <w:rPr>
          <w:rFonts w:hint="eastAsia"/>
          <w:color w:val="auto"/>
          <w:sz w:val="21"/>
          <w:szCs w:val="21"/>
          <w:lang w:val="en-US" w:eastAsia="zh-CN"/>
        </w:rPr>
        <w:t>能</w:t>
      </w:r>
      <w:r>
        <w:rPr>
          <w:rFonts w:hint="default" w:ascii="Times New Roman" w:hAnsi="Times New Roman"/>
          <w:color w:val="auto"/>
          <w:sz w:val="21"/>
          <w:szCs w:val="21"/>
          <w:lang w:val="en-US" w:eastAsia="zh-CN"/>
        </w:rPr>
        <w:t>支撑每秒1000+的查询请求，关键业务采用事务机制保障数据一致性</w:t>
      </w:r>
      <w:r>
        <w:rPr>
          <w:rFonts w:hint="eastAsia"/>
          <w:color w:val="auto"/>
          <w:sz w:val="21"/>
          <w:szCs w:val="21"/>
          <w:lang w:val="en-US" w:eastAsia="zh-CN"/>
        </w:rPr>
        <w:t>来</w:t>
      </w:r>
      <w:r>
        <w:rPr>
          <w:rFonts w:hint="default" w:ascii="Times New Roman" w:hAnsi="Times New Roman"/>
          <w:color w:val="auto"/>
          <w:sz w:val="21"/>
          <w:szCs w:val="21"/>
          <w:lang w:val="en-US" w:eastAsia="zh-CN"/>
        </w:rPr>
        <w:t>避免并发</w:t>
      </w:r>
      <w:r>
        <w:rPr>
          <w:rFonts w:hint="eastAsia"/>
          <w:color w:val="auto"/>
          <w:sz w:val="21"/>
          <w:szCs w:val="21"/>
          <w:lang w:val="en-US" w:eastAsia="zh-CN"/>
        </w:rPr>
        <w:t>性的</w:t>
      </w:r>
      <w:r>
        <w:rPr>
          <w:rFonts w:hint="default" w:ascii="Times New Roman" w:hAnsi="Times New Roman"/>
          <w:color w:val="auto"/>
          <w:sz w:val="21"/>
          <w:szCs w:val="21"/>
          <w:lang w:val="en-US" w:eastAsia="zh-CN"/>
        </w:rPr>
        <w:t>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3" w:name="_Toc235461694"/>
      <w:r>
        <w:rPr>
          <w:rFonts w:hint="eastAsia" w:ascii="黑体" w:hAnsi="黑体" w:eastAsia="黑体" w:cs="黑体"/>
          <w:color w:val="auto"/>
          <w:sz w:val="24"/>
          <w:szCs w:val="21"/>
          <w:lang w:val="en-US" w:eastAsia="zh-CN"/>
        </w:rPr>
        <w:t xml:space="preserve">3.3.2  </w:t>
      </w:r>
      <w:r>
        <w:rPr>
          <w:rFonts w:hint="eastAsia" w:ascii="Times New Roman" w:hAnsi="Times New Roman" w:eastAsia="黑体" w:cs="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用户界面遵循</w:t>
      </w:r>
      <w:r>
        <w:rPr>
          <w:rFonts w:hint="eastAsia"/>
          <w:color w:val="auto"/>
          <w:sz w:val="21"/>
          <w:szCs w:val="21"/>
          <w:lang w:val="en-US" w:eastAsia="zh-CN"/>
        </w:rPr>
        <w:t>了</w:t>
      </w:r>
      <w:r>
        <w:rPr>
          <w:rFonts w:hint="default" w:ascii="Times New Roman" w:hAnsi="Times New Roman"/>
          <w:color w:val="auto"/>
          <w:sz w:val="21"/>
          <w:szCs w:val="21"/>
          <w:lang w:val="en-US" w:eastAsia="zh-CN"/>
        </w:rPr>
        <w:t>移动端</w:t>
      </w:r>
      <w:r>
        <w:rPr>
          <w:rFonts w:hint="eastAsia"/>
          <w:color w:val="auto"/>
          <w:sz w:val="21"/>
          <w:szCs w:val="21"/>
          <w:lang w:val="en-US" w:eastAsia="zh-CN"/>
        </w:rPr>
        <w:t>的</w:t>
      </w:r>
      <w:r>
        <w:rPr>
          <w:rFonts w:hint="default" w:ascii="Times New Roman" w:hAnsi="Times New Roman"/>
          <w:color w:val="auto"/>
          <w:sz w:val="21"/>
          <w:szCs w:val="21"/>
          <w:lang w:val="en-US" w:eastAsia="zh-CN"/>
        </w:rPr>
        <w:t>设计规范，路径</w:t>
      </w:r>
      <w:r>
        <w:rPr>
          <w:rFonts w:hint="eastAsia"/>
          <w:color w:val="auto"/>
          <w:sz w:val="21"/>
          <w:szCs w:val="21"/>
          <w:lang w:val="en-US" w:eastAsia="zh-CN"/>
        </w:rPr>
        <w:t>操作起来</w:t>
      </w:r>
      <w:r>
        <w:rPr>
          <w:rFonts w:hint="default" w:ascii="Times New Roman" w:hAnsi="Times New Roman"/>
          <w:color w:val="auto"/>
          <w:sz w:val="21"/>
          <w:szCs w:val="21"/>
          <w:lang w:val="en-US" w:eastAsia="zh-CN"/>
        </w:rPr>
        <w:t>简洁直观</w:t>
      </w:r>
      <w:r>
        <w:rPr>
          <w:rFonts w:hint="eastAsia"/>
          <w:color w:val="auto"/>
          <w:sz w:val="21"/>
          <w:szCs w:val="21"/>
          <w:lang w:val="en-US" w:eastAsia="zh-CN"/>
        </w:rPr>
        <w:t>，</w:t>
      </w:r>
      <w:r>
        <w:rPr>
          <w:rFonts w:hint="default" w:ascii="Times New Roman" w:hAnsi="Times New Roman"/>
          <w:color w:val="auto"/>
          <w:sz w:val="21"/>
          <w:szCs w:val="21"/>
          <w:lang w:val="en-US" w:eastAsia="zh-CN"/>
        </w:rPr>
        <w:t>新用户注册流程压缩</w:t>
      </w:r>
      <w:r>
        <w:rPr>
          <w:rFonts w:hint="eastAsia"/>
          <w:color w:val="auto"/>
          <w:sz w:val="21"/>
          <w:szCs w:val="21"/>
          <w:lang w:val="en-US" w:eastAsia="zh-CN"/>
        </w:rPr>
        <w:t>到了</w:t>
      </w:r>
      <w:r>
        <w:rPr>
          <w:rFonts w:hint="default" w:ascii="Times New Roman" w:hAnsi="Times New Roman"/>
          <w:color w:val="auto"/>
          <w:sz w:val="21"/>
          <w:szCs w:val="21"/>
          <w:lang w:val="en-US" w:eastAsia="zh-CN"/>
        </w:rPr>
        <w:t>3步内；陪玩筛选提供</w:t>
      </w:r>
      <w:r>
        <w:rPr>
          <w:rFonts w:hint="eastAsia"/>
          <w:color w:val="auto"/>
          <w:sz w:val="21"/>
          <w:szCs w:val="21"/>
          <w:lang w:val="en-US" w:eastAsia="zh-CN"/>
        </w:rPr>
        <w:t>了</w:t>
      </w:r>
      <w:r>
        <w:rPr>
          <w:rFonts w:hint="default" w:ascii="Times New Roman" w:hAnsi="Times New Roman"/>
          <w:color w:val="auto"/>
          <w:sz w:val="21"/>
          <w:szCs w:val="21"/>
          <w:lang w:val="en-US" w:eastAsia="zh-CN"/>
        </w:rPr>
        <w:t>多维度</w:t>
      </w:r>
      <w:r>
        <w:rPr>
          <w:rFonts w:hint="eastAsia"/>
          <w:color w:val="auto"/>
          <w:sz w:val="21"/>
          <w:szCs w:val="21"/>
          <w:lang w:val="en-US" w:eastAsia="zh-CN"/>
        </w:rPr>
        <w:t>的</w:t>
      </w:r>
      <w:r>
        <w:rPr>
          <w:rFonts w:hint="default" w:ascii="Times New Roman" w:hAnsi="Times New Roman"/>
          <w:color w:val="auto"/>
          <w:sz w:val="21"/>
          <w:szCs w:val="21"/>
          <w:lang w:val="en-US" w:eastAsia="zh-CN"/>
        </w:rPr>
        <w:t>标签，用户</w:t>
      </w:r>
      <w:r>
        <w:rPr>
          <w:rFonts w:hint="eastAsia"/>
          <w:color w:val="auto"/>
          <w:sz w:val="21"/>
          <w:szCs w:val="21"/>
          <w:lang w:val="en-US" w:eastAsia="zh-CN"/>
        </w:rPr>
        <w:t>能够</w:t>
      </w:r>
      <w:r>
        <w:rPr>
          <w:rFonts w:hint="default" w:ascii="Times New Roman" w:hAnsi="Times New Roman"/>
          <w:color w:val="auto"/>
          <w:sz w:val="21"/>
          <w:szCs w:val="21"/>
          <w:lang w:val="en-US" w:eastAsia="zh-CN"/>
        </w:rPr>
        <w:t>快速</w:t>
      </w:r>
      <w:r>
        <w:rPr>
          <w:rFonts w:hint="eastAsia"/>
          <w:color w:val="auto"/>
          <w:sz w:val="21"/>
          <w:szCs w:val="21"/>
          <w:lang w:val="en-US" w:eastAsia="zh-CN"/>
        </w:rPr>
        <w:t>的</w:t>
      </w:r>
      <w:r>
        <w:rPr>
          <w:rFonts w:hint="default" w:ascii="Times New Roman" w:hAnsi="Times New Roman"/>
          <w:color w:val="auto"/>
          <w:sz w:val="21"/>
          <w:szCs w:val="21"/>
          <w:lang w:val="en-US" w:eastAsia="zh-CN"/>
        </w:rPr>
        <w:t>定位目标</w:t>
      </w:r>
      <w:r>
        <w:rPr>
          <w:rFonts w:hint="eastAsia"/>
          <w:color w:val="auto"/>
          <w:sz w:val="21"/>
          <w:szCs w:val="21"/>
          <w:lang w:val="en-US" w:eastAsia="zh-CN"/>
        </w:rPr>
        <w:t>；</w:t>
      </w:r>
      <w:r>
        <w:rPr>
          <w:rFonts w:hint="default" w:ascii="Times New Roman" w:hAnsi="Times New Roman"/>
          <w:color w:val="auto"/>
          <w:sz w:val="21"/>
          <w:szCs w:val="21"/>
          <w:lang w:val="en-US" w:eastAsia="zh-CN"/>
        </w:rPr>
        <w:t>个人中心采用</w:t>
      </w:r>
      <w:r>
        <w:rPr>
          <w:rFonts w:hint="eastAsia"/>
          <w:color w:val="auto"/>
          <w:sz w:val="21"/>
          <w:szCs w:val="21"/>
          <w:lang w:val="en-US" w:eastAsia="zh-CN"/>
        </w:rPr>
        <w:t>了</w:t>
      </w:r>
      <w:r>
        <w:rPr>
          <w:rFonts w:hint="default" w:ascii="Times New Roman" w:hAnsi="Times New Roman"/>
          <w:color w:val="auto"/>
          <w:sz w:val="21"/>
          <w:szCs w:val="21"/>
          <w:lang w:val="en-US" w:eastAsia="zh-CN"/>
        </w:rPr>
        <w:t>卡片式布局，核心</w:t>
      </w:r>
      <w:r>
        <w:rPr>
          <w:rFonts w:hint="eastAsia"/>
          <w:color w:val="auto"/>
          <w:sz w:val="21"/>
          <w:szCs w:val="21"/>
          <w:lang w:val="en-US" w:eastAsia="zh-CN"/>
        </w:rPr>
        <w:t>的</w:t>
      </w:r>
      <w:r>
        <w:rPr>
          <w:rFonts w:hint="default" w:ascii="Times New Roman" w:hAnsi="Times New Roman"/>
          <w:color w:val="auto"/>
          <w:sz w:val="21"/>
          <w:szCs w:val="21"/>
          <w:lang w:val="en-US" w:eastAsia="zh-CN"/>
        </w:rPr>
        <w:t>功能入口醒目</w:t>
      </w:r>
      <w:r>
        <w:rPr>
          <w:rFonts w:hint="eastAsia"/>
          <w:color w:val="auto"/>
          <w:sz w:val="21"/>
          <w:szCs w:val="21"/>
          <w:lang w:val="en-US" w:eastAsia="zh-CN"/>
        </w:rPr>
        <w:t>；</w:t>
      </w:r>
      <w:r>
        <w:rPr>
          <w:rFonts w:hint="default" w:ascii="Times New Roman" w:hAnsi="Times New Roman"/>
          <w:color w:val="auto"/>
          <w:sz w:val="21"/>
          <w:szCs w:val="21"/>
          <w:lang w:val="en-US" w:eastAsia="zh-CN"/>
        </w:rPr>
        <w:t>陪玩端接单操作简化降低操作门槛</w:t>
      </w:r>
      <w:r>
        <w:rPr>
          <w:rFonts w:hint="eastAsia"/>
          <w:color w:val="auto"/>
          <w:sz w:val="21"/>
          <w:szCs w:val="21"/>
          <w:lang w:val="en-US" w:eastAsia="zh-CN"/>
        </w:rPr>
        <w:t>；</w:t>
      </w:r>
      <w:r>
        <w:rPr>
          <w:rFonts w:hint="default" w:ascii="Times New Roman" w:hAnsi="Times New Roman"/>
          <w:color w:val="auto"/>
          <w:sz w:val="21"/>
          <w:szCs w:val="21"/>
          <w:lang w:val="en-US" w:eastAsia="zh-CN"/>
        </w:rPr>
        <w:t>管理员后台通过图表展示关键</w:t>
      </w:r>
      <w:r>
        <w:rPr>
          <w:rFonts w:hint="eastAsia"/>
          <w:color w:val="auto"/>
          <w:sz w:val="21"/>
          <w:szCs w:val="21"/>
          <w:lang w:val="en-US" w:eastAsia="zh-CN"/>
        </w:rPr>
        <w:t>的</w:t>
      </w:r>
      <w:r>
        <w:rPr>
          <w:rFonts w:hint="default" w:ascii="Times New Roman" w:hAnsi="Times New Roman"/>
          <w:color w:val="auto"/>
          <w:sz w:val="21"/>
          <w:szCs w:val="21"/>
          <w:lang w:val="en-US" w:eastAsia="zh-CN"/>
        </w:rPr>
        <w:t>数据，支持操作与模糊搜索，提升</w:t>
      </w:r>
      <w:r>
        <w:rPr>
          <w:rFonts w:hint="eastAsia"/>
          <w:color w:val="auto"/>
          <w:sz w:val="21"/>
          <w:szCs w:val="21"/>
          <w:lang w:val="en-US" w:eastAsia="zh-CN"/>
        </w:rPr>
        <w:t>了运营的</w:t>
      </w:r>
      <w:r>
        <w:rPr>
          <w:rFonts w:hint="default" w:ascii="Times New Roman" w:hAnsi="Times New Roman"/>
          <w:color w:val="auto"/>
          <w:sz w:val="21"/>
          <w:szCs w:val="21"/>
          <w:lang w:val="en-US" w:eastAsia="zh-CN"/>
        </w:rPr>
        <w:t>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4" w:name="_Toc1739813284"/>
      <w:r>
        <w:rPr>
          <w:rFonts w:hint="eastAsia" w:ascii="黑体" w:hAnsi="黑体" w:eastAsia="黑体" w:cs="黑体"/>
          <w:color w:val="auto"/>
          <w:sz w:val="24"/>
          <w:szCs w:val="21"/>
          <w:lang w:val="en-US" w:eastAsia="zh-CN"/>
        </w:rPr>
        <w:t xml:space="preserve">3.3.3  </w:t>
      </w:r>
      <w:r>
        <w:rPr>
          <w:rFonts w:hint="eastAsia" w:ascii="Times New Roman" w:hAnsi="Times New Roman" w:eastAsia="黑体" w:cs="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5" w:name="_Toc904526636"/>
      <w:r>
        <w:rPr>
          <w:rFonts w:hint="eastAsia" w:ascii="黑体" w:hAnsi="黑体" w:eastAsia="黑体" w:cs="黑体"/>
          <w:color w:val="auto"/>
          <w:sz w:val="24"/>
          <w:szCs w:val="21"/>
          <w:lang w:val="en-US" w:eastAsia="zh-CN"/>
        </w:rPr>
        <w:t xml:space="preserve">3.3.4  </w:t>
      </w:r>
      <w:r>
        <w:rPr>
          <w:rFonts w:hint="eastAsia" w:ascii="Times New Roman" w:hAnsi="Times New Roman" w:eastAsia="黑体" w:cs="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6" w:name="_Toc342434139"/>
      <w:r>
        <w:rPr>
          <w:rFonts w:hint="eastAsia" w:ascii="黑体" w:hAnsi="黑体" w:eastAsia="黑体" w:cs="黑体"/>
          <w:color w:val="auto"/>
          <w:sz w:val="24"/>
          <w:szCs w:val="21"/>
          <w:lang w:val="en-US" w:eastAsia="zh-CN"/>
        </w:rPr>
        <w:t xml:space="preserve">3.3.5  </w:t>
      </w:r>
      <w:r>
        <w:rPr>
          <w:rFonts w:hint="eastAsia" w:ascii="Times New Roman" w:hAnsi="Times New Roman" w:eastAsia="黑体" w:cs="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37" w:name="_Toc34400213"/>
      <w:r>
        <w:rPr>
          <w:rFonts w:hint="eastAsia" w:ascii="黑体" w:hAnsi="黑体" w:eastAsia="黑体" w:cs="黑体"/>
          <w:b/>
          <w:bCs/>
          <w:color w:val="auto"/>
          <w:sz w:val="32"/>
          <w:szCs w:val="32"/>
          <w:lang w:val="en-US" w:eastAsia="zh-CN"/>
        </w:rPr>
        <w:t>4</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8" w:name="_Toc491278848"/>
      <w:r>
        <w:rPr>
          <w:rFonts w:hint="eastAsia" w:ascii="黑体" w:hAnsi="黑体" w:eastAsia="黑体" w:cs="黑体"/>
          <w:b/>
          <w:bCs/>
          <w:color w:val="auto"/>
          <w:sz w:val="28"/>
          <w:szCs w:val="28"/>
          <w:lang w:val="en-US" w:eastAsia="zh-CN"/>
        </w:rPr>
        <w:t>4.1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系统架构设计</w:t>
      </w:r>
      <w:bookmarkEnd w:id="38"/>
    </w:p>
    <w:p w14:paraId="5691BA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w:t>
      </w:r>
      <w:r>
        <w:rPr>
          <w:rFonts w:hint="eastAsia" w:ascii="Times New Roman" w:hAnsi="Times New Roman" w:eastAsia="宋体" w:cs="宋体"/>
          <w:b w:val="0"/>
          <w:bCs w:val="0"/>
          <w:color w:val="000000" w:themeColor="text1"/>
          <w:sz w:val="21"/>
          <w:szCs w:val="21"/>
          <w:lang w:val="en-US" w:eastAsia="zh-CN"/>
          <w14:textFill>
            <w14:solidFill>
              <w14:schemeClr w14:val="tx1"/>
            </w14:solidFill>
          </w14:textFill>
        </w:rPr>
        <w:t>，</w:t>
      </w:r>
      <w:r>
        <w:rPr>
          <w:rFonts w:hint="eastAsia" w:ascii="Times New Roman" w:hAnsi="Times New Roman" w:eastAsia="宋体" w:cs="宋体"/>
          <w:i w:val="0"/>
          <w:iCs w:val="0"/>
          <w:caps w:val="0"/>
          <w:color w:val="000000"/>
          <w:spacing w:val="0"/>
          <w:kern w:val="0"/>
          <w:sz w:val="21"/>
          <w:szCs w:val="21"/>
          <w:shd w:val="clear" w:fill="FFFFFF"/>
          <w:lang w:val="en-US" w:eastAsia="zh-CN" w:bidi="ar"/>
        </w:rPr>
        <w:t>uni.request</w:t>
      </w:r>
      <w:r>
        <w:rPr>
          <w:rFonts w:hint="eastAsia" w:ascii="Times New Roman" w:hAnsi="Times New Roman" w:eastAsia="宋体" w:cs="宋体"/>
          <w:color w:val="000000" w:themeColor="text1"/>
          <w:sz w:val="21"/>
          <w:szCs w:val="21"/>
          <w:lang w:val="en-US" w:eastAsia="zh-CN"/>
          <w14:textFill>
            <w14:solidFill>
              <w14:schemeClr w14:val="tx1"/>
            </w14:solidFill>
          </w14:textFill>
        </w:rPr>
        <w:t>技术实现异</w:t>
      </w:r>
      <w:r>
        <w:rPr>
          <w:rFonts w:hint="default" w:ascii="Times New Roman" w:hAnsi="Times New Roman"/>
          <w:color w:val="auto"/>
          <w:sz w:val="21"/>
          <w:szCs w:val="21"/>
          <w:lang w:val="en-US" w:eastAsia="zh-CN"/>
        </w:rPr>
        <w:t>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drawing>
          <wp:inline distT="0" distB="0" distL="114300" distR="114300">
            <wp:extent cx="5259705" cy="5193665"/>
            <wp:effectExtent l="0" t="0" r="23495" b="13335"/>
            <wp:docPr id="12" name="图片 12" descr="img_v3_02vm_3d4e4d37-c649-4392-a2ab-21534c7a78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vm_3d4e4d37-c649-4392-a2ab-21534c7a78dg"/>
                    <pic:cNvPicPr>
                      <a:picLocks noChangeAspect="1"/>
                    </pic:cNvPicPr>
                  </pic:nvPicPr>
                  <pic:blipFill>
                    <a:blip r:embed="rId20"/>
                    <a:stretch>
                      <a:fillRect/>
                    </a:stretch>
                  </pic:blipFill>
                  <pic:spPr>
                    <a:xfrm>
                      <a:off x="0" y="0"/>
                      <a:ext cx="5259705" cy="5193665"/>
                    </a:xfrm>
                    <a:prstGeom prst="rect">
                      <a:avLst/>
                    </a:prstGeom>
                  </pic:spPr>
                </pic:pic>
              </a:graphicData>
            </a:graphic>
          </wp:inline>
        </w:drawing>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bookmarkStart w:id="39" w:name="_Ref7413"/>
      <w:r>
        <w:rPr>
          <w:rFonts w:hint="eastAsia" w:ascii="Times New Roman" w:hAnsi="Times New Roman" w:eastAsia="宋体" w:cs="宋体"/>
          <w:caps w:val="0"/>
          <w:smallCaps w:val="0"/>
          <w:sz w:val="21"/>
          <w:szCs w:val="21"/>
          <w:lang w:val="en-US" w:eastAsia="zh-CN"/>
        </w:rPr>
        <w:t>图4.</w:t>
      </w:r>
      <w:bookmarkEnd w:id="39"/>
      <w:r>
        <w:rPr>
          <w:rFonts w:hint="eastAsia" w:ascii="Times New Roman" w:hAnsi="Times New Roman" w:eastAsia="宋体" w:cs="宋体"/>
          <w:caps w:val="0"/>
          <w:smallCaps w:val="0"/>
          <w:sz w:val="21"/>
          <w:szCs w:val="21"/>
          <w:lang w:val="en-US" w:eastAsia="zh-CN"/>
        </w:rPr>
        <w:t>1 系统架构图</w:t>
      </w:r>
    </w:p>
    <w:p w14:paraId="7F7EBB91">
      <w:pPr>
        <w:rPr>
          <w:rFonts w:hint="default" w:ascii="Times New Roman" w:hAnsi="Times New Roman"/>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0" w:name="_Toc1996459268"/>
      <w:r>
        <w:rPr>
          <w:rFonts w:hint="eastAsia" w:ascii="黑体" w:hAnsi="黑体" w:eastAsia="黑体" w:cs="黑体"/>
          <w:b/>
          <w:bCs/>
          <w:color w:val="auto"/>
          <w:sz w:val="28"/>
          <w:szCs w:val="28"/>
          <w:lang w:val="en-US" w:eastAsia="zh-CN"/>
        </w:rPr>
        <w:t>4.2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系统总体设计</w:t>
      </w:r>
      <w:bookmarkEnd w:id="40"/>
    </w:p>
    <w:p w14:paraId="7103A2E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Times New Roman" w:hAnsi="Times New Roman"/>
          <w:color w:val="auto"/>
          <w:sz w:val="21"/>
          <w:szCs w:val="21"/>
        </w:rPr>
      </w:pPr>
      <w:r>
        <w:rPr>
          <w:rFonts w:ascii="Times New Roman" w:hAnsi="Times New Roman"/>
        </w:rPr>
        <w:drawing>
          <wp:inline distT="0" distB="0" distL="114300" distR="114300">
            <wp:extent cx="5097145" cy="3580130"/>
            <wp:effectExtent l="0" t="0" r="825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1"/>
                    <a:stretch>
                      <a:fillRect/>
                    </a:stretch>
                  </pic:blipFill>
                  <pic:spPr>
                    <a:xfrm>
                      <a:off x="0" y="0"/>
                      <a:ext cx="5097145" cy="3580130"/>
                    </a:xfrm>
                    <a:prstGeom prst="rect">
                      <a:avLst/>
                    </a:prstGeom>
                    <a:noFill/>
                    <a:ln>
                      <a:noFill/>
                    </a:ln>
                  </pic:spPr>
                </pic:pic>
              </a:graphicData>
            </a:graphic>
          </wp:inline>
        </w:drawing>
      </w:r>
    </w:p>
    <w:p w14:paraId="124F0F1B">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1" w:name="_Toc58932901"/>
      <w:bookmarkStart w:id="42" w:name="_Toc20338"/>
      <w:bookmarkStart w:id="43" w:name="_Toc18676"/>
      <w:bookmarkStart w:id="44" w:name="_Toc6982"/>
      <w:r>
        <w:rPr>
          <w:rFonts w:hint="eastAsia" w:ascii="黑体" w:hAnsi="黑体" w:eastAsia="黑体" w:cs="黑体"/>
          <w:b/>
          <w:bCs/>
          <w:color w:val="auto"/>
          <w:sz w:val="28"/>
          <w:szCs w:val="28"/>
          <w:lang w:val="en-US" w:eastAsia="zh-CN"/>
        </w:rPr>
        <w:t>4.3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5" w:name="_Toc495305840"/>
      <w:r>
        <w:rPr>
          <w:rFonts w:hint="eastAsia" w:ascii="黑体" w:hAnsi="黑体" w:eastAsia="黑体" w:cs="黑体"/>
          <w:color w:val="auto"/>
          <w:sz w:val="24"/>
          <w:szCs w:val="21"/>
          <w:lang w:val="en-US" w:eastAsia="zh-CN"/>
        </w:rPr>
        <w:t xml:space="preserve">4.3.1  </w:t>
      </w:r>
      <w:r>
        <w:rPr>
          <w:rFonts w:hint="eastAsia" w:ascii="Times New Roman" w:hAnsi="Times New Roman" w:eastAsia="黑体" w:cs="黑体"/>
          <w:color w:val="auto"/>
          <w:sz w:val="24"/>
          <w:szCs w:val="21"/>
          <w:lang w:val="en-US" w:eastAsia="zh-CN"/>
        </w:rPr>
        <w:t>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object>
          <v:shape id="_x0000_i1025" o:spt="75" type="#_x0000_t75" style="height:223.85pt;width:410.1pt;" o:ole="t" filled="f" o:preferrelative="t" stroked="f" coordsize="21600,21600">
            <v:path/>
            <v:fill on="f" focussize="0,0"/>
            <v:stroke on="f"/>
            <v:imagedata r:id="rId23" o:title=""/>
            <o:lock v:ext="edit" aspectratio="f"/>
            <w10:wrap type="none"/>
            <w10:anchorlock/>
          </v:shape>
          <o:OLEObject Type="Embed" ProgID="Visio.Drawing.15" ShapeID="_x0000_i1025" DrawAspect="Content" ObjectID="_1468075725" r:id="rId22">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.3 E-R图</w:t>
      </w:r>
    </w:p>
    <w:p w14:paraId="140D1AED">
      <w:pPr>
        <w:autoSpaceDE w:val="0"/>
        <w:autoSpaceDN w:val="0"/>
        <w:ind w:right="-272"/>
        <w:rPr>
          <w:rFonts w:hint="default" w:ascii="Times New Roman"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6" w:name="_Toc958637108"/>
      <w:r>
        <w:rPr>
          <w:rFonts w:hint="eastAsia" w:ascii="黑体" w:hAnsi="黑体" w:eastAsia="黑体" w:cs="黑体"/>
          <w:color w:val="auto"/>
          <w:sz w:val="24"/>
          <w:szCs w:val="21"/>
          <w:lang w:val="en-US" w:eastAsia="zh-CN"/>
        </w:rPr>
        <w:t xml:space="preserve">4.3.2 </w:t>
      </w:r>
      <w:r>
        <w:rPr>
          <w:rFonts w:hint="eastAsia" w:ascii="Times New Roman" w:hAnsi="Times New Roman" w:eastAsia="黑体" w:cs="黑体"/>
          <w:color w:val="auto"/>
          <w:sz w:val="24"/>
          <w:szCs w:val="21"/>
          <w:lang w:val="en-US" w:eastAsia="zh-CN"/>
        </w:rPr>
        <w:t xml:space="preserve"> 数据库表设计</w:t>
      </w:r>
      <w:bookmarkEnd w:id="46"/>
    </w:p>
    <w:p w14:paraId="4AF79E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sz w:val="21"/>
          <w:szCs w:val="21"/>
          <w:lang w:val="en-US" w:eastAsia="zh-CN"/>
        </w:rPr>
        <w:t>表4.1用户表是系统核心基础</w:t>
      </w:r>
      <w:r>
        <w:rPr>
          <w:rFonts w:hint="eastAsia" w:cs="宋体"/>
          <w:color w:val="auto"/>
          <w:sz w:val="21"/>
          <w:szCs w:val="21"/>
          <w:lang w:val="en-US" w:eastAsia="zh-CN"/>
        </w:rPr>
        <w:t>的</w:t>
      </w:r>
      <w:r>
        <w:rPr>
          <w:rFonts w:hint="eastAsia" w:ascii="Times New Roman" w:hAnsi="Times New Roman" w:eastAsia="宋体" w:cs="宋体"/>
          <w:color w:val="auto"/>
          <w:sz w:val="21"/>
          <w:szCs w:val="21"/>
          <w:lang w:val="en-US" w:eastAsia="zh-CN"/>
        </w:rPr>
        <w:t>数据表，存储</w:t>
      </w:r>
      <w:r>
        <w:rPr>
          <w:rFonts w:hint="eastAsia" w:cs="宋体"/>
          <w:color w:val="auto"/>
          <w:sz w:val="21"/>
          <w:szCs w:val="21"/>
          <w:lang w:val="en-US" w:eastAsia="zh-CN"/>
        </w:rPr>
        <w:t>了</w:t>
      </w:r>
      <w:r>
        <w:rPr>
          <w:rFonts w:hint="eastAsia" w:ascii="Times New Roman" w:hAnsi="Times New Roman" w:eastAsia="宋体" w:cs="宋体"/>
          <w:color w:val="auto"/>
          <w:sz w:val="21"/>
          <w:szCs w:val="21"/>
          <w:lang w:val="en-US" w:eastAsia="zh-CN"/>
        </w:rPr>
        <w:t>平台所有用户的账号信息、个人资料、身份权限</w:t>
      </w:r>
      <w:r>
        <w:rPr>
          <w:rFonts w:hint="eastAsia" w:cs="宋体"/>
          <w:color w:val="auto"/>
          <w:sz w:val="21"/>
          <w:szCs w:val="21"/>
          <w:lang w:val="en-US" w:eastAsia="zh-CN"/>
        </w:rPr>
        <w:t>和</w:t>
      </w:r>
      <w:r>
        <w:rPr>
          <w:rFonts w:hint="eastAsia" w:ascii="Times New Roman" w:hAnsi="Times New Roman" w:eastAsia="宋体" w:cs="宋体"/>
          <w:color w:val="auto"/>
          <w:sz w:val="21"/>
          <w:szCs w:val="21"/>
          <w:lang w:val="en-US" w:eastAsia="zh-CN"/>
        </w:rPr>
        <w:t>账号状态</w:t>
      </w:r>
      <w:r>
        <w:rPr>
          <w:rFonts w:hint="eastAsia" w:cs="宋体"/>
          <w:color w:val="auto"/>
          <w:sz w:val="21"/>
          <w:szCs w:val="21"/>
          <w:lang w:val="en-US" w:eastAsia="zh-CN"/>
        </w:rPr>
        <w:t>以及</w:t>
      </w:r>
      <w:r>
        <w:rPr>
          <w:rFonts w:hint="eastAsia" w:ascii="Times New Roman" w:hAnsi="Times New Roman" w:eastAsia="宋体" w:cs="宋体"/>
          <w:color w:val="auto"/>
          <w:sz w:val="21"/>
          <w:szCs w:val="21"/>
          <w:lang w:val="en-US" w:eastAsia="zh-CN"/>
        </w:rPr>
        <w:t>钱包余额，支撑</w:t>
      </w:r>
      <w:r>
        <w:rPr>
          <w:rFonts w:hint="eastAsia" w:cs="宋体"/>
          <w:color w:val="auto"/>
          <w:sz w:val="21"/>
          <w:szCs w:val="21"/>
          <w:lang w:val="en-US" w:eastAsia="zh-CN"/>
        </w:rPr>
        <w:t>了</w:t>
      </w:r>
      <w:r>
        <w:rPr>
          <w:rFonts w:hint="eastAsia" w:ascii="Times New Roman" w:hAnsi="Times New Roman" w:eastAsia="宋体" w:cs="宋体"/>
          <w:color w:val="auto"/>
          <w:sz w:val="21"/>
          <w:szCs w:val="21"/>
          <w:lang w:val="en-US" w:eastAsia="zh-CN"/>
        </w:rPr>
        <w:t>用户登录、权限管理、陪玩认证</w:t>
      </w:r>
      <w:r>
        <w:rPr>
          <w:rFonts w:hint="eastAsia" w:cs="宋体"/>
          <w:color w:val="auto"/>
          <w:sz w:val="21"/>
          <w:szCs w:val="21"/>
          <w:lang w:val="en-US" w:eastAsia="zh-CN"/>
        </w:rPr>
        <w:t>以及</w:t>
      </w:r>
      <w:r>
        <w:rPr>
          <w:rFonts w:hint="eastAsia" w:ascii="Times New Roman" w:hAnsi="Times New Roman" w:eastAsia="宋体" w:cs="宋体"/>
          <w:color w:val="auto"/>
          <w:sz w:val="21"/>
          <w:szCs w:val="21"/>
          <w:lang w:val="en-US" w:eastAsia="zh-CN"/>
        </w:rPr>
        <w:t>资金结算等功能。表中包含自增主键 ID、唯一登录</w:t>
      </w:r>
      <w:r>
        <w:rPr>
          <w:rFonts w:hint="eastAsia" w:cs="宋体"/>
          <w:color w:val="auto"/>
          <w:sz w:val="21"/>
          <w:szCs w:val="21"/>
          <w:lang w:val="en-US" w:eastAsia="zh-CN"/>
        </w:rPr>
        <w:t>的</w:t>
      </w:r>
      <w:r>
        <w:rPr>
          <w:rFonts w:hint="eastAsia" w:ascii="Times New Roman" w:hAnsi="Times New Roman" w:eastAsia="宋体" w:cs="宋体"/>
          <w:color w:val="auto"/>
          <w:sz w:val="21"/>
          <w:szCs w:val="21"/>
          <w:lang w:val="en-US" w:eastAsia="zh-CN"/>
        </w:rPr>
        <w:t>账号、加密密码、昵称、个性签名</w:t>
      </w:r>
      <w:r>
        <w:rPr>
          <w:rFonts w:hint="eastAsia" w:cs="宋体"/>
          <w:color w:val="auto"/>
          <w:sz w:val="21"/>
          <w:szCs w:val="21"/>
          <w:lang w:val="en-US" w:eastAsia="zh-CN"/>
        </w:rPr>
        <w:t>与</w:t>
      </w:r>
      <w:r>
        <w:rPr>
          <w:rFonts w:hint="eastAsia" w:ascii="Times New Roman" w:hAnsi="Times New Roman" w:eastAsia="宋体" w:cs="宋体"/>
          <w:color w:val="auto"/>
          <w:sz w:val="21"/>
          <w:szCs w:val="21"/>
          <w:lang w:val="en-US" w:eastAsia="zh-CN"/>
        </w:rPr>
        <w:t>联系方式、头像、用户角色、陪玩身份标识、账号状态</w:t>
      </w:r>
      <w:r>
        <w:rPr>
          <w:rFonts w:hint="eastAsia" w:cs="宋体"/>
          <w:color w:val="auto"/>
          <w:sz w:val="21"/>
          <w:szCs w:val="21"/>
          <w:lang w:val="en-US" w:eastAsia="zh-CN"/>
        </w:rPr>
        <w:t>以及</w:t>
      </w:r>
      <w:r>
        <w:rPr>
          <w:rFonts w:hint="eastAsia" w:ascii="Times New Roman" w:hAnsi="Times New Roman" w:eastAsia="宋体" w:cs="宋体"/>
          <w:color w:val="auto"/>
          <w:sz w:val="21"/>
          <w:szCs w:val="21"/>
          <w:lang w:val="en-US" w:eastAsia="zh-CN"/>
        </w:rPr>
        <w:t>钱包余额</w:t>
      </w:r>
      <w:r>
        <w:rPr>
          <w:rFonts w:hint="eastAsia" w:cs="宋体"/>
          <w:color w:val="auto"/>
          <w:sz w:val="21"/>
          <w:szCs w:val="21"/>
          <w:lang w:val="en-US" w:eastAsia="zh-CN"/>
        </w:rPr>
        <w:t>等数据</w:t>
      </w:r>
      <w:r>
        <w:rPr>
          <w:rFonts w:hint="eastAsia" w:ascii="Times New Roman" w:hAnsi="Times New Roman" w:eastAsia="宋体" w:cs="宋体"/>
          <w:color w:val="auto"/>
          <w:sz w:val="21"/>
          <w:szCs w:val="21"/>
          <w:lang w:val="en-US" w:eastAsia="zh-CN"/>
        </w:rPr>
        <w:t>。</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bookmarkStart w:id="79" w:name="_GoBack"/>
      <w:bookmarkEnd w:id="79"/>
      <w:r>
        <w:rPr>
          <w:rFonts w:hint="eastAsia" w:ascii="Times New Roman" w:hAnsi="Times New Roman" w:eastAsia="宋体" w:cs="宋体"/>
          <w:caps w:val="0"/>
          <w:smallCaps w:val="0"/>
          <w:sz w:val="21"/>
          <w:szCs w:val="21"/>
          <w:lang w:val="en-US" w:eastAsia="zh-CN"/>
        </w:rPr>
        <w:t>表4.1用户表</w:t>
      </w:r>
    </w:p>
    <w:tbl>
      <w:tblPr>
        <w:tblStyle w:val="13"/>
        <w:tblW w:w="0" w:type="auto"/>
        <w:jc w:val="center"/>
        <w:tblBorders>
          <w:top w:val="single" w:color="000000" w:sz="12" w:space="0"/>
          <w:left w:val="none" w:color="auto" w:sz="0" w:space="0"/>
          <w:bottom w:val="single" w:color="000000"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3"/>
        <w:gridCol w:w="1797"/>
        <w:gridCol w:w="1412"/>
        <w:gridCol w:w="1230"/>
        <w:gridCol w:w="810"/>
        <w:gridCol w:w="1408"/>
      </w:tblGrid>
      <w:tr w14:paraId="3B0A76C9">
        <w:trPr>
          <w:tblHeader/>
          <w:jc w:val="center"/>
        </w:trPr>
        <w:tc>
          <w:tcPr>
            <w:tcW w:w="893" w:type="dxa"/>
            <w:tcBorders>
              <w:bottom w:val="single" w:color="auto" w:sz="4" w:space="0"/>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797" w:type="dxa"/>
            <w:tcBorders>
              <w:bottom w:val="single" w:color="auto"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412" w:type="dxa"/>
            <w:tcBorders>
              <w:bottom w:val="single" w:color="auto"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0" w:type="dxa"/>
            <w:tcBorders>
              <w:bottom w:val="single" w:color="auto"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810" w:type="dxa"/>
            <w:tcBorders>
              <w:bottom w:val="single" w:color="auto" w:sz="4" w:space="0"/>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长度</w:t>
            </w:r>
          </w:p>
        </w:tc>
        <w:tc>
          <w:tcPr>
            <w:tcW w:w="1408" w:type="dxa"/>
            <w:tcBorders>
              <w:bottom w:val="single" w:color="auto" w:sz="4" w:space="0"/>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rPr>
          <w:jc w:val="center"/>
        </w:trPr>
        <w:tc>
          <w:tcPr>
            <w:tcW w:w="893" w:type="dxa"/>
            <w:tcBorders>
              <w:top w:val="single" w:color="auto" w:sz="4" w:space="0"/>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797" w:type="dxa"/>
            <w:tcBorders>
              <w:top w:val="single" w:color="auto" w:sz="4" w:space="0"/>
            </w:tcBorders>
            <w:shd w:val="clear" w:color="auto" w:fill="auto"/>
            <w:tcMar>
              <w:top w:w="90" w:type="dxa"/>
              <w:left w:w="195" w:type="dxa"/>
              <w:bottom w:w="90" w:type="dxa"/>
              <w:right w:w="195" w:type="dxa"/>
            </w:tcMar>
            <w:vAlign w:val="top"/>
          </w:tcPr>
          <w:p w14:paraId="02B86AD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id</w:t>
            </w:r>
          </w:p>
        </w:tc>
        <w:tc>
          <w:tcPr>
            <w:tcW w:w="1412" w:type="dxa"/>
            <w:tcBorders>
              <w:top w:val="single" w:color="auto" w:sz="4" w:space="0"/>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0" w:type="dxa"/>
            <w:tcBorders>
              <w:top w:val="single" w:color="auto" w:sz="4" w:space="0"/>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op w:val="single" w:color="auto" w:sz="4" w:space="0"/>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408" w:type="dxa"/>
            <w:tcBorders>
              <w:top w:val="single" w:color="auto" w:sz="4" w:space="0"/>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主键标识</w:t>
            </w:r>
          </w:p>
        </w:tc>
      </w:tr>
      <w:tr w14:paraId="288D3B86">
        <w:trPr>
          <w:jc w:val="center"/>
        </w:trPr>
        <w:tc>
          <w:tcPr>
            <w:tcW w:w="893" w:type="dxa"/>
            <w:tcBorders>
              <w:tl2br w:val="nil"/>
              <w:tr2bl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w:t>
            </w:r>
          </w:p>
        </w:tc>
        <w:tc>
          <w:tcPr>
            <w:tcW w:w="1797" w:type="dxa"/>
            <w:tcBorders>
              <w:tl2br w:val="nil"/>
              <w:tr2bl w:val="nil"/>
            </w:tcBorders>
            <w:shd w:val="clear" w:color="auto" w:fill="auto"/>
            <w:tcMar>
              <w:top w:w="90" w:type="dxa"/>
              <w:left w:w="195" w:type="dxa"/>
              <w:bottom w:w="90" w:type="dxa"/>
              <w:right w:w="195" w:type="dxa"/>
            </w:tcMar>
            <w:vAlign w:val="top"/>
          </w:tcPr>
          <w:p w14:paraId="770C199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username</w:t>
            </w:r>
          </w:p>
        </w:tc>
        <w:tc>
          <w:tcPr>
            <w:tcW w:w="1412" w:type="dxa"/>
            <w:tcBorders>
              <w:tl2br w:val="nil"/>
              <w:tr2bl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3FB17A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登录账号</w:t>
            </w:r>
          </w:p>
        </w:tc>
      </w:tr>
      <w:tr w14:paraId="78A64168">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3</w:t>
            </w:r>
          </w:p>
        </w:tc>
        <w:tc>
          <w:tcPr>
            <w:tcW w:w="1797" w:type="dxa"/>
            <w:tcBorders>
              <w:tl2br w:val="nil"/>
              <w:tr2bl w:val="nil"/>
            </w:tcBorders>
            <w:shd w:val="clear" w:color="auto" w:fill="auto"/>
            <w:tcMar>
              <w:top w:w="90" w:type="dxa"/>
              <w:left w:w="195" w:type="dxa"/>
              <w:bottom w:w="90" w:type="dxa"/>
              <w:right w:w="195" w:type="dxa"/>
            </w:tcMar>
            <w:vAlign w:val="top"/>
          </w:tcPr>
          <w:p w14:paraId="7B9C0F1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password</w:t>
            </w:r>
          </w:p>
        </w:tc>
        <w:tc>
          <w:tcPr>
            <w:tcW w:w="1412" w:type="dxa"/>
            <w:tcBorders>
              <w:tl2br w:val="nil"/>
              <w:tr2bl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54F8860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加密密码</w:t>
            </w:r>
          </w:p>
        </w:tc>
      </w:tr>
      <w:tr w14:paraId="16FBD15E">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797" w:type="dxa"/>
            <w:tcBorders>
              <w:tl2br w:val="nil"/>
              <w:tr2bl w:val="nil"/>
            </w:tcBorders>
            <w:shd w:val="clear" w:color="auto" w:fill="auto"/>
            <w:tcMar>
              <w:top w:w="90" w:type="dxa"/>
              <w:left w:w="195" w:type="dxa"/>
              <w:bottom w:w="90" w:type="dxa"/>
              <w:right w:w="195" w:type="dxa"/>
            </w:tcMar>
            <w:vAlign w:val="top"/>
          </w:tcPr>
          <w:p w14:paraId="44A1472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nickname</w:t>
            </w:r>
          </w:p>
        </w:tc>
        <w:tc>
          <w:tcPr>
            <w:tcW w:w="1412" w:type="dxa"/>
            <w:tcBorders>
              <w:tl2br w:val="nil"/>
              <w:tr2bl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E29B3F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昵称</w:t>
            </w:r>
          </w:p>
        </w:tc>
      </w:tr>
      <w:tr w14:paraId="57FC91EF">
        <w:trPr>
          <w:jc w:val="center"/>
        </w:trPr>
        <w:tc>
          <w:tcPr>
            <w:tcW w:w="893" w:type="dxa"/>
            <w:tcBorders>
              <w:tl2br w:val="nil"/>
              <w:tr2bl w:val="nil"/>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w:t>
            </w:r>
          </w:p>
        </w:tc>
        <w:tc>
          <w:tcPr>
            <w:tcW w:w="1797" w:type="dxa"/>
            <w:tcBorders>
              <w:tl2br w:val="nil"/>
              <w:tr2bl w:val="nil"/>
            </w:tcBorders>
            <w:shd w:val="clear" w:color="auto" w:fill="auto"/>
            <w:tcMar>
              <w:top w:w="90" w:type="dxa"/>
              <w:left w:w="195" w:type="dxa"/>
              <w:bottom w:w="90" w:type="dxa"/>
              <w:right w:w="195" w:type="dxa"/>
            </w:tcMar>
            <w:vAlign w:val="top"/>
          </w:tcPr>
          <w:p w14:paraId="1A2287B3">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avatar</w:t>
            </w:r>
          </w:p>
        </w:tc>
        <w:tc>
          <w:tcPr>
            <w:tcW w:w="1412" w:type="dxa"/>
            <w:tcBorders>
              <w:tl2br w:val="nil"/>
              <w:tr2bl w:val="nil"/>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2AC245DE">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头像</w:t>
            </w:r>
          </w:p>
        </w:tc>
      </w:tr>
      <w:tr w14:paraId="25CDC29F">
        <w:trPr>
          <w:jc w:val="center"/>
        </w:trPr>
        <w:tc>
          <w:tcPr>
            <w:tcW w:w="893" w:type="dxa"/>
            <w:tcBorders>
              <w:tl2br w:val="nil"/>
              <w:tr2bl w:val="nil"/>
            </w:tcBorders>
            <w:shd w:val="clear" w:color="auto" w:fill="auto"/>
            <w:tcMar>
              <w:top w:w="90" w:type="dxa"/>
              <w:left w:w="195" w:type="dxa"/>
              <w:bottom w:w="90" w:type="dxa"/>
              <w:right w:w="195" w:type="dxa"/>
            </w:tcMar>
            <w:vAlign w:val="top"/>
          </w:tcPr>
          <w:p w14:paraId="39C1EA0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797" w:type="dxa"/>
            <w:tcBorders>
              <w:tl2br w:val="nil"/>
              <w:tr2bl w:val="nil"/>
            </w:tcBorders>
            <w:shd w:val="clear" w:color="auto" w:fill="auto"/>
            <w:tcMar>
              <w:top w:w="90" w:type="dxa"/>
              <w:left w:w="195" w:type="dxa"/>
              <w:bottom w:w="90" w:type="dxa"/>
              <w:right w:w="195" w:type="dxa"/>
            </w:tcMar>
            <w:vAlign w:val="top"/>
          </w:tcPr>
          <w:p w14:paraId="0E8586D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role</w:t>
            </w:r>
          </w:p>
        </w:tc>
        <w:tc>
          <w:tcPr>
            <w:tcW w:w="1412" w:type="dxa"/>
            <w:tcBorders>
              <w:tl2br w:val="nil"/>
              <w:tr2bl w:val="nil"/>
            </w:tcBorders>
            <w:shd w:val="clear" w:color="auto" w:fill="auto"/>
            <w:tcMar>
              <w:top w:w="90" w:type="dxa"/>
              <w:left w:w="195" w:type="dxa"/>
              <w:bottom w:w="90" w:type="dxa"/>
              <w:right w:w="195" w:type="dxa"/>
            </w:tcMar>
            <w:vAlign w:val="top"/>
          </w:tcPr>
          <w:p w14:paraId="63E8C0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7CA280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A2A4F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408" w:type="dxa"/>
            <w:tcBorders>
              <w:tl2br w:val="nil"/>
              <w:tr2bl w:val="nil"/>
            </w:tcBorders>
            <w:shd w:val="clear" w:color="auto" w:fill="auto"/>
            <w:tcMar>
              <w:top w:w="90" w:type="dxa"/>
              <w:left w:w="195" w:type="dxa"/>
              <w:bottom w:w="90" w:type="dxa"/>
              <w:right w:w="195" w:type="dxa"/>
            </w:tcMar>
            <w:vAlign w:val="top"/>
          </w:tcPr>
          <w:p w14:paraId="78B994A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角色</w:t>
            </w:r>
          </w:p>
        </w:tc>
      </w:tr>
      <w:tr w14:paraId="312C1465">
        <w:trPr>
          <w:jc w:val="center"/>
        </w:trPr>
        <w:tc>
          <w:tcPr>
            <w:tcW w:w="893" w:type="dxa"/>
            <w:tcBorders>
              <w:tl2br w:val="nil"/>
              <w:tr2bl w:val="nil"/>
            </w:tcBorders>
            <w:shd w:val="clear" w:color="auto" w:fill="auto"/>
            <w:tcMar>
              <w:top w:w="90" w:type="dxa"/>
              <w:left w:w="195" w:type="dxa"/>
              <w:bottom w:w="90" w:type="dxa"/>
              <w:right w:w="195" w:type="dxa"/>
            </w:tcMar>
            <w:vAlign w:val="top"/>
          </w:tcPr>
          <w:p w14:paraId="746E03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797" w:type="dxa"/>
            <w:tcBorders>
              <w:tl2br w:val="nil"/>
              <w:tr2bl w:val="nil"/>
            </w:tcBorders>
            <w:shd w:val="clear" w:color="auto" w:fill="auto"/>
            <w:tcMar>
              <w:top w:w="90" w:type="dxa"/>
              <w:left w:w="195" w:type="dxa"/>
              <w:bottom w:w="90" w:type="dxa"/>
              <w:right w:w="195" w:type="dxa"/>
            </w:tcMar>
            <w:vAlign w:val="top"/>
          </w:tcPr>
          <w:p w14:paraId="515A2C3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is_companion</w:t>
            </w:r>
          </w:p>
        </w:tc>
        <w:tc>
          <w:tcPr>
            <w:tcW w:w="1412" w:type="dxa"/>
            <w:tcBorders>
              <w:tl2br w:val="nil"/>
              <w:tr2bl w:val="nil"/>
            </w:tcBorders>
            <w:shd w:val="clear" w:color="auto" w:fill="auto"/>
            <w:tcMar>
              <w:top w:w="90" w:type="dxa"/>
              <w:left w:w="195" w:type="dxa"/>
              <w:bottom w:w="90" w:type="dxa"/>
              <w:right w:w="195" w:type="dxa"/>
            </w:tcMar>
            <w:vAlign w:val="top"/>
          </w:tcPr>
          <w:p w14:paraId="3A540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31E6BA8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C148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E5C3EB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sz w:val="21"/>
                <w:szCs w:val="21"/>
                <w:lang w:val="en-US" w:eastAsia="zh-CN"/>
              </w:rPr>
            </w:pPr>
            <w:r>
              <w:rPr>
                <w:rFonts w:hint="eastAsia" w:ascii="Times New Roman" w:hAnsi="Times New Roman" w:eastAsia="宋体" w:cs="宋体"/>
                <w:kern w:val="0"/>
                <w:sz w:val="21"/>
                <w:szCs w:val="21"/>
                <w:lang w:val="en-US" w:eastAsia="zh-CN" w:bidi="ar"/>
              </w:rPr>
              <w:t>是否陪玩</w:t>
            </w:r>
          </w:p>
        </w:tc>
      </w:tr>
      <w:tr w14:paraId="318CD9A0">
        <w:trPr>
          <w:jc w:val="center"/>
        </w:trPr>
        <w:tc>
          <w:tcPr>
            <w:tcW w:w="893" w:type="dxa"/>
            <w:tcBorders>
              <w:tl2br w:val="nil"/>
              <w:tr2bl w:val="nil"/>
            </w:tcBorders>
            <w:shd w:val="clear" w:color="auto" w:fill="auto"/>
            <w:tcMar>
              <w:top w:w="90" w:type="dxa"/>
              <w:left w:w="195" w:type="dxa"/>
              <w:bottom w:w="90" w:type="dxa"/>
              <w:right w:w="195" w:type="dxa"/>
            </w:tcMar>
            <w:vAlign w:val="top"/>
          </w:tcPr>
          <w:p w14:paraId="2766EAF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797" w:type="dxa"/>
            <w:tcBorders>
              <w:tl2br w:val="nil"/>
              <w:tr2bl w:val="nil"/>
            </w:tcBorders>
            <w:shd w:val="clear" w:color="auto" w:fill="auto"/>
            <w:tcMar>
              <w:top w:w="90" w:type="dxa"/>
              <w:left w:w="195" w:type="dxa"/>
              <w:bottom w:w="90" w:type="dxa"/>
              <w:right w:w="195" w:type="dxa"/>
            </w:tcMar>
            <w:vAlign w:val="top"/>
          </w:tcPr>
          <w:p w14:paraId="7741CAF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balance</w:t>
            </w:r>
          </w:p>
        </w:tc>
        <w:tc>
          <w:tcPr>
            <w:tcW w:w="1412" w:type="dxa"/>
            <w:tcBorders>
              <w:tl2br w:val="nil"/>
              <w:tr2bl w:val="nil"/>
            </w:tcBorders>
            <w:shd w:val="clear" w:color="auto" w:fill="auto"/>
            <w:tcMar>
              <w:top w:w="90" w:type="dxa"/>
              <w:left w:w="195" w:type="dxa"/>
              <w:bottom w:w="90" w:type="dxa"/>
              <w:right w:w="195" w:type="dxa"/>
            </w:tcMar>
            <w:vAlign w:val="top"/>
          </w:tcPr>
          <w:p w14:paraId="6D92313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decimal</w:t>
            </w:r>
          </w:p>
        </w:tc>
        <w:tc>
          <w:tcPr>
            <w:tcW w:w="1230" w:type="dxa"/>
            <w:tcBorders>
              <w:tl2br w:val="nil"/>
              <w:tr2bl w:val="nil"/>
            </w:tcBorders>
            <w:shd w:val="clear" w:color="auto" w:fill="auto"/>
            <w:tcMar>
              <w:top w:w="90" w:type="dxa"/>
              <w:left w:w="195" w:type="dxa"/>
              <w:bottom w:w="90" w:type="dxa"/>
              <w:right w:w="195" w:type="dxa"/>
            </w:tcMar>
            <w:vAlign w:val="top"/>
          </w:tcPr>
          <w:p w14:paraId="3E3CB2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67D4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408" w:type="dxa"/>
            <w:tcBorders>
              <w:tl2br w:val="nil"/>
              <w:tr2bl w:val="nil"/>
            </w:tcBorders>
            <w:shd w:val="clear" w:color="auto" w:fill="auto"/>
            <w:tcMar>
              <w:top w:w="90" w:type="dxa"/>
              <w:left w:w="195" w:type="dxa"/>
              <w:bottom w:w="90" w:type="dxa"/>
              <w:right w:w="195" w:type="dxa"/>
            </w:tcMar>
            <w:vAlign w:val="top"/>
          </w:tcPr>
          <w:p w14:paraId="55DDA1C5">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钱包余额</w:t>
            </w:r>
          </w:p>
        </w:tc>
      </w:tr>
      <w:tr w14:paraId="61E7A391">
        <w:trPr>
          <w:jc w:val="center"/>
        </w:trPr>
        <w:tc>
          <w:tcPr>
            <w:tcW w:w="893" w:type="dxa"/>
            <w:tcBorders>
              <w:tl2br w:val="nil"/>
              <w:tr2bl w:val="nil"/>
            </w:tcBorders>
            <w:shd w:val="clear" w:color="auto" w:fill="auto"/>
            <w:tcMar>
              <w:top w:w="90" w:type="dxa"/>
              <w:left w:w="195" w:type="dxa"/>
              <w:bottom w:w="90" w:type="dxa"/>
              <w:right w:w="195" w:type="dxa"/>
            </w:tcMar>
            <w:vAlign w:val="top"/>
          </w:tcPr>
          <w:p w14:paraId="04E466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9</w:t>
            </w:r>
          </w:p>
        </w:tc>
        <w:tc>
          <w:tcPr>
            <w:tcW w:w="1797" w:type="dxa"/>
            <w:tcBorders>
              <w:tl2br w:val="nil"/>
              <w:tr2bl w:val="nil"/>
            </w:tcBorders>
            <w:shd w:val="clear" w:color="auto" w:fill="auto"/>
            <w:tcMar>
              <w:top w:w="90" w:type="dxa"/>
              <w:left w:w="195" w:type="dxa"/>
              <w:bottom w:w="90" w:type="dxa"/>
              <w:right w:w="195" w:type="dxa"/>
            </w:tcMar>
            <w:vAlign w:val="top"/>
          </w:tcPr>
          <w:p w14:paraId="4F0992A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created_at</w:t>
            </w:r>
          </w:p>
        </w:tc>
        <w:tc>
          <w:tcPr>
            <w:tcW w:w="1412" w:type="dxa"/>
            <w:tcBorders>
              <w:tl2br w:val="nil"/>
              <w:tr2bl w:val="nil"/>
            </w:tcBorders>
            <w:shd w:val="clear" w:color="auto" w:fill="auto"/>
            <w:tcMar>
              <w:top w:w="90" w:type="dxa"/>
              <w:left w:w="195" w:type="dxa"/>
              <w:bottom w:w="90" w:type="dxa"/>
              <w:right w:w="195" w:type="dxa"/>
            </w:tcMar>
            <w:vAlign w:val="top"/>
          </w:tcPr>
          <w:p w14:paraId="7635F97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3CB2C4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E2FCA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408" w:type="dxa"/>
            <w:tcBorders>
              <w:tl2br w:val="nil"/>
              <w:tr2bl w:val="nil"/>
            </w:tcBorders>
            <w:shd w:val="clear" w:color="auto" w:fill="auto"/>
            <w:tcMar>
              <w:top w:w="90" w:type="dxa"/>
              <w:left w:w="195" w:type="dxa"/>
              <w:bottom w:w="90" w:type="dxa"/>
              <w:right w:w="195" w:type="dxa"/>
            </w:tcMar>
            <w:vAlign w:val="top"/>
          </w:tcPr>
          <w:p w14:paraId="233D6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创建时间</w:t>
            </w:r>
          </w:p>
        </w:tc>
      </w:tr>
      <w:tr w14:paraId="1BA0B31E">
        <w:trPr>
          <w:jc w:val="center"/>
        </w:trPr>
        <w:tc>
          <w:tcPr>
            <w:tcW w:w="893" w:type="dxa"/>
            <w:tcBorders>
              <w:tl2br w:val="nil"/>
              <w:tr2bl w:val="nil"/>
            </w:tcBorders>
            <w:shd w:val="clear" w:color="auto" w:fill="auto"/>
            <w:tcMar>
              <w:top w:w="90" w:type="dxa"/>
              <w:left w:w="195" w:type="dxa"/>
              <w:bottom w:w="90" w:type="dxa"/>
              <w:right w:w="195" w:type="dxa"/>
            </w:tcMar>
            <w:vAlign w:val="top"/>
          </w:tcPr>
          <w:p w14:paraId="0F3C02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797" w:type="dxa"/>
            <w:tcBorders>
              <w:tl2br w:val="nil"/>
              <w:tr2bl w:val="nil"/>
            </w:tcBorders>
            <w:shd w:val="clear" w:color="auto" w:fill="auto"/>
            <w:tcMar>
              <w:top w:w="90" w:type="dxa"/>
              <w:left w:w="195" w:type="dxa"/>
              <w:bottom w:w="90" w:type="dxa"/>
              <w:right w:w="195" w:type="dxa"/>
            </w:tcMar>
            <w:vAlign w:val="top"/>
          </w:tcPr>
          <w:p w14:paraId="4A430A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signature</w:t>
            </w:r>
          </w:p>
        </w:tc>
        <w:tc>
          <w:tcPr>
            <w:tcW w:w="1412" w:type="dxa"/>
            <w:tcBorders>
              <w:tl2br w:val="nil"/>
              <w:tr2bl w:val="nil"/>
            </w:tcBorders>
            <w:shd w:val="clear" w:color="auto" w:fill="auto"/>
            <w:tcMar>
              <w:top w:w="90" w:type="dxa"/>
              <w:left w:w="195" w:type="dxa"/>
              <w:bottom w:w="90" w:type="dxa"/>
              <w:right w:w="195" w:type="dxa"/>
            </w:tcMar>
            <w:vAlign w:val="top"/>
          </w:tcPr>
          <w:p w14:paraId="3A8F18FA">
            <w:pPr>
              <w:pStyle w:val="4"/>
              <w:keepNext w:val="0"/>
              <w:keepLines w:val="0"/>
              <w:pageBreakBefore w:val="0"/>
              <w:widowControl w:val="0"/>
              <w:tabs>
                <w:tab w:val="left" w:pos="299"/>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421381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EFAC3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72D49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用户简介</w:t>
            </w:r>
          </w:p>
        </w:tc>
      </w:tr>
      <w:tr w14:paraId="72050E2B">
        <w:trPr>
          <w:jc w:val="center"/>
        </w:trPr>
        <w:tc>
          <w:tcPr>
            <w:tcW w:w="893" w:type="dxa"/>
            <w:tcBorders>
              <w:tl2br w:val="nil"/>
              <w:tr2bl w:val="nil"/>
            </w:tcBorders>
            <w:shd w:val="clear" w:color="auto" w:fill="auto"/>
            <w:tcMar>
              <w:top w:w="90" w:type="dxa"/>
              <w:left w:w="195" w:type="dxa"/>
              <w:bottom w:w="90" w:type="dxa"/>
              <w:right w:w="195" w:type="dxa"/>
            </w:tcMar>
            <w:vAlign w:val="top"/>
          </w:tcPr>
          <w:p w14:paraId="49807B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11</w:t>
            </w:r>
          </w:p>
        </w:tc>
        <w:tc>
          <w:tcPr>
            <w:tcW w:w="1797" w:type="dxa"/>
            <w:tcBorders>
              <w:tl2br w:val="nil"/>
              <w:tr2bl w:val="nil"/>
            </w:tcBorders>
            <w:shd w:val="clear" w:color="auto" w:fill="auto"/>
            <w:tcMar>
              <w:top w:w="90" w:type="dxa"/>
              <w:left w:w="195" w:type="dxa"/>
              <w:bottom w:w="90" w:type="dxa"/>
              <w:right w:w="195" w:type="dxa"/>
            </w:tcMar>
            <w:vAlign w:val="top"/>
          </w:tcPr>
          <w:p w14:paraId="005A6EF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contact</w:t>
            </w:r>
          </w:p>
        </w:tc>
        <w:tc>
          <w:tcPr>
            <w:tcW w:w="1412" w:type="dxa"/>
            <w:tcBorders>
              <w:tl2br w:val="nil"/>
              <w:tr2bl w:val="nil"/>
            </w:tcBorders>
            <w:shd w:val="clear" w:color="auto" w:fill="auto"/>
            <w:tcMar>
              <w:top w:w="90" w:type="dxa"/>
              <w:left w:w="195" w:type="dxa"/>
              <w:bottom w:w="90" w:type="dxa"/>
              <w:right w:w="195" w:type="dxa"/>
            </w:tcMar>
            <w:vAlign w:val="top"/>
          </w:tcPr>
          <w:p w14:paraId="282E65A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9418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28E9434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17A9D0CF">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联系方式</w:t>
            </w:r>
          </w:p>
        </w:tc>
      </w:tr>
      <w:tr w14:paraId="13DFC7B3">
        <w:trPr>
          <w:jc w:val="center"/>
        </w:trPr>
        <w:tc>
          <w:tcPr>
            <w:tcW w:w="893" w:type="dxa"/>
            <w:tcBorders>
              <w:tl2br w:val="nil"/>
              <w:tr2bl w:val="nil"/>
            </w:tcBorders>
            <w:shd w:val="clear" w:color="auto" w:fill="auto"/>
            <w:tcMar>
              <w:top w:w="90" w:type="dxa"/>
              <w:left w:w="195" w:type="dxa"/>
              <w:bottom w:w="90" w:type="dxa"/>
              <w:right w:w="195" w:type="dxa"/>
            </w:tcMar>
            <w:vAlign w:val="top"/>
          </w:tcPr>
          <w:p w14:paraId="6E601C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12</w:t>
            </w:r>
          </w:p>
        </w:tc>
        <w:tc>
          <w:tcPr>
            <w:tcW w:w="1797" w:type="dxa"/>
            <w:tcBorders>
              <w:tl2br w:val="nil"/>
              <w:tr2bl w:val="nil"/>
            </w:tcBorders>
            <w:shd w:val="clear" w:color="auto" w:fill="auto"/>
            <w:tcMar>
              <w:top w:w="90" w:type="dxa"/>
              <w:left w:w="195" w:type="dxa"/>
              <w:bottom w:w="90" w:type="dxa"/>
              <w:right w:w="195" w:type="dxa"/>
            </w:tcMar>
            <w:vAlign w:val="top"/>
          </w:tcPr>
          <w:p w14:paraId="618D7B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status</w:t>
            </w:r>
          </w:p>
        </w:tc>
        <w:tc>
          <w:tcPr>
            <w:tcW w:w="1412" w:type="dxa"/>
            <w:tcBorders>
              <w:tl2br w:val="nil"/>
              <w:tr2bl w:val="nil"/>
            </w:tcBorders>
            <w:shd w:val="clear" w:color="auto" w:fill="auto"/>
            <w:tcMar>
              <w:top w:w="90" w:type="dxa"/>
              <w:left w:w="195" w:type="dxa"/>
              <w:bottom w:w="90" w:type="dxa"/>
              <w:right w:w="195" w:type="dxa"/>
            </w:tcMar>
            <w:vAlign w:val="top"/>
          </w:tcPr>
          <w:p w14:paraId="57449657">
            <w:pPr>
              <w:pStyle w:val="4"/>
              <w:keepNext w:val="0"/>
              <w:keepLines w:val="0"/>
              <w:pageBreakBefore w:val="0"/>
              <w:widowControl w:val="0"/>
              <w:tabs>
                <w:tab w:val="left" w:pos="253"/>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1BB034F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6200B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583F14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用户状态</w:t>
            </w:r>
          </w:p>
        </w:tc>
      </w:tr>
    </w:tbl>
    <w:p w14:paraId="5278CFCA">
      <w:pPr>
        <w:autoSpaceDE w:val="0"/>
        <w:autoSpaceDN w:val="0"/>
        <w:ind w:right="-272" w:firstLine="448"/>
        <w:rPr>
          <w:rFonts w:hint="eastAsia" w:ascii="Times New Roman" w:hAnsi="Times New Roman" w:eastAsia="宋体" w:cs="Times New Roman"/>
          <w:color w:val="auto"/>
          <w:sz w:val="21"/>
          <w:szCs w:val="21"/>
          <w:lang w:val="en-US" w:eastAsia="zh-CN"/>
        </w:rPr>
      </w:pPr>
    </w:p>
    <w:p w14:paraId="2C648D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kern w:val="0"/>
          <w:sz w:val="21"/>
          <w:szCs w:val="21"/>
          <w:lang w:val="en-US" w:eastAsia="zh-CN" w:bidi="ar"/>
        </w:rPr>
      </w:pPr>
      <w:r>
        <w:rPr>
          <w:rFonts w:hint="eastAsia" w:ascii="Times New Roman" w:hAnsi="Times New Roman"/>
          <w:color w:val="auto"/>
          <w:sz w:val="21"/>
          <w:szCs w:val="21"/>
          <w:lang w:val="en-US" w:eastAsia="zh-CN"/>
        </w:rPr>
        <w:t>表4.2</w:t>
      </w:r>
      <w:r>
        <w:rPr>
          <w:rFonts w:hint="eastAsia" w:ascii="Times New Roman" w:hAnsi="Times New Roman" w:eastAsia="宋体" w:cs="宋体"/>
          <w:color w:val="1F2329"/>
          <w:kern w:val="0"/>
          <w:sz w:val="21"/>
          <w:szCs w:val="21"/>
          <w:lang w:val="en-US" w:eastAsia="zh-CN" w:bidi="ar"/>
        </w:rPr>
        <w:t>游戏表用于存储平台支持的所有游戏信息，是陪玩服务与订单管理的基础关联数据表。</w:t>
      </w:r>
    </w:p>
    <w:p w14:paraId="4E57F4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1F2329"/>
          <w:kern w:val="0"/>
          <w:sz w:val="21"/>
          <w:szCs w:val="21"/>
          <w:lang w:val="en-US" w:eastAsia="zh-CN" w:bidi="ar"/>
        </w:rPr>
        <w:t>表中包含自增主键 ID、游戏名称、游戏图标、游戏封面及创建时间，可实现游戏信息的统一管理与界面展示。</w:t>
      </w:r>
      <w:r>
        <w:rPr>
          <w:rFonts w:ascii="宋体" w:hAnsi="宋体" w:eastAsia="宋体" w:cs="宋体"/>
          <w:kern w:val="0"/>
          <w:sz w:val="21"/>
          <w:szCs w:val="21"/>
          <w:lang w:val="en-US" w:eastAsia="zh-CN" w:bidi="ar"/>
        </w:rPr>
        <w:t>通过与陪玩服务表、订单表的外键关联，为服务匹配、订单分类及游戏筛选提供数据支撑，保障平台业务流程的顺畅运行。</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表4.2游戏表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9"/>
        <w:gridCol w:w="1470"/>
        <w:gridCol w:w="1551"/>
        <w:gridCol w:w="1244"/>
        <w:gridCol w:w="1231"/>
        <w:gridCol w:w="1243"/>
      </w:tblGrid>
      <w:tr w14:paraId="3EBA446B">
        <w:trPr>
          <w:tblHeader/>
          <w:jc w:val="center"/>
        </w:trPr>
        <w:tc>
          <w:tcPr>
            <w:tcW w:w="879"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70"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551"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44"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1"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43"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single" w:color="auto" w:sz="4" w:space="0"/>
              <w:left w:val="nil"/>
              <w:bottom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70" w:type="dxa"/>
            <w:tcBorders>
              <w:top w:val="single" w:color="auto" w:sz="4" w:space="0"/>
              <w:left w:val="nil"/>
              <w:bottom w:val="nil"/>
            </w:tcBorders>
            <w:shd w:val="clear" w:color="auto" w:fill="auto"/>
            <w:tcMar>
              <w:top w:w="90" w:type="dxa"/>
              <w:left w:w="195" w:type="dxa"/>
              <w:bottom w:w="90" w:type="dxa"/>
              <w:right w:w="195" w:type="dxa"/>
            </w:tcMar>
            <w:vAlign w:val="top"/>
          </w:tcPr>
          <w:p w14:paraId="63EC881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id</w:t>
            </w:r>
          </w:p>
        </w:tc>
        <w:tc>
          <w:tcPr>
            <w:tcW w:w="1551" w:type="dxa"/>
            <w:tcBorders>
              <w:top w:val="single" w:color="auto" w:sz="4" w:space="0"/>
              <w:left w:val="nil"/>
              <w:bottom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44" w:type="dxa"/>
            <w:tcBorders>
              <w:top w:val="single" w:color="auto" w:sz="4" w:space="0"/>
              <w:left w:val="nil"/>
              <w:bottom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1"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647C775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w:t>
            </w:r>
          </w:p>
        </w:tc>
        <w:tc>
          <w:tcPr>
            <w:tcW w:w="1243"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trHeight w:val="90" w:hRule="atLeast"/>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70"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name</w:t>
            </w:r>
          </w:p>
        </w:tc>
        <w:tc>
          <w:tcPr>
            <w:tcW w:w="1551"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70" w:type="dxa"/>
            <w:tcBorders>
              <w:top w:val="nil"/>
              <w:left w:val="nil"/>
              <w:bottom w:val="nil"/>
            </w:tcBorders>
            <w:shd w:val="clear" w:color="auto" w:fill="auto"/>
            <w:tcMar>
              <w:top w:w="90" w:type="dxa"/>
              <w:left w:w="195" w:type="dxa"/>
              <w:bottom w:w="90" w:type="dxa"/>
              <w:right w:w="195" w:type="dxa"/>
            </w:tcMar>
            <w:vAlign w:val="top"/>
          </w:tcPr>
          <w:p w14:paraId="38F584F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icon</w:t>
            </w:r>
          </w:p>
        </w:tc>
        <w:tc>
          <w:tcPr>
            <w:tcW w:w="1551" w:type="dxa"/>
            <w:tcBorders>
              <w:top w:val="nil"/>
              <w:left w:val="nil"/>
              <w:bottom w:val="nil"/>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0C538BC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是</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图标</w:t>
            </w:r>
          </w:p>
        </w:tc>
      </w:tr>
      <w:tr w14:paraId="6CE6ED8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single" w:color="000000" w:sz="12" w:space="0"/>
            </w:tcBorders>
            <w:shd w:val="clear" w:color="auto" w:fill="auto"/>
            <w:tcMar>
              <w:top w:w="90" w:type="dxa"/>
              <w:left w:w="195" w:type="dxa"/>
              <w:bottom w:w="90" w:type="dxa"/>
              <w:right w:w="195" w:type="dxa"/>
            </w:tcMar>
            <w:vAlign w:val="top"/>
          </w:tcPr>
          <w:p w14:paraId="08B693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70" w:type="dxa"/>
            <w:tcBorders>
              <w:top w:val="nil"/>
              <w:left w:val="nil"/>
              <w:bottom w:val="single" w:color="000000" w:sz="12" w:space="0"/>
            </w:tcBorders>
            <w:shd w:val="clear" w:color="auto" w:fill="auto"/>
            <w:tcMar>
              <w:top w:w="90" w:type="dxa"/>
              <w:left w:w="195" w:type="dxa"/>
              <w:bottom w:w="90" w:type="dxa"/>
              <w:right w:w="195" w:type="dxa"/>
            </w:tcMar>
            <w:vAlign w:val="top"/>
          </w:tcPr>
          <w:p w14:paraId="7C2003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cover</w:t>
            </w:r>
          </w:p>
        </w:tc>
        <w:tc>
          <w:tcPr>
            <w:tcW w:w="1551" w:type="dxa"/>
            <w:tcBorders>
              <w:top w:val="nil"/>
              <w:left w:val="nil"/>
              <w:bottom w:val="single" w:color="000000" w:sz="12" w:space="0"/>
            </w:tcBorders>
            <w:shd w:val="clear" w:color="auto" w:fill="auto"/>
            <w:tcMar>
              <w:top w:w="90" w:type="dxa"/>
              <w:left w:w="195" w:type="dxa"/>
              <w:bottom w:w="90" w:type="dxa"/>
              <w:right w:w="195" w:type="dxa"/>
            </w:tcMar>
            <w:vAlign w:val="top"/>
          </w:tcPr>
          <w:p w14:paraId="242534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single" w:color="000000" w:sz="12" w:space="0"/>
            </w:tcBorders>
            <w:shd w:val="clear" w:color="auto" w:fill="auto"/>
            <w:tcMar>
              <w:top w:w="90" w:type="dxa"/>
              <w:left w:w="195" w:type="dxa"/>
              <w:bottom w:w="90" w:type="dxa"/>
              <w:right w:w="195" w:type="dxa"/>
            </w:tcMar>
            <w:vAlign w:val="top"/>
          </w:tcPr>
          <w:p w14:paraId="27EB42E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0606DA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255</w:t>
            </w:r>
          </w:p>
        </w:tc>
        <w:tc>
          <w:tcPr>
            <w:tcW w:w="124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15B76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封面</w:t>
            </w:r>
          </w:p>
        </w:tc>
      </w:tr>
    </w:tbl>
    <w:p w14:paraId="51C5FAF7">
      <w:pPr>
        <w:autoSpaceDE w:val="0"/>
        <w:autoSpaceDN w:val="0"/>
        <w:ind w:right="-272" w:firstLine="448"/>
        <w:rPr>
          <w:rFonts w:hint="eastAsia" w:ascii="Times New Roman" w:hAnsi="Times New Roman" w:eastAsia="宋体" w:cs="Times New Roman"/>
          <w:color w:val="auto"/>
          <w:sz w:val="21"/>
          <w:szCs w:val="21"/>
          <w:lang w:val="en-US" w:eastAsia="zh-CN"/>
        </w:rPr>
      </w:pPr>
    </w:p>
    <w:p w14:paraId="57D0BB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kern w:val="0"/>
          <w:sz w:val="21"/>
          <w:szCs w:val="21"/>
          <w:lang w:val="en-US" w:eastAsia="zh-CN" w:bidi="ar"/>
        </w:rPr>
      </w:pPr>
      <w:r>
        <w:rPr>
          <w:rFonts w:hint="eastAsia" w:ascii="Times New Roman" w:hAnsi="Times New Roman" w:eastAsia="宋体" w:cs="宋体"/>
          <w:color w:val="auto"/>
          <w:sz w:val="21"/>
          <w:szCs w:val="21"/>
          <w:lang w:val="en-US" w:eastAsia="zh-CN"/>
        </w:rPr>
        <w:t>表4.3</w:t>
      </w:r>
      <w:r>
        <w:rPr>
          <w:rFonts w:hint="eastAsia" w:ascii="Times New Roman" w:hAnsi="Times New Roman" w:eastAsia="宋体" w:cs="宋体"/>
          <w:color w:val="1F2329"/>
          <w:kern w:val="0"/>
          <w:sz w:val="21"/>
          <w:szCs w:val="21"/>
          <w:lang w:val="en-US" w:eastAsia="zh-CN" w:bidi="ar"/>
        </w:rPr>
        <w:t>陪玩服务表用于存储陪玩师发布的服务信息，是平台实现服务发布、审核、展示与接单的核心数据表。</w:t>
      </w:r>
    </w:p>
    <w:p w14:paraId="4423D4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1F2329"/>
          <w:kern w:val="0"/>
          <w:sz w:val="21"/>
          <w:szCs w:val="21"/>
          <w:lang w:val="en-US" w:eastAsia="zh-CN" w:bidi="ar"/>
        </w:rPr>
        <w:t>表中包含自增主键 ID、关联用户 ID、关联游戏 ID、服务价格、服务描述、审核状态、在</w:t>
      </w:r>
      <w:r>
        <w:rPr>
          <w:rFonts w:hint="eastAsia" w:ascii="宋体" w:hAnsi="宋体" w:eastAsia="宋体" w:cs="宋体"/>
          <w:color w:val="1F2329"/>
          <w:kern w:val="0"/>
          <w:sz w:val="21"/>
          <w:szCs w:val="21"/>
          <w:lang w:val="en-US" w:eastAsia="zh-CN" w:bidi="ar"/>
        </w:rPr>
        <w:t>线状态及创建时间，并通过外键与用户表、游戏表关联，保证数据一致性。</w:t>
      </w:r>
      <w:r>
        <w:rPr>
          <w:rFonts w:hint="eastAsia" w:ascii="宋体" w:hAnsi="宋体" w:eastAsia="宋体" w:cs="宋体"/>
          <w:kern w:val="0"/>
          <w:sz w:val="21"/>
          <w:szCs w:val="21"/>
          <w:lang w:val="en-US" w:eastAsia="zh-CN" w:bidi="ar"/>
        </w:rPr>
        <w:t>通过审核状态字段可实现平台对服务内容的合规校验，在线状态则直接影响用户能否接单，为服务匹配与资源调度提供精准依据，同时服务描述与价格字段为用户选择提供了直观参考，有效提升了平台服务匹配效率与用户体验。</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表4.3陪玩表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1394"/>
        <w:gridCol w:w="1563"/>
        <w:gridCol w:w="1230"/>
        <w:gridCol w:w="1230"/>
        <w:gridCol w:w="1230"/>
      </w:tblGrid>
      <w:tr w14:paraId="4D8C4F26">
        <w:trPr>
          <w:tblHeader/>
          <w:jc w:val="center"/>
        </w:trPr>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rPr>
          <w:jc w:val="center"/>
        </w:trPr>
        <w:tc>
          <w:tcPr>
            <w:tcW w:w="0" w:type="auto"/>
            <w:tcBorders>
              <w:top w:val="single" w:color="auto" w:sz="6" w:space="0"/>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0" w:type="auto"/>
            <w:tcBorders>
              <w:top w:val="single" w:color="auto" w:sz="6" w:space="0"/>
            </w:tcBorders>
            <w:shd w:val="clear" w:color="auto" w:fill="auto"/>
            <w:tcMar>
              <w:top w:w="90" w:type="dxa"/>
              <w:left w:w="195" w:type="dxa"/>
              <w:bottom w:w="90" w:type="dxa"/>
              <w:right w:w="195" w:type="dxa"/>
            </w:tcMar>
            <w:vAlign w:val="top"/>
          </w:tcPr>
          <w:p w14:paraId="1C1EE92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id</w:t>
            </w:r>
          </w:p>
        </w:tc>
        <w:tc>
          <w:tcPr>
            <w:tcW w:w="0" w:type="auto"/>
            <w:tcBorders>
              <w:top w:val="single" w:color="auto" w:sz="6" w:space="0"/>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single" w:color="auto" w:sz="6" w:space="0"/>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0" w:type="auto"/>
            <w:tcBorders>
              <w:top w:val="single" w:color="auto" w:sz="6" w:space="0"/>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op w:val="single" w:color="auto" w:sz="6" w:space="0"/>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2FC13A83">
        <w:trPr>
          <w:jc w:val="center"/>
        </w:trPr>
        <w:tc>
          <w:tcPr>
            <w:tcW w:w="0" w:type="auto"/>
            <w:tcBorders>
              <w:tl2br w:val="nil"/>
              <w:tr2bl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0" w:type="auto"/>
            <w:tcBorders>
              <w:tl2br w:val="nil"/>
              <w:tr2bl w:val="nil"/>
            </w:tcBorders>
            <w:shd w:val="clear" w:color="auto" w:fill="auto"/>
            <w:tcMar>
              <w:top w:w="90" w:type="dxa"/>
              <w:left w:w="195" w:type="dxa"/>
              <w:bottom w:w="90" w:type="dxa"/>
              <w:right w:w="195" w:type="dxa"/>
            </w:tcMar>
            <w:vAlign w:val="top"/>
          </w:tcPr>
          <w:p w14:paraId="16DBB29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0" w:type="auto"/>
            <w:tcBorders>
              <w:tl2br w:val="nil"/>
              <w:tr2bl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l2br w:val="nil"/>
              <w:tr2bl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0" w:type="auto"/>
            <w:tcBorders>
              <w:tl2br w:val="nil"/>
              <w:tr2bl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4AD96F9F">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用户ID</w:t>
            </w:r>
          </w:p>
        </w:tc>
      </w:tr>
      <w:tr w14:paraId="1092B957">
        <w:trPr>
          <w:jc w:val="center"/>
        </w:trPr>
        <w:tc>
          <w:tcPr>
            <w:tcW w:w="0" w:type="auto"/>
            <w:tcBorders>
              <w:tl2br w:val="nil"/>
              <w:tr2bl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0" w:type="auto"/>
            <w:tcBorders>
              <w:tl2br w:val="nil"/>
              <w:tr2bl w:val="nil"/>
            </w:tcBorders>
            <w:shd w:val="clear" w:color="auto" w:fill="auto"/>
            <w:tcMar>
              <w:top w:w="90" w:type="dxa"/>
              <w:left w:w="195" w:type="dxa"/>
              <w:bottom w:w="90" w:type="dxa"/>
              <w:right w:w="195" w:type="dxa"/>
            </w:tcMar>
            <w:vAlign w:val="top"/>
          </w:tcPr>
          <w:p w14:paraId="7836D7B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game_id</w:t>
            </w:r>
          </w:p>
        </w:tc>
        <w:tc>
          <w:tcPr>
            <w:tcW w:w="0" w:type="auto"/>
            <w:tcBorders>
              <w:tl2br w:val="nil"/>
              <w:tr2bl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l2br w:val="nil"/>
              <w:tr2bl w:val="nil"/>
            </w:tcBorders>
            <w:shd w:val="clear" w:color="auto" w:fill="auto"/>
            <w:tcMar>
              <w:top w:w="90" w:type="dxa"/>
              <w:left w:w="195" w:type="dxa"/>
              <w:bottom w:w="90" w:type="dxa"/>
              <w:right w:w="195" w:type="dxa"/>
            </w:tcMar>
            <w:vAlign w:val="top"/>
          </w:tcPr>
          <w:p w14:paraId="33A0012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否</w:t>
            </w:r>
          </w:p>
        </w:tc>
        <w:tc>
          <w:tcPr>
            <w:tcW w:w="0" w:type="auto"/>
            <w:tcBorders>
              <w:tl2br w:val="nil"/>
              <w:tr2bl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200</w:t>
            </w:r>
          </w:p>
        </w:tc>
        <w:tc>
          <w:tcPr>
            <w:tcW w:w="0" w:type="auto"/>
            <w:tcBorders>
              <w:tl2br w:val="nil"/>
              <w:tr2bl w:val="nil"/>
            </w:tcBorders>
            <w:shd w:val="clear" w:color="auto" w:fill="auto"/>
            <w:tcMar>
              <w:top w:w="90" w:type="dxa"/>
              <w:left w:w="195" w:type="dxa"/>
              <w:bottom w:w="90" w:type="dxa"/>
              <w:right w:w="195" w:type="dxa"/>
            </w:tcMar>
            <w:vAlign w:val="top"/>
          </w:tcPr>
          <w:p w14:paraId="3066847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游戏ID</w:t>
            </w:r>
          </w:p>
        </w:tc>
      </w:tr>
      <w:tr w14:paraId="3755F91E">
        <w:trPr>
          <w:jc w:val="center"/>
        </w:trPr>
        <w:tc>
          <w:tcPr>
            <w:tcW w:w="0" w:type="auto"/>
            <w:tcBorders>
              <w:tl2br w:val="nil"/>
              <w:tr2bl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0" w:type="auto"/>
            <w:tcBorders>
              <w:tl2br w:val="nil"/>
              <w:tr2bl w:val="nil"/>
            </w:tcBorders>
            <w:shd w:val="clear" w:color="auto" w:fill="auto"/>
            <w:tcMar>
              <w:top w:w="90" w:type="dxa"/>
              <w:left w:w="195" w:type="dxa"/>
              <w:bottom w:w="90" w:type="dxa"/>
              <w:right w:w="195" w:type="dxa"/>
            </w:tcMar>
            <w:vAlign w:val="top"/>
          </w:tcPr>
          <w:p w14:paraId="3FF082B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price</w:t>
            </w:r>
          </w:p>
        </w:tc>
        <w:tc>
          <w:tcPr>
            <w:tcW w:w="0" w:type="auto"/>
            <w:tcBorders>
              <w:tl2br w:val="nil"/>
              <w:tr2bl w:val="nil"/>
            </w:tcBorders>
            <w:shd w:val="clear" w:color="auto" w:fill="auto"/>
            <w:tcMar>
              <w:top w:w="90" w:type="dxa"/>
              <w:left w:w="195" w:type="dxa"/>
              <w:bottom w:w="90" w:type="dxa"/>
              <w:right w:w="195" w:type="dxa"/>
            </w:tcMar>
            <w:vAlign w:val="top"/>
          </w:tcPr>
          <w:p w14:paraId="61E6DB61">
            <w:pPr>
              <w:keepNext w:val="0"/>
              <w:keepLines w:val="0"/>
              <w:widowControl/>
              <w:suppressLineNumbers w:val="0"/>
              <w:jc w:val="center"/>
              <w:rPr>
                <w:rFonts w:hint="eastAsia" w:ascii="Times New Roman" w:hAnsi="Times New Roman" w:eastAsia="宋体" w:cs="宋体"/>
                <w:i w:val="0"/>
                <w:iCs w:val="0"/>
                <w:caps w:val="0"/>
                <w:spacing w:val="0"/>
                <w:kern w:val="0"/>
                <w:sz w:val="21"/>
                <w:szCs w:val="21"/>
                <w:lang w:val="en-US" w:eastAsia="zh-CN" w:bidi="ar"/>
              </w:rPr>
            </w:pPr>
            <w:r>
              <w:rPr>
                <w:rFonts w:hint="eastAsia" w:ascii="Times New Roman" w:hAnsi="Times New Roman" w:eastAsia="宋体" w:cs="宋体"/>
                <w:i w:val="0"/>
                <w:iCs w:val="0"/>
                <w:caps w:val="0"/>
                <w:spacing w:val="0"/>
                <w:kern w:val="0"/>
                <w:sz w:val="21"/>
                <w:szCs w:val="21"/>
                <w:lang w:val="en-US" w:eastAsia="zh-CN" w:bidi="ar"/>
              </w:rPr>
              <w:t>decimal(10,2)</w:t>
            </w:r>
          </w:p>
        </w:tc>
        <w:tc>
          <w:tcPr>
            <w:tcW w:w="0" w:type="auto"/>
            <w:tcBorders>
              <w:tl2br w:val="nil"/>
              <w:tr2bl w:val="nil"/>
            </w:tcBorders>
            <w:shd w:val="clear" w:color="auto" w:fill="auto"/>
            <w:tcMar>
              <w:top w:w="90" w:type="dxa"/>
              <w:left w:w="195" w:type="dxa"/>
              <w:bottom w:w="90" w:type="dxa"/>
              <w:right w:w="195" w:type="dxa"/>
            </w:tcMar>
            <w:vAlign w:val="top"/>
          </w:tcPr>
          <w:p w14:paraId="2B66326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否</w:t>
            </w:r>
          </w:p>
        </w:tc>
        <w:tc>
          <w:tcPr>
            <w:tcW w:w="0" w:type="auto"/>
            <w:tcBorders>
              <w:tl2br w:val="nil"/>
              <w:tr2bl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1FCCA37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价格</w:t>
            </w:r>
          </w:p>
        </w:tc>
      </w:tr>
      <w:tr w14:paraId="6602F3E1">
        <w:trPr>
          <w:jc w:val="center"/>
        </w:trPr>
        <w:tc>
          <w:tcPr>
            <w:tcW w:w="0" w:type="auto"/>
            <w:tcBorders>
              <w:tl2br w:val="nil"/>
              <w:tr2bl w:val="nil"/>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0" w:type="auto"/>
            <w:tcBorders>
              <w:tl2br w:val="nil"/>
              <w:tr2bl w:val="nil"/>
            </w:tcBorders>
            <w:shd w:val="clear" w:color="auto" w:fill="auto"/>
            <w:tcMar>
              <w:top w:w="90" w:type="dxa"/>
              <w:left w:w="195" w:type="dxa"/>
              <w:bottom w:w="90" w:type="dxa"/>
              <w:right w:w="195" w:type="dxa"/>
            </w:tcMar>
            <w:vAlign w:val="top"/>
          </w:tcPr>
          <w:p w14:paraId="418853D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description</w:t>
            </w:r>
          </w:p>
        </w:tc>
        <w:tc>
          <w:tcPr>
            <w:tcW w:w="0" w:type="auto"/>
            <w:tcBorders>
              <w:tl2br w:val="nil"/>
              <w:tr2bl w:val="nil"/>
            </w:tcBorders>
            <w:shd w:val="clear" w:color="auto" w:fill="auto"/>
            <w:tcMar>
              <w:top w:w="90" w:type="dxa"/>
              <w:left w:w="195" w:type="dxa"/>
              <w:bottom w:w="90" w:type="dxa"/>
              <w:right w:w="195" w:type="dxa"/>
            </w:tcMar>
            <w:vAlign w:val="top"/>
          </w:tcPr>
          <w:p w14:paraId="1918433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0" w:type="auto"/>
            <w:tcBorders>
              <w:tl2br w:val="nil"/>
              <w:tr2bl w:val="nil"/>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0" w:type="auto"/>
            <w:tcBorders>
              <w:tl2br w:val="nil"/>
              <w:tr2bl w:val="nil"/>
            </w:tcBorders>
            <w:shd w:val="clear" w:color="auto" w:fill="auto"/>
            <w:tcMar>
              <w:top w:w="90" w:type="dxa"/>
              <w:left w:w="195" w:type="dxa"/>
              <w:bottom w:w="90" w:type="dxa"/>
              <w:right w:w="195" w:type="dxa"/>
            </w:tcMar>
            <w:vAlign w:val="top"/>
          </w:tcPr>
          <w:p w14:paraId="5A0F314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服务描述</w:t>
            </w:r>
          </w:p>
        </w:tc>
      </w:tr>
      <w:tr w14:paraId="4E8871E2">
        <w:trPr>
          <w:jc w:val="center"/>
        </w:trPr>
        <w:tc>
          <w:tcPr>
            <w:tcW w:w="0" w:type="auto"/>
            <w:tcBorders>
              <w:tl2br w:val="nil"/>
              <w:tr2bl w:val="nil"/>
            </w:tcBorders>
            <w:shd w:val="clear" w:color="auto" w:fill="auto"/>
            <w:tcMar>
              <w:top w:w="90" w:type="dxa"/>
              <w:left w:w="195" w:type="dxa"/>
              <w:bottom w:w="90" w:type="dxa"/>
              <w:right w:w="195" w:type="dxa"/>
            </w:tcMar>
            <w:vAlign w:val="top"/>
          </w:tcPr>
          <w:p w14:paraId="2DACC8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0" w:type="auto"/>
            <w:tcBorders>
              <w:tl2br w:val="nil"/>
              <w:tr2bl w:val="nil"/>
            </w:tcBorders>
            <w:shd w:val="clear" w:color="auto" w:fill="auto"/>
            <w:tcMar>
              <w:top w:w="90" w:type="dxa"/>
              <w:left w:w="195" w:type="dxa"/>
              <w:bottom w:w="90" w:type="dxa"/>
              <w:right w:w="195" w:type="dxa"/>
            </w:tcMar>
            <w:vAlign w:val="top"/>
          </w:tcPr>
          <w:p w14:paraId="012E41F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audit_status</w:t>
            </w:r>
          </w:p>
        </w:tc>
        <w:tc>
          <w:tcPr>
            <w:tcW w:w="0" w:type="auto"/>
            <w:tcBorders>
              <w:tl2br w:val="nil"/>
              <w:tr2bl w:val="nil"/>
            </w:tcBorders>
            <w:shd w:val="clear" w:color="auto" w:fill="auto"/>
            <w:tcMar>
              <w:top w:w="90" w:type="dxa"/>
              <w:left w:w="195" w:type="dxa"/>
              <w:bottom w:w="90" w:type="dxa"/>
              <w:right w:w="195" w:type="dxa"/>
            </w:tcMar>
            <w:vAlign w:val="top"/>
          </w:tcPr>
          <w:p w14:paraId="6B7471A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0" w:type="auto"/>
            <w:tcBorders>
              <w:tl2br w:val="nil"/>
              <w:tr2bl w:val="nil"/>
            </w:tcBorders>
            <w:shd w:val="clear" w:color="auto" w:fill="auto"/>
            <w:tcMar>
              <w:top w:w="90" w:type="dxa"/>
              <w:left w:w="195" w:type="dxa"/>
              <w:bottom w:w="90" w:type="dxa"/>
              <w:right w:w="195" w:type="dxa"/>
            </w:tcMar>
            <w:vAlign w:val="top"/>
          </w:tcPr>
          <w:p w14:paraId="0002BF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4EC611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0" w:type="auto"/>
            <w:tcBorders>
              <w:tl2br w:val="nil"/>
              <w:tr2bl w:val="nil"/>
            </w:tcBorders>
            <w:shd w:val="clear" w:color="auto" w:fill="auto"/>
            <w:tcMar>
              <w:top w:w="90" w:type="dxa"/>
              <w:left w:w="195" w:type="dxa"/>
              <w:bottom w:w="90" w:type="dxa"/>
              <w:right w:w="195" w:type="dxa"/>
            </w:tcMar>
            <w:vAlign w:val="top"/>
          </w:tcPr>
          <w:p w14:paraId="2B6F0A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p>
        </w:tc>
      </w:tr>
      <w:tr w14:paraId="40A3236C">
        <w:trPr>
          <w:jc w:val="center"/>
        </w:trPr>
        <w:tc>
          <w:tcPr>
            <w:tcW w:w="0" w:type="auto"/>
            <w:tcBorders>
              <w:tl2br w:val="nil"/>
              <w:tr2bl w:val="nil"/>
            </w:tcBorders>
            <w:shd w:val="clear" w:color="auto" w:fill="auto"/>
            <w:tcMar>
              <w:top w:w="90" w:type="dxa"/>
              <w:left w:w="195" w:type="dxa"/>
              <w:bottom w:w="90" w:type="dxa"/>
              <w:right w:w="195" w:type="dxa"/>
            </w:tcMar>
            <w:vAlign w:val="top"/>
          </w:tcPr>
          <w:p w14:paraId="07ED6A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0" w:type="auto"/>
            <w:tcBorders>
              <w:tl2br w:val="nil"/>
              <w:tr2bl w:val="nil"/>
            </w:tcBorders>
            <w:shd w:val="clear" w:color="auto" w:fill="auto"/>
            <w:tcMar>
              <w:top w:w="90" w:type="dxa"/>
              <w:left w:w="195" w:type="dxa"/>
              <w:bottom w:w="90" w:type="dxa"/>
              <w:right w:w="195" w:type="dxa"/>
            </w:tcMar>
            <w:vAlign w:val="top"/>
          </w:tcPr>
          <w:p w14:paraId="7A9CD3A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0" w:type="auto"/>
            <w:tcBorders>
              <w:tl2br w:val="nil"/>
              <w:tr2bl w:val="nil"/>
            </w:tcBorders>
            <w:shd w:val="clear" w:color="auto" w:fill="auto"/>
            <w:tcMar>
              <w:top w:w="90" w:type="dxa"/>
              <w:left w:w="195" w:type="dxa"/>
              <w:bottom w:w="90" w:type="dxa"/>
              <w:right w:w="195" w:type="dxa"/>
            </w:tcMar>
            <w:vAlign w:val="top"/>
          </w:tcPr>
          <w:p w14:paraId="683ABD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tinyint</w:t>
            </w:r>
          </w:p>
        </w:tc>
        <w:tc>
          <w:tcPr>
            <w:tcW w:w="0" w:type="auto"/>
            <w:tcBorders>
              <w:tl2br w:val="nil"/>
              <w:tr2bl w:val="nil"/>
            </w:tcBorders>
            <w:shd w:val="clear" w:color="auto" w:fill="auto"/>
            <w:tcMar>
              <w:top w:w="90" w:type="dxa"/>
              <w:left w:w="195" w:type="dxa"/>
              <w:bottom w:w="90" w:type="dxa"/>
              <w:right w:w="195" w:type="dxa"/>
            </w:tcMar>
            <w:vAlign w:val="top"/>
          </w:tcPr>
          <w:p w14:paraId="0EB7590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4F46D8B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580B0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在线状态</w:t>
            </w:r>
          </w:p>
        </w:tc>
      </w:tr>
    </w:tbl>
    <w:p w14:paraId="69CB845C">
      <w:pPr>
        <w:autoSpaceDE w:val="0"/>
        <w:autoSpaceDN w:val="0"/>
        <w:ind w:right="-272" w:firstLine="448"/>
        <w:rPr>
          <w:rFonts w:hint="eastAsia" w:ascii="Times New Roman" w:hAnsi="Times New Roman" w:eastAsia="宋体" w:cs="Times New Roman"/>
          <w:color w:val="auto"/>
          <w:sz w:val="21"/>
          <w:szCs w:val="21"/>
          <w:lang w:val="en-US" w:eastAsia="zh-CN"/>
        </w:rPr>
      </w:pPr>
    </w:p>
    <w:p w14:paraId="7F3AC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sz w:val="21"/>
          <w:szCs w:val="21"/>
        </w:rPr>
      </w:pPr>
      <w:r>
        <w:rPr>
          <w:rFonts w:hint="eastAsia" w:ascii="Times New Roman" w:hAnsi="Times New Roman" w:eastAsia="宋体" w:cs="宋体"/>
          <w:color w:val="auto"/>
          <w:sz w:val="21"/>
          <w:szCs w:val="21"/>
          <w:lang w:val="en-US" w:eastAsia="zh-CN"/>
        </w:rPr>
        <w:t>表4.4</w:t>
      </w:r>
      <w:r>
        <w:rPr>
          <w:rFonts w:hint="eastAsia" w:ascii="Times New Roman" w:hAnsi="Times New Roman" w:eastAsia="宋体" w:cs="宋体"/>
          <w:color w:val="1F2329"/>
          <w:sz w:val="21"/>
          <w:szCs w:val="21"/>
        </w:rPr>
        <w:t>订单表用于存储用户下单与陪玩接单的完整交易信息，是平台订单管理、服务结算、评价记录的核心数据表。</w:t>
      </w:r>
    </w:p>
    <w:p w14:paraId="5C297A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Times New Roman" w:hAnsi="Times New Roman" w:eastAsia="宋体" w:cs="宋体"/>
          <w:color w:val="1F2329"/>
          <w:sz w:val="21"/>
          <w:szCs w:val="21"/>
        </w:rPr>
        <w:t>表中包含自增主键、唯一订单号、下单用户 ID、接单陪玩 ID、游戏 ID、订单金额、服务时长、订单备注、订单状态、创建时间、完成时间，以及评分、评价内容和评价时间，并通过外键与用户表、游戏表关联，确保数据关联一致性。</w:t>
      </w:r>
      <w:r>
        <w:rPr>
          <w:rFonts w:ascii="宋体" w:hAnsi="宋体" w:eastAsia="宋体" w:cs="宋体"/>
          <w:kern w:val="0"/>
          <w:sz w:val="21"/>
          <w:szCs w:val="21"/>
          <w:lang w:val="en-US" w:eastAsia="zh-CN" w:bidi="ar"/>
        </w:rPr>
        <w:t>通过订单状态流转，可完整追踪从待接单、已接单、已完成到已取消的全生命周期，同时评分与评价字段为用户反馈、服务质量优化提供数据依据，为平台交易安全与用户体验提升提供有力支撑。</w:t>
      </w:r>
    </w:p>
    <w:p w14:paraId="4158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表4.4订单表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5"/>
        <w:gridCol w:w="1662"/>
        <w:gridCol w:w="1749"/>
        <w:gridCol w:w="1230"/>
        <w:gridCol w:w="1230"/>
        <w:gridCol w:w="1230"/>
      </w:tblGrid>
      <w:tr w14:paraId="1664B7C9">
        <w:trPr>
          <w:tblHeader/>
          <w:jc w:val="center"/>
        </w:trPr>
        <w:tc>
          <w:tcPr>
            <w:tcW w:w="815" w:type="dxa"/>
            <w:tcBorders>
              <w:bottom w:val="single" w:color="auto" w:sz="6" w:space="0"/>
              <w:tl2br w:val="nil"/>
              <w:tr2bl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662" w:type="dxa"/>
            <w:tcBorders>
              <w:bottom w:val="single" w:color="auto" w:sz="6" w:space="0"/>
              <w:tl2br w:val="nil"/>
              <w:tr2bl w:val="nil"/>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749" w:type="dxa"/>
            <w:tcBorders>
              <w:bottom w:val="single" w:color="auto" w:sz="6" w:space="0"/>
              <w:tl2br w:val="nil"/>
              <w:tr2bl w:val="nil"/>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rPr>
          <w:jc w:val="center"/>
        </w:trPr>
        <w:tc>
          <w:tcPr>
            <w:tcW w:w="815" w:type="dxa"/>
            <w:tcBorders>
              <w:top w:val="single" w:color="auto" w:sz="6" w:space="0"/>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662" w:type="dxa"/>
            <w:tcBorders>
              <w:top w:val="single" w:color="auto" w:sz="6" w:space="0"/>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749" w:type="dxa"/>
            <w:tcBorders>
              <w:top w:val="single" w:color="auto" w:sz="6" w:space="0"/>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0" w:type="dxa"/>
            <w:tcBorders>
              <w:top w:val="single" w:color="auto" w:sz="6" w:space="0"/>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30" w:type="dxa"/>
            <w:tcBorders>
              <w:top w:val="single" w:color="auto" w:sz="6" w:space="0"/>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30" w:type="dxa"/>
            <w:tcBorders>
              <w:top w:val="single" w:color="auto" w:sz="6" w:space="0"/>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rPr>
          <w:jc w:val="center"/>
        </w:trPr>
        <w:tc>
          <w:tcPr>
            <w:tcW w:w="815" w:type="dxa"/>
            <w:tcBorders>
              <w:tl2br w:val="nil"/>
              <w:tr2bl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662" w:type="dxa"/>
            <w:tcBorders>
              <w:tl2br w:val="nil"/>
              <w:tr2bl w:val="nil"/>
            </w:tcBorders>
            <w:shd w:val="clear" w:color="auto" w:fill="auto"/>
            <w:tcMar>
              <w:top w:w="90" w:type="dxa"/>
              <w:left w:w="195" w:type="dxa"/>
              <w:bottom w:w="90" w:type="dxa"/>
              <w:right w:w="195" w:type="dxa"/>
            </w:tcMar>
            <w:vAlign w:val="top"/>
          </w:tcPr>
          <w:p w14:paraId="1D90224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order_no</w:t>
            </w:r>
          </w:p>
        </w:tc>
        <w:tc>
          <w:tcPr>
            <w:tcW w:w="1749" w:type="dxa"/>
            <w:tcBorders>
              <w:tl2br w:val="nil"/>
              <w:tr2bl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230" w:type="dxa"/>
            <w:tcBorders>
              <w:tl2br w:val="nil"/>
              <w:tr2bl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游戏名称</w:t>
            </w:r>
          </w:p>
        </w:tc>
      </w:tr>
      <w:tr w14:paraId="05769B4B">
        <w:trPr>
          <w:jc w:val="center"/>
        </w:trPr>
        <w:tc>
          <w:tcPr>
            <w:tcW w:w="815" w:type="dxa"/>
            <w:tcBorders>
              <w:tl2br w:val="nil"/>
              <w:tr2bl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662" w:type="dxa"/>
            <w:tcBorders>
              <w:tl2br w:val="nil"/>
              <w:tr2bl w:val="nil"/>
            </w:tcBorders>
            <w:shd w:val="clear" w:color="auto" w:fill="auto"/>
            <w:tcMar>
              <w:top w:w="90" w:type="dxa"/>
              <w:left w:w="195" w:type="dxa"/>
              <w:bottom w:w="90" w:type="dxa"/>
              <w:right w:w="195" w:type="dxa"/>
            </w:tcMar>
            <w:vAlign w:val="top"/>
          </w:tcPr>
          <w:p w14:paraId="0AA0C6F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1749" w:type="dxa"/>
            <w:tcBorders>
              <w:tl2br w:val="nil"/>
              <w:tr2bl w:val="nil"/>
            </w:tcBorders>
            <w:shd w:val="clear" w:color="auto" w:fill="auto"/>
            <w:tcMar>
              <w:top w:w="90" w:type="dxa"/>
              <w:left w:w="195" w:type="dxa"/>
              <w:bottom w:w="90" w:type="dxa"/>
              <w:right w:w="195" w:type="dxa"/>
            </w:tcMar>
            <w:vAlign w:val="top"/>
          </w:tcPr>
          <w:p w14:paraId="0915CC8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游戏类型</w:t>
            </w:r>
          </w:p>
        </w:tc>
      </w:tr>
      <w:tr w14:paraId="1711233B">
        <w:trPr>
          <w:jc w:val="center"/>
        </w:trPr>
        <w:tc>
          <w:tcPr>
            <w:tcW w:w="815" w:type="dxa"/>
            <w:tcBorders>
              <w:tl2br w:val="nil"/>
              <w:tr2bl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662" w:type="dxa"/>
            <w:tcBorders>
              <w:tl2br w:val="nil"/>
              <w:tr2bl w:val="nil"/>
            </w:tcBorders>
            <w:shd w:val="clear" w:color="auto" w:fill="auto"/>
            <w:tcMar>
              <w:top w:w="90" w:type="dxa"/>
              <w:left w:w="195" w:type="dxa"/>
              <w:bottom w:w="90" w:type="dxa"/>
              <w:right w:w="195" w:type="dxa"/>
            </w:tcMar>
            <w:vAlign w:val="top"/>
          </w:tcPr>
          <w:p w14:paraId="082AE47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companion_id</w:t>
            </w:r>
          </w:p>
        </w:tc>
        <w:tc>
          <w:tcPr>
            <w:tcW w:w="1749" w:type="dxa"/>
            <w:tcBorders>
              <w:tl2br w:val="nil"/>
              <w:tr2bl w:val="nil"/>
            </w:tcBorders>
            <w:shd w:val="clear" w:color="auto" w:fill="auto"/>
            <w:tcMar>
              <w:top w:w="90" w:type="dxa"/>
              <w:left w:w="195" w:type="dxa"/>
              <w:bottom w:w="90" w:type="dxa"/>
              <w:right w:w="195" w:type="dxa"/>
            </w:tcMar>
            <w:vAlign w:val="top"/>
          </w:tcPr>
          <w:p w14:paraId="12F0535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游戏介绍</w:t>
            </w:r>
          </w:p>
        </w:tc>
      </w:tr>
      <w:tr w14:paraId="5E1829D8">
        <w:trPr>
          <w:jc w:val="center"/>
        </w:trPr>
        <w:tc>
          <w:tcPr>
            <w:tcW w:w="815" w:type="dxa"/>
            <w:tcBorders>
              <w:tl2br w:val="nil"/>
              <w:tr2bl w:val="nil"/>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662" w:type="dxa"/>
            <w:tcBorders>
              <w:tl2br w:val="nil"/>
              <w:tr2bl w:val="nil"/>
            </w:tcBorders>
            <w:shd w:val="clear" w:color="auto" w:fill="auto"/>
            <w:tcMar>
              <w:top w:w="90" w:type="dxa"/>
              <w:left w:w="195" w:type="dxa"/>
              <w:bottom w:w="90" w:type="dxa"/>
              <w:right w:w="195" w:type="dxa"/>
            </w:tcMar>
            <w:vAlign w:val="top"/>
          </w:tcPr>
          <w:p w14:paraId="5E2C174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game_id</w:t>
            </w:r>
          </w:p>
        </w:tc>
        <w:tc>
          <w:tcPr>
            <w:tcW w:w="1749" w:type="dxa"/>
            <w:tcBorders>
              <w:tl2br w:val="nil"/>
              <w:tr2bl w:val="nil"/>
            </w:tcBorders>
            <w:shd w:val="clear" w:color="auto" w:fill="auto"/>
            <w:tcMar>
              <w:top w:w="90" w:type="dxa"/>
              <w:left w:w="195" w:type="dxa"/>
              <w:bottom w:w="90" w:type="dxa"/>
              <w:right w:w="195" w:type="dxa"/>
            </w:tcMar>
            <w:vAlign w:val="top"/>
          </w:tcPr>
          <w:p w14:paraId="22FECF5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230" w:type="dxa"/>
            <w:tcBorders>
              <w:tl2br w:val="nil"/>
              <w:tr2bl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添加日期</w:t>
            </w:r>
          </w:p>
        </w:tc>
      </w:tr>
      <w:tr w14:paraId="06F593B8">
        <w:trPr>
          <w:jc w:val="center"/>
        </w:trPr>
        <w:tc>
          <w:tcPr>
            <w:tcW w:w="815" w:type="dxa"/>
            <w:tcBorders>
              <w:tl2br w:val="nil"/>
              <w:tr2bl w:val="nil"/>
            </w:tcBorders>
            <w:shd w:val="clear" w:color="auto" w:fill="auto"/>
            <w:tcMar>
              <w:top w:w="90" w:type="dxa"/>
              <w:left w:w="195" w:type="dxa"/>
              <w:bottom w:w="90" w:type="dxa"/>
              <w:right w:w="195" w:type="dxa"/>
            </w:tcMar>
            <w:vAlign w:val="top"/>
          </w:tcPr>
          <w:p w14:paraId="01356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662" w:type="dxa"/>
            <w:tcBorders>
              <w:tl2br w:val="nil"/>
              <w:tr2bl w:val="nil"/>
            </w:tcBorders>
            <w:shd w:val="clear" w:color="auto" w:fill="auto"/>
            <w:tcMar>
              <w:top w:w="90" w:type="dxa"/>
              <w:left w:w="195" w:type="dxa"/>
              <w:bottom w:w="90" w:type="dxa"/>
              <w:right w:w="195" w:type="dxa"/>
            </w:tcMar>
            <w:vAlign w:val="top"/>
          </w:tcPr>
          <w:p w14:paraId="120997F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1749" w:type="dxa"/>
            <w:tcBorders>
              <w:tl2br w:val="nil"/>
              <w:tr2bl w:val="nil"/>
            </w:tcBorders>
            <w:shd w:val="clear" w:color="auto" w:fill="auto"/>
            <w:tcMar>
              <w:top w:w="90" w:type="dxa"/>
              <w:left w:w="195" w:type="dxa"/>
              <w:bottom w:w="90" w:type="dxa"/>
              <w:right w:w="195" w:type="dxa"/>
            </w:tcMar>
            <w:vAlign w:val="top"/>
          </w:tcPr>
          <w:p w14:paraId="4358B4E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1230" w:type="dxa"/>
            <w:tcBorders>
              <w:tl2br w:val="nil"/>
              <w:tr2bl w:val="nil"/>
            </w:tcBorders>
            <w:shd w:val="clear" w:color="auto" w:fill="auto"/>
            <w:tcMar>
              <w:top w:w="90" w:type="dxa"/>
              <w:left w:w="195" w:type="dxa"/>
              <w:bottom w:w="90" w:type="dxa"/>
              <w:right w:w="195" w:type="dxa"/>
            </w:tcMar>
            <w:vAlign w:val="top"/>
          </w:tcPr>
          <w:p w14:paraId="4E85DB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AF7E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5E505A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订单金额</w:t>
            </w:r>
          </w:p>
        </w:tc>
      </w:tr>
      <w:tr w14:paraId="008E217D">
        <w:trPr>
          <w:jc w:val="center"/>
        </w:trPr>
        <w:tc>
          <w:tcPr>
            <w:tcW w:w="815" w:type="dxa"/>
            <w:tcBorders>
              <w:tl2br w:val="nil"/>
              <w:tr2bl w:val="nil"/>
            </w:tcBorders>
            <w:shd w:val="clear" w:color="auto" w:fill="auto"/>
            <w:tcMar>
              <w:top w:w="90" w:type="dxa"/>
              <w:left w:w="195" w:type="dxa"/>
              <w:bottom w:w="90" w:type="dxa"/>
              <w:right w:w="195" w:type="dxa"/>
            </w:tcMar>
            <w:vAlign w:val="top"/>
          </w:tcPr>
          <w:p w14:paraId="31B9F0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662" w:type="dxa"/>
            <w:tcBorders>
              <w:tl2br w:val="nil"/>
              <w:tr2bl w:val="nil"/>
            </w:tcBorders>
            <w:shd w:val="clear" w:color="auto" w:fill="auto"/>
            <w:tcMar>
              <w:top w:w="90" w:type="dxa"/>
              <w:left w:w="195" w:type="dxa"/>
              <w:bottom w:w="90" w:type="dxa"/>
              <w:right w:w="195" w:type="dxa"/>
            </w:tcMar>
            <w:vAlign w:val="top"/>
          </w:tcPr>
          <w:p w14:paraId="48B79BE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duration_hours</w:t>
            </w:r>
          </w:p>
        </w:tc>
        <w:tc>
          <w:tcPr>
            <w:tcW w:w="1749" w:type="dxa"/>
            <w:tcBorders>
              <w:tl2br w:val="nil"/>
              <w:tr2bl w:val="nil"/>
            </w:tcBorders>
            <w:shd w:val="clear" w:color="auto" w:fill="auto"/>
            <w:tcMar>
              <w:top w:w="90" w:type="dxa"/>
              <w:left w:w="195" w:type="dxa"/>
              <w:bottom w:w="90" w:type="dxa"/>
              <w:right w:w="195" w:type="dxa"/>
            </w:tcMar>
            <w:vAlign w:val="top"/>
          </w:tcPr>
          <w:p w14:paraId="6FCF440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DECIMAL(5,2)</w:t>
            </w:r>
          </w:p>
        </w:tc>
        <w:tc>
          <w:tcPr>
            <w:tcW w:w="1230" w:type="dxa"/>
            <w:tcBorders>
              <w:tl2br w:val="nil"/>
              <w:tr2bl w:val="nil"/>
            </w:tcBorders>
            <w:shd w:val="clear" w:color="auto" w:fill="auto"/>
            <w:tcMar>
              <w:top w:w="90" w:type="dxa"/>
              <w:left w:w="195" w:type="dxa"/>
              <w:bottom w:w="90" w:type="dxa"/>
              <w:right w:w="195" w:type="dxa"/>
            </w:tcMar>
            <w:vAlign w:val="top"/>
          </w:tcPr>
          <w:p w14:paraId="27AB82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6415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82E181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陪玩时长</w:t>
            </w:r>
          </w:p>
        </w:tc>
      </w:tr>
      <w:tr w14:paraId="73C6DDD4">
        <w:trPr>
          <w:jc w:val="center"/>
        </w:trPr>
        <w:tc>
          <w:tcPr>
            <w:tcW w:w="815" w:type="dxa"/>
            <w:tcBorders>
              <w:tl2br w:val="nil"/>
              <w:tr2bl w:val="nil"/>
            </w:tcBorders>
            <w:shd w:val="clear" w:color="auto" w:fill="auto"/>
            <w:tcMar>
              <w:top w:w="90" w:type="dxa"/>
              <w:left w:w="195" w:type="dxa"/>
              <w:bottom w:w="90" w:type="dxa"/>
              <w:right w:w="195" w:type="dxa"/>
            </w:tcMar>
            <w:vAlign w:val="top"/>
          </w:tcPr>
          <w:p w14:paraId="411BC7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662" w:type="dxa"/>
            <w:tcBorders>
              <w:tl2br w:val="nil"/>
              <w:tr2bl w:val="nil"/>
            </w:tcBorders>
            <w:shd w:val="clear" w:color="auto" w:fill="auto"/>
            <w:tcMar>
              <w:top w:w="90" w:type="dxa"/>
              <w:left w:w="195" w:type="dxa"/>
              <w:bottom w:w="90" w:type="dxa"/>
              <w:right w:w="195" w:type="dxa"/>
            </w:tcMar>
            <w:vAlign w:val="top"/>
          </w:tcPr>
          <w:p w14:paraId="1699BE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1749" w:type="dxa"/>
            <w:tcBorders>
              <w:tl2br w:val="nil"/>
              <w:tr2bl w:val="nil"/>
            </w:tcBorders>
            <w:shd w:val="clear" w:color="auto" w:fill="auto"/>
            <w:tcMar>
              <w:top w:w="90" w:type="dxa"/>
              <w:left w:w="195" w:type="dxa"/>
              <w:bottom w:w="90" w:type="dxa"/>
              <w:right w:w="195" w:type="dxa"/>
            </w:tcMar>
            <w:vAlign w:val="top"/>
          </w:tcPr>
          <w:p w14:paraId="59D6B0E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65449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FBC10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7ECAB5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订单状态</w:t>
            </w:r>
          </w:p>
        </w:tc>
      </w:tr>
      <w:tr w14:paraId="44F49889">
        <w:trPr>
          <w:jc w:val="center"/>
        </w:trPr>
        <w:tc>
          <w:tcPr>
            <w:tcW w:w="815" w:type="dxa"/>
            <w:tcBorders>
              <w:tl2br w:val="nil"/>
              <w:tr2bl w:val="nil"/>
            </w:tcBorders>
            <w:shd w:val="clear" w:color="auto" w:fill="auto"/>
            <w:tcMar>
              <w:top w:w="90" w:type="dxa"/>
              <w:left w:w="195" w:type="dxa"/>
              <w:bottom w:w="90" w:type="dxa"/>
              <w:right w:w="195" w:type="dxa"/>
            </w:tcMar>
            <w:vAlign w:val="top"/>
          </w:tcPr>
          <w:p w14:paraId="6D12E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9</w:t>
            </w:r>
          </w:p>
        </w:tc>
        <w:tc>
          <w:tcPr>
            <w:tcW w:w="1662" w:type="dxa"/>
            <w:tcBorders>
              <w:tl2br w:val="nil"/>
              <w:tr2bl w:val="nil"/>
            </w:tcBorders>
            <w:shd w:val="clear" w:color="auto" w:fill="auto"/>
            <w:tcMar>
              <w:top w:w="90" w:type="dxa"/>
              <w:left w:w="195" w:type="dxa"/>
              <w:bottom w:w="90" w:type="dxa"/>
              <w:right w:w="195" w:type="dxa"/>
            </w:tcMar>
            <w:vAlign w:val="top"/>
          </w:tcPr>
          <w:p w14:paraId="654B777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remark</w:t>
            </w:r>
          </w:p>
        </w:tc>
        <w:tc>
          <w:tcPr>
            <w:tcW w:w="1749" w:type="dxa"/>
            <w:tcBorders>
              <w:tl2br w:val="nil"/>
              <w:tr2bl w:val="nil"/>
            </w:tcBorders>
            <w:shd w:val="clear" w:color="auto" w:fill="auto"/>
            <w:tcMar>
              <w:top w:w="90" w:type="dxa"/>
              <w:left w:w="195" w:type="dxa"/>
              <w:bottom w:w="90" w:type="dxa"/>
              <w:right w:w="195" w:type="dxa"/>
            </w:tcMar>
            <w:vAlign w:val="top"/>
          </w:tcPr>
          <w:p w14:paraId="55A8328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2F0F46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4E1586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230" w:type="dxa"/>
            <w:tcBorders>
              <w:tl2br w:val="nil"/>
              <w:tr2bl w:val="nil"/>
            </w:tcBorders>
            <w:shd w:val="clear" w:color="auto" w:fill="auto"/>
            <w:tcMar>
              <w:top w:w="90" w:type="dxa"/>
              <w:left w:w="195" w:type="dxa"/>
              <w:bottom w:w="90" w:type="dxa"/>
              <w:right w:w="195" w:type="dxa"/>
            </w:tcMar>
            <w:vAlign w:val="top"/>
          </w:tcPr>
          <w:p w14:paraId="6CF6F06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订单备注</w:t>
            </w:r>
          </w:p>
        </w:tc>
      </w:tr>
      <w:tr w14:paraId="7A9E05FE">
        <w:trPr>
          <w:jc w:val="center"/>
        </w:trPr>
        <w:tc>
          <w:tcPr>
            <w:tcW w:w="815" w:type="dxa"/>
            <w:tcBorders>
              <w:tl2br w:val="nil"/>
              <w:tr2bl w:val="nil"/>
            </w:tcBorders>
            <w:shd w:val="clear" w:color="auto" w:fill="auto"/>
            <w:tcMar>
              <w:top w:w="90" w:type="dxa"/>
              <w:left w:w="195" w:type="dxa"/>
              <w:bottom w:w="90" w:type="dxa"/>
              <w:right w:w="195" w:type="dxa"/>
            </w:tcMar>
            <w:vAlign w:val="top"/>
          </w:tcPr>
          <w:p w14:paraId="089115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662" w:type="dxa"/>
            <w:tcBorders>
              <w:tl2br w:val="nil"/>
              <w:tr2bl w:val="nil"/>
            </w:tcBorders>
            <w:shd w:val="clear" w:color="auto" w:fill="auto"/>
            <w:tcMar>
              <w:top w:w="90" w:type="dxa"/>
              <w:left w:w="195" w:type="dxa"/>
              <w:bottom w:w="90" w:type="dxa"/>
              <w:right w:w="195" w:type="dxa"/>
            </w:tcMar>
            <w:vAlign w:val="top"/>
          </w:tcPr>
          <w:p w14:paraId="1F5719A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rating</w:t>
            </w:r>
          </w:p>
        </w:tc>
        <w:tc>
          <w:tcPr>
            <w:tcW w:w="1749" w:type="dxa"/>
            <w:tcBorders>
              <w:tl2br w:val="nil"/>
              <w:tr2bl w:val="nil"/>
            </w:tcBorders>
            <w:shd w:val="clear" w:color="auto" w:fill="auto"/>
            <w:tcMar>
              <w:top w:w="90" w:type="dxa"/>
              <w:left w:w="195" w:type="dxa"/>
              <w:bottom w:w="90" w:type="dxa"/>
              <w:right w:w="195" w:type="dxa"/>
            </w:tcMar>
            <w:vAlign w:val="top"/>
          </w:tcPr>
          <w:p w14:paraId="3A6C862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E23026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8B9A2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FA00D8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评分星数</w:t>
            </w:r>
          </w:p>
        </w:tc>
      </w:tr>
      <w:tr w14:paraId="7D4490C0">
        <w:trPr>
          <w:jc w:val="center"/>
        </w:trPr>
        <w:tc>
          <w:tcPr>
            <w:tcW w:w="815" w:type="dxa"/>
            <w:tcBorders>
              <w:tl2br w:val="nil"/>
              <w:tr2bl w:val="nil"/>
            </w:tcBorders>
            <w:shd w:val="clear" w:color="auto" w:fill="auto"/>
            <w:tcMar>
              <w:top w:w="90" w:type="dxa"/>
              <w:left w:w="195" w:type="dxa"/>
              <w:bottom w:w="90" w:type="dxa"/>
              <w:right w:w="195" w:type="dxa"/>
            </w:tcMar>
            <w:vAlign w:val="top"/>
          </w:tcPr>
          <w:p w14:paraId="11F1A3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11</w:t>
            </w:r>
          </w:p>
        </w:tc>
        <w:tc>
          <w:tcPr>
            <w:tcW w:w="1662" w:type="dxa"/>
            <w:tcBorders>
              <w:tl2br w:val="nil"/>
              <w:tr2bl w:val="nil"/>
            </w:tcBorders>
            <w:shd w:val="clear" w:color="auto" w:fill="auto"/>
            <w:tcMar>
              <w:top w:w="90" w:type="dxa"/>
              <w:left w:w="195" w:type="dxa"/>
              <w:bottom w:w="90" w:type="dxa"/>
              <w:right w:w="195" w:type="dxa"/>
            </w:tcMar>
            <w:vAlign w:val="top"/>
          </w:tcPr>
          <w:p w14:paraId="6A8D77B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review</w:t>
            </w:r>
          </w:p>
        </w:tc>
        <w:tc>
          <w:tcPr>
            <w:tcW w:w="1749" w:type="dxa"/>
            <w:tcBorders>
              <w:tl2br w:val="nil"/>
              <w:tr2bl w:val="nil"/>
            </w:tcBorders>
            <w:shd w:val="clear" w:color="auto" w:fill="auto"/>
            <w:tcMar>
              <w:top w:w="90" w:type="dxa"/>
              <w:left w:w="195" w:type="dxa"/>
              <w:bottom w:w="90" w:type="dxa"/>
              <w:right w:w="195" w:type="dxa"/>
            </w:tcMar>
            <w:vAlign w:val="top"/>
          </w:tcPr>
          <w:p w14:paraId="7E07411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5DA7E5A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769854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230052F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评价内容</w:t>
            </w:r>
          </w:p>
        </w:tc>
      </w:tr>
      <w:tr w14:paraId="69B49571">
        <w:trPr>
          <w:jc w:val="center"/>
        </w:trPr>
        <w:tc>
          <w:tcPr>
            <w:tcW w:w="815" w:type="dxa"/>
            <w:tcBorders>
              <w:tl2br w:val="nil"/>
              <w:tr2bl w:val="nil"/>
            </w:tcBorders>
            <w:shd w:val="clear" w:color="auto" w:fill="auto"/>
            <w:tcMar>
              <w:top w:w="90" w:type="dxa"/>
              <w:left w:w="195" w:type="dxa"/>
              <w:bottom w:w="90" w:type="dxa"/>
              <w:right w:w="195" w:type="dxa"/>
            </w:tcMar>
            <w:vAlign w:val="top"/>
          </w:tcPr>
          <w:p w14:paraId="035FA9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12</w:t>
            </w:r>
          </w:p>
        </w:tc>
        <w:tc>
          <w:tcPr>
            <w:tcW w:w="1662" w:type="dxa"/>
            <w:tcBorders>
              <w:tl2br w:val="nil"/>
              <w:tr2bl w:val="nil"/>
            </w:tcBorders>
            <w:shd w:val="clear" w:color="auto" w:fill="auto"/>
            <w:tcMar>
              <w:top w:w="90" w:type="dxa"/>
              <w:left w:w="195" w:type="dxa"/>
              <w:bottom w:w="90" w:type="dxa"/>
              <w:right w:w="195" w:type="dxa"/>
            </w:tcMar>
            <w:vAlign w:val="top"/>
          </w:tcPr>
          <w:p w14:paraId="5432556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evaluated_at</w:t>
            </w:r>
          </w:p>
        </w:tc>
        <w:tc>
          <w:tcPr>
            <w:tcW w:w="1749" w:type="dxa"/>
            <w:tcBorders>
              <w:tl2br w:val="nil"/>
              <w:tr2bl w:val="nil"/>
            </w:tcBorders>
            <w:shd w:val="clear" w:color="auto" w:fill="auto"/>
            <w:tcMar>
              <w:top w:w="90" w:type="dxa"/>
              <w:left w:w="195" w:type="dxa"/>
              <w:bottom w:w="90" w:type="dxa"/>
              <w:right w:w="195" w:type="dxa"/>
            </w:tcMar>
            <w:vAlign w:val="top"/>
          </w:tcPr>
          <w:p w14:paraId="1984F43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592E72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01590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CAB71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评价时间</w:t>
            </w:r>
          </w:p>
        </w:tc>
      </w:tr>
    </w:tbl>
    <w:p w14:paraId="40085A6B">
      <w:pPr>
        <w:autoSpaceDE w:val="0"/>
        <w:autoSpaceDN w:val="0"/>
        <w:ind w:right="-272" w:firstLine="448"/>
        <w:rPr>
          <w:rFonts w:hint="eastAsia" w:ascii="Times New Roman" w:hAnsi="Times New Roman" w:eastAsia="宋体" w:cs="Times New Roman"/>
          <w:color w:val="auto"/>
          <w:sz w:val="21"/>
          <w:szCs w:val="21"/>
          <w:lang w:val="en-US" w:eastAsia="zh-CN"/>
        </w:rPr>
      </w:pPr>
    </w:p>
    <w:p w14:paraId="4F8FE5B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表4.5退款申请表用于存储用户提交的订单退款申请信息，是平台实现退款管理、售后处理的核心数据表。</w:t>
      </w:r>
    </w:p>
    <w:p w14:paraId="12BA06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ID、关联订单 ID、申请人 ID、退款金额、退款原因、审核状态、申请时间和处理时间，并通过外键与订单表、用户表关联，保证数据完整性。</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表4.5退款申请表</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1568"/>
        <w:gridCol w:w="1840"/>
        <w:gridCol w:w="1231"/>
        <w:gridCol w:w="1232"/>
        <w:gridCol w:w="1292"/>
      </w:tblGrid>
      <w:tr w14:paraId="73CF8896">
        <w:trPr>
          <w:trHeight w:val="90" w:hRule="atLeast"/>
          <w:tblHeader/>
          <w:jc w:val="center"/>
        </w:trPr>
        <w:tc>
          <w:tcPr>
            <w:tcW w:w="864" w:type="dxa"/>
            <w:tcBorders>
              <w:bottom w:val="single" w:color="auto" w:sz="6" w:space="0"/>
              <w:tl2br w:val="nil"/>
              <w:tr2bl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68" w:type="dxa"/>
            <w:tcBorders>
              <w:bottom w:val="single" w:color="auto" w:sz="6" w:space="0"/>
              <w:tl2br w:val="nil"/>
              <w:tr2bl w:val="nil"/>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840" w:type="dxa"/>
            <w:tcBorders>
              <w:bottom w:val="single" w:color="auto" w:sz="6" w:space="0"/>
              <w:tl2br w:val="nil"/>
              <w:tr2bl w:val="nil"/>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1" w:type="dxa"/>
            <w:tcBorders>
              <w:bottom w:val="single" w:color="auto" w:sz="6" w:space="0"/>
              <w:tl2br w:val="nil"/>
              <w:tr2bl w:val="nil"/>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2" w:type="dxa"/>
            <w:tcBorders>
              <w:bottom w:val="single" w:color="auto" w:sz="6" w:space="0"/>
              <w:tl2br w:val="nil"/>
              <w:tr2bl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92" w:type="dxa"/>
            <w:tcBorders>
              <w:bottom w:val="single" w:color="auto" w:sz="6" w:space="0"/>
              <w:tl2br w:val="nil"/>
              <w:tr2bl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rPr>
          <w:jc w:val="center"/>
        </w:trPr>
        <w:tc>
          <w:tcPr>
            <w:tcW w:w="864" w:type="dxa"/>
            <w:tcBorders>
              <w:top w:val="single" w:color="auto" w:sz="6" w:space="0"/>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68" w:type="dxa"/>
            <w:tcBorders>
              <w:top w:val="single" w:color="auto" w:sz="6" w:space="0"/>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1840" w:type="dxa"/>
            <w:tcBorders>
              <w:top w:val="single" w:color="auto" w:sz="6" w:space="0"/>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1" w:type="dxa"/>
            <w:tcBorders>
              <w:top w:val="single" w:color="auto" w:sz="6" w:space="0"/>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op w:val="single" w:color="auto" w:sz="6" w:space="0"/>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32</w:t>
            </w:r>
          </w:p>
        </w:tc>
        <w:tc>
          <w:tcPr>
            <w:tcW w:w="1292" w:type="dxa"/>
            <w:tcBorders>
              <w:top w:val="single" w:color="auto" w:sz="6" w:space="0"/>
            </w:tcBorders>
            <w:shd w:val="clear" w:color="auto" w:fill="auto"/>
            <w:tcMar>
              <w:top w:w="90" w:type="dxa"/>
              <w:left w:w="195" w:type="dxa"/>
              <w:bottom w:w="90" w:type="dxa"/>
              <w:right w:w="195" w:type="dxa"/>
            </w:tcMar>
            <w:vAlign w:val="top"/>
          </w:tcPr>
          <w:p w14:paraId="0B45A7E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主键</w:t>
            </w:r>
          </w:p>
        </w:tc>
      </w:tr>
      <w:tr w14:paraId="239ADF65">
        <w:trPr>
          <w:jc w:val="center"/>
        </w:trPr>
        <w:tc>
          <w:tcPr>
            <w:tcW w:w="864" w:type="dxa"/>
            <w:tcBorders>
              <w:tl2br w:val="nil"/>
              <w:tr2bl w:val="nil"/>
            </w:tcBorders>
            <w:shd w:val="clear" w:color="auto" w:fill="auto"/>
            <w:tcMar>
              <w:top w:w="90" w:type="dxa"/>
              <w:left w:w="195" w:type="dxa"/>
              <w:bottom w:w="90" w:type="dxa"/>
              <w:right w:w="195" w:type="dxa"/>
            </w:tcMar>
            <w:vAlign w:val="top"/>
          </w:tcPr>
          <w:p w14:paraId="29EB3B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68" w:type="dxa"/>
            <w:tcBorders>
              <w:tl2br w:val="nil"/>
              <w:tr2bl w:val="nil"/>
            </w:tcBorders>
            <w:shd w:val="clear" w:color="auto" w:fill="auto"/>
            <w:tcMar>
              <w:top w:w="90" w:type="dxa"/>
              <w:left w:w="195" w:type="dxa"/>
              <w:bottom w:w="90" w:type="dxa"/>
              <w:right w:w="195" w:type="dxa"/>
            </w:tcMar>
            <w:vAlign w:val="top"/>
          </w:tcPr>
          <w:p w14:paraId="4913887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order_id</w:t>
            </w:r>
          </w:p>
        </w:tc>
        <w:tc>
          <w:tcPr>
            <w:tcW w:w="1840" w:type="dxa"/>
            <w:tcBorders>
              <w:tl2br w:val="nil"/>
              <w:tr2bl w:val="nil"/>
            </w:tcBorders>
            <w:shd w:val="clear" w:color="auto" w:fill="auto"/>
            <w:tcMar>
              <w:top w:w="90" w:type="dxa"/>
              <w:left w:w="195" w:type="dxa"/>
              <w:bottom w:w="90" w:type="dxa"/>
              <w:right w:w="195" w:type="dxa"/>
            </w:tcMar>
            <w:vAlign w:val="top"/>
          </w:tcPr>
          <w:p w14:paraId="1193B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5FD484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7F1A0C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1E60CF7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联订订单</w:t>
            </w:r>
          </w:p>
        </w:tc>
      </w:tr>
      <w:tr w14:paraId="5E228622">
        <w:trPr>
          <w:jc w:val="center"/>
        </w:trPr>
        <w:tc>
          <w:tcPr>
            <w:tcW w:w="864" w:type="dxa"/>
            <w:tcBorders>
              <w:tl2br w:val="nil"/>
              <w:tr2bl w:val="nil"/>
            </w:tcBorders>
            <w:shd w:val="clear" w:color="auto" w:fill="auto"/>
            <w:tcMar>
              <w:top w:w="90" w:type="dxa"/>
              <w:left w:w="195" w:type="dxa"/>
              <w:bottom w:w="90" w:type="dxa"/>
              <w:right w:w="195" w:type="dxa"/>
            </w:tcMar>
            <w:vAlign w:val="top"/>
          </w:tcPr>
          <w:p w14:paraId="1C6218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68" w:type="dxa"/>
            <w:tcBorders>
              <w:tl2br w:val="nil"/>
              <w:tr2bl w:val="nil"/>
            </w:tcBorders>
            <w:shd w:val="clear" w:color="auto" w:fill="auto"/>
            <w:tcMar>
              <w:top w:w="90" w:type="dxa"/>
              <w:left w:w="195" w:type="dxa"/>
              <w:bottom w:w="90" w:type="dxa"/>
              <w:right w:w="195" w:type="dxa"/>
            </w:tcMar>
            <w:vAlign w:val="top"/>
          </w:tcPr>
          <w:p w14:paraId="10FBACA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applicant_id</w:t>
            </w:r>
          </w:p>
        </w:tc>
        <w:tc>
          <w:tcPr>
            <w:tcW w:w="1840" w:type="dxa"/>
            <w:tcBorders>
              <w:tl2br w:val="nil"/>
              <w:tr2bl w:val="nil"/>
            </w:tcBorders>
            <w:shd w:val="clear" w:color="auto" w:fill="auto"/>
            <w:tcMar>
              <w:top w:w="90" w:type="dxa"/>
              <w:left w:w="195" w:type="dxa"/>
              <w:bottom w:w="90" w:type="dxa"/>
              <w:right w:w="195" w:type="dxa"/>
            </w:tcMar>
            <w:vAlign w:val="top"/>
          </w:tcPr>
          <w:p w14:paraId="73A9CF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31A76D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3C0FD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67DD806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申请人</w:t>
            </w:r>
          </w:p>
        </w:tc>
      </w:tr>
      <w:tr w14:paraId="72D050F0">
        <w:trPr>
          <w:jc w:val="center"/>
        </w:trPr>
        <w:tc>
          <w:tcPr>
            <w:tcW w:w="864" w:type="dxa"/>
            <w:tcBorders>
              <w:tl2br w:val="nil"/>
              <w:tr2bl w:val="nil"/>
            </w:tcBorders>
            <w:shd w:val="clear" w:color="auto" w:fill="auto"/>
            <w:tcMar>
              <w:top w:w="90" w:type="dxa"/>
              <w:left w:w="195" w:type="dxa"/>
              <w:bottom w:w="90" w:type="dxa"/>
              <w:right w:w="195" w:type="dxa"/>
            </w:tcMar>
            <w:vAlign w:val="top"/>
          </w:tcPr>
          <w:p w14:paraId="403385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68" w:type="dxa"/>
            <w:tcBorders>
              <w:tl2br w:val="nil"/>
              <w:tr2bl w:val="nil"/>
            </w:tcBorders>
            <w:shd w:val="clear" w:color="auto" w:fill="auto"/>
            <w:tcMar>
              <w:top w:w="90" w:type="dxa"/>
              <w:left w:w="195" w:type="dxa"/>
              <w:bottom w:w="90" w:type="dxa"/>
              <w:right w:w="195" w:type="dxa"/>
            </w:tcMar>
            <w:vAlign w:val="top"/>
          </w:tcPr>
          <w:p w14:paraId="6B1A65B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1840" w:type="dxa"/>
            <w:tcBorders>
              <w:tl2br w:val="nil"/>
              <w:tr2bl w:val="nil"/>
            </w:tcBorders>
            <w:shd w:val="clear" w:color="auto" w:fill="auto"/>
            <w:tcMar>
              <w:top w:w="90" w:type="dxa"/>
              <w:left w:w="195" w:type="dxa"/>
              <w:bottom w:w="90" w:type="dxa"/>
              <w:right w:w="195" w:type="dxa"/>
            </w:tcMar>
            <w:vAlign w:val="top"/>
          </w:tcPr>
          <w:p w14:paraId="3FED4F0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1231" w:type="dxa"/>
            <w:tcBorders>
              <w:tl2br w:val="nil"/>
              <w:tr2bl w:val="nil"/>
            </w:tcBorders>
            <w:shd w:val="clear" w:color="auto" w:fill="auto"/>
            <w:tcMar>
              <w:top w:w="90" w:type="dxa"/>
              <w:left w:w="195" w:type="dxa"/>
              <w:bottom w:w="90" w:type="dxa"/>
              <w:right w:w="195" w:type="dxa"/>
            </w:tcMar>
            <w:vAlign w:val="top"/>
          </w:tcPr>
          <w:p w14:paraId="164D6D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22A2418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292" w:type="dxa"/>
            <w:tcBorders>
              <w:tl2br w:val="nil"/>
              <w:tr2bl w:val="nil"/>
            </w:tcBorders>
            <w:shd w:val="clear" w:color="auto" w:fill="auto"/>
            <w:tcMar>
              <w:top w:w="90" w:type="dxa"/>
              <w:left w:w="195" w:type="dxa"/>
              <w:bottom w:w="90" w:type="dxa"/>
              <w:right w:w="195" w:type="dxa"/>
            </w:tcMar>
            <w:vAlign w:val="top"/>
          </w:tcPr>
          <w:p w14:paraId="51A476E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退款金额</w:t>
            </w:r>
          </w:p>
        </w:tc>
      </w:tr>
      <w:tr w14:paraId="3370CD80">
        <w:trPr>
          <w:jc w:val="center"/>
        </w:trPr>
        <w:tc>
          <w:tcPr>
            <w:tcW w:w="864" w:type="dxa"/>
            <w:tcBorders>
              <w:tl2br w:val="nil"/>
              <w:tr2bl w:val="nil"/>
            </w:tcBorders>
            <w:shd w:val="clear" w:color="auto" w:fill="auto"/>
            <w:tcMar>
              <w:top w:w="90" w:type="dxa"/>
              <w:left w:w="195" w:type="dxa"/>
              <w:bottom w:w="90" w:type="dxa"/>
              <w:right w:w="195" w:type="dxa"/>
            </w:tcMar>
            <w:vAlign w:val="top"/>
          </w:tcPr>
          <w:p w14:paraId="2BBC7C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68" w:type="dxa"/>
            <w:tcBorders>
              <w:tl2br w:val="nil"/>
              <w:tr2bl w:val="nil"/>
            </w:tcBorders>
            <w:shd w:val="clear" w:color="auto" w:fill="auto"/>
            <w:tcMar>
              <w:top w:w="90" w:type="dxa"/>
              <w:left w:w="195" w:type="dxa"/>
              <w:bottom w:w="90" w:type="dxa"/>
              <w:right w:w="195" w:type="dxa"/>
            </w:tcMar>
            <w:vAlign w:val="top"/>
          </w:tcPr>
          <w:p w14:paraId="292AAE5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reason</w:t>
            </w:r>
          </w:p>
        </w:tc>
        <w:tc>
          <w:tcPr>
            <w:tcW w:w="1840" w:type="dxa"/>
            <w:tcBorders>
              <w:tl2br w:val="nil"/>
              <w:tr2bl w:val="nil"/>
            </w:tcBorders>
            <w:shd w:val="clear" w:color="auto" w:fill="auto"/>
            <w:tcMar>
              <w:top w:w="90" w:type="dxa"/>
              <w:left w:w="195" w:type="dxa"/>
              <w:bottom w:w="90" w:type="dxa"/>
              <w:right w:w="195" w:type="dxa"/>
            </w:tcMar>
            <w:vAlign w:val="top"/>
          </w:tcPr>
          <w:p w14:paraId="5440741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1" w:type="dxa"/>
            <w:tcBorders>
              <w:tl2br w:val="nil"/>
              <w:tr2bl w:val="nil"/>
            </w:tcBorders>
            <w:shd w:val="clear" w:color="auto" w:fill="auto"/>
            <w:tcMar>
              <w:top w:w="90" w:type="dxa"/>
              <w:left w:w="195" w:type="dxa"/>
              <w:bottom w:w="90" w:type="dxa"/>
              <w:right w:w="195" w:type="dxa"/>
            </w:tcMar>
            <w:vAlign w:val="top"/>
          </w:tcPr>
          <w:p w14:paraId="657BEF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6E084B8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292" w:type="dxa"/>
            <w:tcBorders>
              <w:tl2br w:val="nil"/>
              <w:tr2bl w:val="nil"/>
            </w:tcBorders>
            <w:shd w:val="clear" w:color="auto" w:fill="auto"/>
            <w:tcMar>
              <w:top w:w="90" w:type="dxa"/>
              <w:left w:w="195" w:type="dxa"/>
              <w:bottom w:w="90" w:type="dxa"/>
              <w:right w:w="195" w:type="dxa"/>
            </w:tcMar>
            <w:vAlign w:val="top"/>
          </w:tcPr>
          <w:p w14:paraId="6B9E34C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退款原因</w:t>
            </w:r>
          </w:p>
        </w:tc>
      </w:tr>
      <w:tr w14:paraId="2AC86B59">
        <w:trPr>
          <w:jc w:val="center"/>
        </w:trPr>
        <w:tc>
          <w:tcPr>
            <w:tcW w:w="864" w:type="dxa"/>
            <w:tcBorders>
              <w:tl2br w:val="nil"/>
              <w:tr2bl w:val="nil"/>
            </w:tcBorders>
            <w:shd w:val="clear" w:color="auto" w:fill="auto"/>
            <w:tcMar>
              <w:top w:w="90" w:type="dxa"/>
              <w:left w:w="195" w:type="dxa"/>
              <w:bottom w:w="90" w:type="dxa"/>
              <w:right w:w="195" w:type="dxa"/>
            </w:tcMar>
            <w:vAlign w:val="top"/>
          </w:tcPr>
          <w:p w14:paraId="2037C5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568" w:type="dxa"/>
            <w:tcBorders>
              <w:tl2br w:val="nil"/>
              <w:tr2bl w:val="nil"/>
            </w:tcBorders>
            <w:shd w:val="clear" w:color="auto" w:fill="auto"/>
            <w:tcMar>
              <w:top w:w="90" w:type="dxa"/>
              <w:left w:w="195" w:type="dxa"/>
              <w:bottom w:w="90" w:type="dxa"/>
              <w:right w:w="195" w:type="dxa"/>
            </w:tcMar>
            <w:vAlign w:val="top"/>
          </w:tcPr>
          <w:p w14:paraId="44D1ACC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1840" w:type="dxa"/>
            <w:tcBorders>
              <w:tl2br w:val="nil"/>
              <w:tr2bl w:val="nil"/>
            </w:tcBorders>
            <w:shd w:val="clear" w:color="auto" w:fill="auto"/>
            <w:tcMar>
              <w:top w:w="90" w:type="dxa"/>
              <w:left w:w="195" w:type="dxa"/>
              <w:bottom w:w="90" w:type="dxa"/>
              <w:right w:w="195" w:type="dxa"/>
            </w:tcMar>
            <w:vAlign w:val="top"/>
          </w:tcPr>
          <w:p w14:paraId="55DA317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1" w:type="dxa"/>
            <w:tcBorders>
              <w:tl2br w:val="nil"/>
              <w:tr2bl w:val="nil"/>
            </w:tcBorders>
            <w:shd w:val="clear" w:color="auto" w:fill="auto"/>
            <w:tcMar>
              <w:top w:w="90" w:type="dxa"/>
              <w:left w:w="195" w:type="dxa"/>
              <w:bottom w:w="90" w:type="dxa"/>
              <w:right w:w="195" w:type="dxa"/>
            </w:tcMar>
            <w:vAlign w:val="top"/>
          </w:tcPr>
          <w:p w14:paraId="64FC5E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33007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92" w:type="dxa"/>
            <w:tcBorders>
              <w:tl2br w:val="nil"/>
              <w:tr2bl w:val="nil"/>
            </w:tcBorders>
            <w:shd w:val="clear" w:color="auto" w:fill="auto"/>
            <w:tcMar>
              <w:top w:w="90" w:type="dxa"/>
              <w:left w:w="195" w:type="dxa"/>
              <w:bottom w:w="90" w:type="dxa"/>
              <w:right w:w="195" w:type="dxa"/>
            </w:tcMar>
            <w:vAlign w:val="top"/>
          </w:tcPr>
          <w:p w14:paraId="32EA3C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状态</w:t>
            </w:r>
          </w:p>
        </w:tc>
      </w:tr>
      <w:tr w14:paraId="2B03AD82">
        <w:trPr>
          <w:jc w:val="center"/>
        </w:trPr>
        <w:tc>
          <w:tcPr>
            <w:tcW w:w="864" w:type="dxa"/>
            <w:tcBorders>
              <w:tl2br w:val="nil"/>
              <w:tr2bl w:val="nil"/>
            </w:tcBorders>
            <w:shd w:val="clear" w:color="auto" w:fill="auto"/>
            <w:tcMar>
              <w:top w:w="90" w:type="dxa"/>
              <w:left w:w="195" w:type="dxa"/>
              <w:bottom w:w="90" w:type="dxa"/>
              <w:right w:w="195" w:type="dxa"/>
            </w:tcMar>
            <w:vAlign w:val="top"/>
          </w:tcPr>
          <w:p w14:paraId="0E885D1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568" w:type="dxa"/>
            <w:tcBorders>
              <w:tl2br w:val="nil"/>
              <w:tr2bl w:val="nil"/>
            </w:tcBorders>
            <w:shd w:val="clear" w:color="auto" w:fill="auto"/>
            <w:tcMar>
              <w:top w:w="90" w:type="dxa"/>
              <w:left w:w="195" w:type="dxa"/>
              <w:bottom w:w="90" w:type="dxa"/>
              <w:right w:w="195" w:type="dxa"/>
            </w:tcMar>
            <w:vAlign w:val="top"/>
          </w:tcPr>
          <w:p w14:paraId="3DEBEB4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created_at</w:t>
            </w:r>
          </w:p>
        </w:tc>
        <w:tc>
          <w:tcPr>
            <w:tcW w:w="1840" w:type="dxa"/>
            <w:tcBorders>
              <w:tl2br w:val="nil"/>
              <w:tr2bl w:val="nil"/>
            </w:tcBorders>
            <w:shd w:val="clear" w:color="auto" w:fill="auto"/>
            <w:tcMar>
              <w:top w:w="90" w:type="dxa"/>
              <w:left w:w="195" w:type="dxa"/>
              <w:bottom w:w="90" w:type="dxa"/>
              <w:right w:w="195" w:type="dxa"/>
            </w:tcMar>
            <w:vAlign w:val="top"/>
          </w:tcPr>
          <w:p w14:paraId="725C6A2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datetime</w:t>
            </w:r>
          </w:p>
        </w:tc>
        <w:tc>
          <w:tcPr>
            <w:tcW w:w="1231" w:type="dxa"/>
            <w:tcBorders>
              <w:tl2br w:val="nil"/>
              <w:tr2bl w:val="nil"/>
            </w:tcBorders>
            <w:shd w:val="clear" w:color="auto" w:fill="auto"/>
            <w:tcMar>
              <w:top w:w="90" w:type="dxa"/>
              <w:left w:w="195" w:type="dxa"/>
              <w:bottom w:w="90" w:type="dxa"/>
              <w:right w:w="195" w:type="dxa"/>
            </w:tcMar>
            <w:vAlign w:val="top"/>
          </w:tcPr>
          <w:p w14:paraId="22E11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F01FBE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92" w:type="dxa"/>
            <w:tcBorders>
              <w:tl2br w:val="nil"/>
              <w:tr2bl w:val="nil"/>
            </w:tcBorders>
            <w:shd w:val="clear" w:color="auto" w:fill="auto"/>
            <w:tcMar>
              <w:top w:w="90" w:type="dxa"/>
              <w:left w:w="195" w:type="dxa"/>
              <w:bottom w:w="90" w:type="dxa"/>
              <w:right w:w="195" w:type="dxa"/>
            </w:tcMar>
            <w:vAlign w:val="top"/>
          </w:tcPr>
          <w:p w14:paraId="74391B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时间</w:t>
            </w:r>
          </w:p>
        </w:tc>
      </w:tr>
    </w:tbl>
    <w:p w14:paraId="5A18FBAB">
      <w:pPr>
        <w:keepNext w:val="0"/>
        <w:keepLines w:val="0"/>
        <w:pageBreakBefore w:val="0"/>
        <w:widowControl w:val="0"/>
        <w:kinsoku/>
        <w:wordWrap/>
        <w:overflowPunct/>
        <w:topLinePunct w:val="0"/>
        <w:autoSpaceDE w:val="0"/>
        <w:autoSpaceDN w:val="0"/>
        <w:bidi w:val="0"/>
        <w:adjustRightInd/>
        <w:snapToGrid/>
        <w:ind w:right="0"/>
        <w:textAlignment w:val="auto"/>
        <w:rPr>
          <w:rFonts w:hint="eastAsia" w:ascii="Times New Roman" w:hAnsi="Times New Roman" w:eastAsia="宋体" w:cs="Times New Roman"/>
          <w:color w:val="auto"/>
          <w:sz w:val="21"/>
          <w:szCs w:val="21"/>
          <w:lang w:val="en-US" w:eastAsia="zh-CN"/>
        </w:rPr>
      </w:pPr>
    </w:p>
    <w:p w14:paraId="507887E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表4.6钱包流水表用于记录用户钱包的所有资金变动记录，是平台实现资金核算、流水追溯、收支管理的核心数据表。</w:t>
      </w:r>
    </w:p>
    <w:p w14:paraId="294128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ID、用户 ID、资金变动类型、变动金额、关联订单 ID 及创建时间，并通过外键与用户表关联，确保数据安全与一致性。</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表4.6资金流水表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1230"/>
        <w:gridCol w:w="1563"/>
        <w:gridCol w:w="1230"/>
        <w:gridCol w:w="1270"/>
        <w:gridCol w:w="1597"/>
      </w:tblGrid>
      <w:tr w14:paraId="798894E1">
        <w:trPr>
          <w:tblHeader/>
          <w:jc w:val="center"/>
        </w:trPr>
        <w:tc>
          <w:tcPr>
            <w:tcW w:w="0" w:type="auto"/>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7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597"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0" w:type="auto"/>
            <w:tcBorders>
              <w:top w:val="nil"/>
              <w:left w:val="nil"/>
            </w:tcBorders>
            <w:shd w:val="clear" w:color="auto" w:fill="auto"/>
            <w:tcMar>
              <w:top w:w="90" w:type="dxa"/>
              <w:left w:w="195" w:type="dxa"/>
              <w:bottom w:w="90" w:type="dxa"/>
              <w:right w:w="195" w:type="dxa"/>
            </w:tcMar>
            <w:vAlign w:val="top"/>
          </w:tcPr>
          <w:p w14:paraId="4ED562C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0" w:type="auto"/>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用户id</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0" w:type="auto"/>
            <w:tcBorders>
              <w:top w:val="nil"/>
              <w:left w:val="nil"/>
            </w:tcBorders>
            <w:shd w:val="clear" w:color="auto" w:fill="auto"/>
            <w:tcMar>
              <w:top w:w="90" w:type="dxa"/>
              <w:left w:w="195" w:type="dxa"/>
              <w:bottom w:w="90" w:type="dxa"/>
              <w:right w:w="195" w:type="dxa"/>
            </w:tcMar>
            <w:vAlign w:val="top"/>
          </w:tcPr>
          <w:p w14:paraId="73F114B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type</w:t>
            </w:r>
          </w:p>
        </w:tc>
        <w:tc>
          <w:tcPr>
            <w:tcW w:w="0" w:type="auto"/>
            <w:tcBorders>
              <w:top w:val="nil"/>
              <w:left w:val="nil"/>
            </w:tcBorders>
            <w:shd w:val="clear" w:color="auto" w:fill="auto"/>
            <w:tcMar>
              <w:top w:w="90" w:type="dxa"/>
              <w:left w:w="195" w:type="dxa"/>
              <w:bottom w:w="90" w:type="dxa"/>
              <w:right w:w="195" w:type="dxa"/>
            </w:tcMar>
            <w:vAlign w:val="top"/>
          </w:tcPr>
          <w:p w14:paraId="189B4D9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0" w:type="auto"/>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597"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流水类型</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0" w:type="auto"/>
            <w:tcBorders>
              <w:top w:val="nil"/>
              <w:left w:val="nil"/>
            </w:tcBorders>
            <w:shd w:val="clear" w:color="auto" w:fill="auto"/>
            <w:tcMar>
              <w:top w:w="90" w:type="dxa"/>
              <w:left w:w="195" w:type="dxa"/>
              <w:bottom w:w="90" w:type="dxa"/>
              <w:right w:w="195" w:type="dxa"/>
            </w:tcMar>
            <w:vAlign w:val="top"/>
          </w:tcPr>
          <w:p w14:paraId="63B046A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0" w:type="auto"/>
            <w:tcBorders>
              <w:top w:val="nil"/>
              <w:left w:val="nil"/>
            </w:tcBorders>
            <w:shd w:val="clear" w:color="auto" w:fill="auto"/>
            <w:tcMar>
              <w:top w:w="90" w:type="dxa"/>
              <w:left w:w="195" w:type="dxa"/>
              <w:bottom w:w="90" w:type="dxa"/>
              <w:right w:w="195" w:type="dxa"/>
            </w:tcMar>
            <w:vAlign w:val="top"/>
          </w:tcPr>
          <w:p w14:paraId="32E1413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0" w:type="auto"/>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流水金额</w:t>
            </w:r>
          </w:p>
        </w:tc>
      </w:tr>
      <w:tr w14:paraId="17495413">
        <w:trPr>
          <w:jc w:val="center"/>
        </w:trPr>
        <w:tc>
          <w:tcPr>
            <w:tcW w:w="0" w:type="auto"/>
            <w:tcBorders>
              <w:top w:val="nil"/>
              <w:left w:val="nil"/>
              <w:bottom w:val="nil"/>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0" w:type="auto"/>
            <w:tcBorders>
              <w:top w:val="nil"/>
              <w:left w:val="nil"/>
              <w:bottom w:val="nil"/>
            </w:tcBorders>
            <w:shd w:val="clear" w:color="auto" w:fill="auto"/>
            <w:tcMar>
              <w:top w:w="90" w:type="dxa"/>
              <w:left w:w="195" w:type="dxa"/>
              <w:bottom w:w="90" w:type="dxa"/>
              <w:right w:w="195" w:type="dxa"/>
            </w:tcMar>
            <w:vAlign w:val="top"/>
          </w:tcPr>
          <w:p w14:paraId="68A81F5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related_id</w:t>
            </w:r>
          </w:p>
        </w:tc>
        <w:tc>
          <w:tcPr>
            <w:tcW w:w="0" w:type="auto"/>
            <w:tcBorders>
              <w:top w:val="nil"/>
              <w:left w:val="nil"/>
              <w:bottom w:val="nil"/>
            </w:tcBorders>
            <w:shd w:val="clear" w:color="auto" w:fill="auto"/>
            <w:tcMar>
              <w:top w:w="90" w:type="dxa"/>
              <w:left w:w="195" w:type="dxa"/>
              <w:bottom w:w="90" w:type="dxa"/>
              <w:right w:w="195" w:type="dxa"/>
            </w:tcMar>
            <w:vAlign w:val="top"/>
          </w:tcPr>
          <w:p w14:paraId="42C0DFD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0" w:type="auto"/>
            <w:tcBorders>
              <w:top w:val="nil"/>
              <w:left w:val="nil"/>
              <w:bottom w:val="nil"/>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70" w:type="dxa"/>
            <w:tcBorders>
              <w:top w:val="nil"/>
              <w:left w:val="nil"/>
              <w:bottom w:val="nil"/>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bottom w:val="nil"/>
              <w:right w:val="nil"/>
            </w:tcBorders>
            <w:shd w:val="clear" w:color="auto" w:fill="auto"/>
            <w:tcMar>
              <w:top w:w="90" w:type="dxa"/>
              <w:left w:w="195" w:type="dxa"/>
              <w:bottom w:w="90" w:type="dxa"/>
              <w:right w:w="195" w:type="dxa"/>
            </w:tcMar>
            <w:vAlign w:val="top"/>
          </w:tcPr>
          <w:p w14:paraId="43D8695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order_id 等</w:t>
            </w:r>
          </w:p>
        </w:tc>
      </w:tr>
    </w:tbl>
    <w:p w14:paraId="0DB421C4">
      <w:pPr>
        <w:autoSpaceDE w:val="0"/>
        <w:autoSpaceDN w:val="0"/>
        <w:ind w:right="-272" w:firstLine="448"/>
        <w:rPr>
          <w:rFonts w:hint="eastAsia" w:ascii="Times New Roman" w:hAnsi="Times New Roman"/>
          <w:color w:val="auto"/>
          <w:sz w:val="21"/>
          <w:szCs w:val="21"/>
          <w:lang w:val="en-US" w:eastAsia="zh-CN"/>
        </w:rPr>
      </w:pPr>
    </w:p>
    <w:p w14:paraId="409E64D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表4.6用户关注表用于记录用户之间的关注关系，实现平台关注、粉丝、互动功能。表中包含自增主键、关注者 ID、被关注者 ID、创建时间，设置唯一联合索引避免重复关注，并通过外键与用户表关联，支持级联删除。数据表采用 InnoDB 引擎与 utf8mb4 字符集，安全稳定。</w:t>
      </w:r>
    </w:p>
    <w:p w14:paraId="57B0419E">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表4.6用户关注表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8"/>
        <w:gridCol w:w="1512"/>
        <w:gridCol w:w="1218"/>
        <w:gridCol w:w="1256"/>
        <w:gridCol w:w="1500"/>
        <w:gridCol w:w="1692"/>
      </w:tblGrid>
      <w:tr w14:paraId="2038BDBB">
        <w:trPr>
          <w:tblHeader/>
          <w:jc w:val="center"/>
        </w:trPr>
        <w:tc>
          <w:tcPr>
            <w:tcW w:w="808"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5F558D7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1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47BAC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1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3E744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5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F8FB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50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708E6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69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6F521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55AAD3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single" w:color="000000" w:sz="4" w:space="0"/>
              <w:left w:val="nil"/>
            </w:tcBorders>
            <w:shd w:val="clear" w:color="auto" w:fill="auto"/>
            <w:tcMar>
              <w:top w:w="90" w:type="dxa"/>
              <w:left w:w="195" w:type="dxa"/>
              <w:bottom w:w="90" w:type="dxa"/>
              <w:right w:w="195" w:type="dxa"/>
            </w:tcMar>
            <w:vAlign w:val="top"/>
          </w:tcPr>
          <w:p w14:paraId="5B9CB2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12" w:type="dxa"/>
            <w:tcBorders>
              <w:top w:val="single" w:color="000000" w:sz="4" w:space="0"/>
              <w:left w:val="nil"/>
            </w:tcBorders>
            <w:shd w:val="clear" w:color="auto" w:fill="auto"/>
            <w:tcMar>
              <w:top w:w="90" w:type="dxa"/>
              <w:left w:w="195" w:type="dxa"/>
              <w:bottom w:w="90" w:type="dxa"/>
              <w:right w:w="195" w:type="dxa"/>
            </w:tcMar>
            <w:vAlign w:val="top"/>
          </w:tcPr>
          <w:p w14:paraId="06BD8D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1218" w:type="dxa"/>
            <w:tcBorders>
              <w:top w:val="single" w:color="000000" w:sz="4" w:space="0"/>
              <w:left w:val="nil"/>
            </w:tcBorders>
            <w:shd w:val="clear" w:color="auto" w:fill="auto"/>
            <w:tcMar>
              <w:top w:w="90" w:type="dxa"/>
              <w:left w:w="195" w:type="dxa"/>
              <w:bottom w:w="90" w:type="dxa"/>
              <w:right w:w="195" w:type="dxa"/>
            </w:tcMar>
            <w:vAlign w:val="top"/>
          </w:tcPr>
          <w:p w14:paraId="4F3CAF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single" w:color="000000" w:sz="4" w:space="0"/>
              <w:left w:val="nil"/>
            </w:tcBorders>
            <w:shd w:val="clear" w:color="auto" w:fill="auto"/>
            <w:tcMar>
              <w:top w:w="90" w:type="dxa"/>
              <w:left w:w="195" w:type="dxa"/>
              <w:bottom w:w="90" w:type="dxa"/>
              <w:right w:w="195" w:type="dxa"/>
            </w:tcMar>
            <w:vAlign w:val="top"/>
          </w:tcPr>
          <w:p w14:paraId="68E129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single" w:color="000000" w:sz="4" w:space="0"/>
              <w:left w:val="nil"/>
              <w:right w:val="nil"/>
            </w:tcBorders>
            <w:shd w:val="clear" w:color="auto" w:fill="auto"/>
            <w:tcMar>
              <w:top w:w="90" w:type="dxa"/>
              <w:left w:w="195" w:type="dxa"/>
              <w:bottom w:w="90" w:type="dxa"/>
              <w:right w:w="195" w:type="dxa"/>
            </w:tcMar>
            <w:vAlign w:val="top"/>
          </w:tcPr>
          <w:p w14:paraId="715267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single" w:color="000000" w:sz="4" w:space="0"/>
              <w:left w:val="nil"/>
              <w:right w:val="nil"/>
            </w:tcBorders>
            <w:shd w:val="clear" w:color="auto" w:fill="auto"/>
            <w:tcMar>
              <w:top w:w="90" w:type="dxa"/>
              <w:left w:w="195" w:type="dxa"/>
              <w:bottom w:w="90" w:type="dxa"/>
              <w:right w:w="195" w:type="dxa"/>
            </w:tcMar>
            <w:vAlign w:val="top"/>
          </w:tcPr>
          <w:p w14:paraId="608632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6B494A4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nil"/>
              <w:left w:val="nil"/>
            </w:tcBorders>
            <w:shd w:val="clear" w:color="auto" w:fill="auto"/>
            <w:tcMar>
              <w:top w:w="90" w:type="dxa"/>
              <w:left w:w="195" w:type="dxa"/>
              <w:bottom w:w="90" w:type="dxa"/>
              <w:right w:w="195" w:type="dxa"/>
            </w:tcMar>
            <w:vAlign w:val="top"/>
          </w:tcPr>
          <w:p w14:paraId="5CAA5A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12" w:type="dxa"/>
            <w:tcBorders>
              <w:top w:val="nil"/>
              <w:left w:val="nil"/>
            </w:tcBorders>
            <w:shd w:val="clear" w:color="auto" w:fill="auto"/>
            <w:tcMar>
              <w:top w:w="90" w:type="dxa"/>
              <w:left w:w="195" w:type="dxa"/>
              <w:bottom w:w="90" w:type="dxa"/>
              <w:right w:w="195" w:type="dxa"/>
            </w:tcMar>
            <w:vAlign w:val="top"/>
          </w:tcPr>
          <w:p w14:paraId="4AAC43A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follower_id</w:t>
            </w:r>
          </w:p>
        </w:tc>
        <w:tc>
          <w:tcPr>
            <w:tcW w:w="1218" w:type="dxa"/>
            <w:tcBorders>
              <w:top w:val="nil"/>
              <w:left w:val="nil"/>
            </w:tcBorders>
            <w:shd w:val="clear" w:color="auto" w:fill="auto"/>
            <w:tcMar>
              <w:top w:w="90" w:type="dxa"/>
              <w:left w:w="195" w:type="dxa"/>
              <w:bottom w:w="90" w:type="dxa"/>
              <w:right w:w="195" w:type="dxa"/>
            </w:tcMar>
            <w:vAlign w:val="top"/>
          </w:tcPr>
          <w:p w14:paraId="029646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3D19D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nil"/>
              <w:left w:val="nil"/>
              <w:right w:val="nil"/>
            </w:tcBorders>
            <w:shd w:val="clear" w:color="auto" w:fill="auto"/>
            <w:tcMar>
              <w:top w:w="90" w:type="dxa"/>
              <w:left w:w="195" w:type="dxa"/>
              <w:bottom w:w="90" w:type="dxa"/>
              <w:right w:w="195" w:type="dxa"/>
            </w:tcMar>
            <w:vAlign w:val="top"/>
          </w:tcPr>
          <w:p w14:paraId="4B4B4A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nil"/>
              <w:left w:val="nil"/>
              <w:right w:val="nil"/>
            </w:tcBorders>
            <w:shd w:val="clear" w:color="auto" w:fill="auto"/>
            <w:tcMar>
              <w:top w:w="90" w:type="dxa"/>
              <w:left w:w="195" w:type="dxa"/>
              <w:bottom w:w="90" w:type="dxa"/>
              <w:right w:w="195" w:type="dxa"/>
            </w:tcMar>
            <w:vAlign w:val="top"/>
          </w:tcPr>
          <w:p w14:paraId="348625D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关注者用户ID</w:t>
            </w:r>
          </w:p>
        </w:tc>
      </w:tr>
      <w:tr w14:paraId="2779009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nil"/>
              <w:left w:val="nil"/>
            </w:tcBorders>
            <w:shd w:val="clear" w:color="auto" w:fill="auto"/>
            <w:tcMar>
              <w:top w:w="90" w:type="dxa"/>
              <w:left w:w="195" w:type="dxa"/>
              <w:bottom w:w="90" w:type="dxa"/>
              <w:right w:w="195" w:type="dxa"/>
            </w:tcMar>
            <w:vAlign w:val="top"/>
          </w:tcPr>
          <w:p w14:paraId="38E578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12" w:type="dxa"/>
            <w:tcBorders>
              <w:top w:val="nil"/>
              <w:left w:val="nil"/>
            </w:tcBorders>
            <w:shd w:val="clear" w:color="auto" w:fill="auto"/>
            <w:tcMar>
              <w:top w:w="90" w:type="dxa"/>
              <w:left w:w="195" w:type="dxa"/>
              <w:bottom w:w="90" w:type="dxa"/>
              <w:right w:w="195" w:type="dxa"/>
            </w:tcMar>
            <w:vAlign w:val="top"/>
          </w:tcPr>
          <w:p w14:paraId="787A4E3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following_id</w:t>
            </w:r>
          </w:p>
        </w:tc>
        <w:tc>
          <w:tcPr>
            <w:tcW w:w="1218" w:type="dxa"/>
            <w:tcBorders>
              <w:top w:val="nil"/>
              <w:left w:val="nil"/>
            </w:tcBorders>
            <w:shd w:val="clear" w:color="auto" w:fill="auto"/>
            <w:tcMar>
              <w:top w:w="90" w:type="dxa"/>
              <w:left w:w="195" w:type="dxa"/>
              <w:bottom w:w="90" w:type="dxa"/>
              <w:right w:w="195" w:type="dxa"/>
            </w:tcMar>
            <w:vAlign w:val="top"/>
          </w:tcPr>
          <w:p w14:paraId="06A91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CB9AC4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nil"/>
              <w:left w:val="nil"/>
              <w:right w:val="nil"/>
            </w:tcBorders>
            <w:shd w:val="clear" w:color="auto" w:fill="auto"/>
            <w:tcMar>
              <w:top w:w="90" w:type="dxa"/>
              <w:left w:w="195" w:type="dxa"/>
              <w:bottom w:w="90" w:type="dxa"/>
              <w:right w:w="195" w:type="dxa"/>
            </w:tcMar>
            <w:vAlign w:val="top"/>
          </w:tcPr>
          <w:p w14:paraId="4420DB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nil"/>
              <w:left w:val="nil"/>
              <w:right w:val="nil"/>
            </w:tcBorders>
            <w:shd w:val="clear" w:color="auto" w:fill="auto"/>
            <w:tcMar>
              <w:top w:w="90" w:type="dxa"/>
              <w:left w:w="195" w:type="dxa"/>
              <w:bottom w:w="90" w:type="dxa"/>
              <w:right w:w="195" w:type="dxa"/>
            </w:tcMar>
            <w:vAlign w:val="top"/>
          </w:tcPr>
          <w:p w14:paraId="1FE2D37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被关注用户ID</w:t>
            </w:r>
          </w:p>
        </w:tc>
      </w:tr>
    </w:tbl>
    <w:p w14:paraId="062E13CF">
      <w:pPr>
        <w:autoSpaceDE w:val="0"/>
        <w:autoSpaceDN w:val="0"/>
        <w:ind w:right="-272"/>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6EBC1BB5">
      <w:pPr>
        <w:autoSpaceDE w:val="0"/>
        <w:autoSpaceDN w:val="0"/>
        <w:ind w:right="-272" w:firstLine="448"/>
        <w:rPr>
          <w:rFonts w:hint="eastAsia" w:ascii="Times New Roman" w:hAnsi="Times New Roman"/>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47" w:name="_Toc1391554362"/>
      <w:r>
        <w:rPr>
          <w:rFonts w:hint="eastAsia" w:ascii="黑体" w:hAnsi="黑体" w:eastAsia="黑体" w:cs="黑体"/>
          <w:b/>
          <w:bCs/>
          <w:color w:val="auto"/>
          <w:sz w:val="32"/>
          <w:szCs w:val="32"/>
          <w:lang w:val="en-US" w:eastAsia="zh-CN"/>
        </w:rPr>
        <w:t>5</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8" w:name="_Toc1757246304"/>
      <w:r>
        <w:rPr>
          <w:rFonts w:hint="eastAsia" w:ascii="黑体" w:hAnsi="黑体" w:eastAsia="黑体" w:cs="黑体"/>
          <w:b/>
          <w:bCs/>
          <w:color w:val="auto"/>
          <w:sz w:val="28"/>
          <w:szCs w:val="28"/>
          <w:lang w:val="en-US" w:eastAsia="zh-CN"/>
        </w:rPr>
        <w:t>5.1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9" w:name="_Toc1843517784"/>
      <w:r>
        <w:rPr>
          <w:rFonts w:hint="eastAsia" w:ascii="黑体" w:hAnsi="黑体" w:eastAsia="黑体" w:cs="黑体"/>
          <w:color w:val="auto"/>
          <w:sz w:val="24"/>
          <w:szCs w:val="21"/>
          <w:lang w:val="en-US" w:eastAsia="zh-CN"/>
        </w:rPr>
        <w:t xml:space="preserve">5.1.1  </w:t>
      </w:r>
      <w:r>
        <w:rPr>
          <w:rFonts w:hint="eastAsia" w:ascii="Times New Roman" w:hAnsi="Times New Roman" w:eastAsia="黑体" w:cs="黑体"/>
          <w:color w:val="auto"/>
          <w:sz w:val="24"/>
          <w:szCs w:val="21"/>
          <w:lang w:val="en-US" w:eastAsia="zh-CN"/>
        </w:rPr>
        <w:t>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r>
        <w:rPr>
          <w:rFonts w:hint="eastAsia" w:ascii="Times New Roman" w:hAnsi="Times New Roman"/>
          <w:lang w:val="en-US" w:eastAsia="zh-CN"/>
        </w:rPr>
        <w:t>如图5.1所示，用户通过输入用户名和密码完成登录，若为新用户可点击注册按钮进行账号注册</w:t>
      </w:r>
      <w:r>
        <w:rPr>
          <w:rFonts w:hint="eastAsia" w:ascii="Times New Roman" w:hAnsi="Times New Roman"/>
          <w:color w:val="auto"/>
          <w:sz w:val="21"/>
          <w:szCs w:val="21"/>
          <w:lang w:val="en-US" w:eastAsia="zh-CN"/>
        </w:rPr>
        <w:t>。</w:t>
      </w:r>
    </w:p>
    <w:p w14:paraId="4CDD39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Times New Roman" w:hAnsi="Times New Roman" w:eastAsia="黑体"/>
          <w:color w:val="auto"/>
          <w:sz w:val="24"/>
          <w:szCs w:val="21"/>
          <w:lang w:val="en-US" w:eastAsia="zh-CN"/>
        </w:rPr>
      </w:pPr>
      <w:r>
        <w:rPr>
          <w:rFonts w:hint="eastAsia" w:ascii="Times New Roman"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0" w:name="_Toc109336772"/>
      <w:r>
        <w:rPr>
          <w:rFonts w:hint="eastAsia" w:ascii="黑体" w:hAnsi="黑体" w:eastAsia="黑体" w:cs="黑体"/>
          <w:color w:val="auto"/>
          <w:sz w:val="24"/>
          <w:szCs w:val="21"/>
          <w:lang w:val="en-US" w:eastAsia="zh-CN"/>
        </w:rPr>
        <w:t xml:space="preserve">5.1.2  </w:t>
      </w:r>
      <w:r>
        <w:rPr>
          <w:rFonts w:hint="eastAsia" w:ascii="Times New Roman" w:hAnsi="Times New Roman" w:eastAsia="黑体" w:cs="黑体"/>
          <w:color w:val="auto"/>
          <w:sz w:val="24"/>
          <w:szCs w:val="21"/>
          <w:lang w:val="en-US" w:eastAsia="zh-CN"/>
        </w:rPr>
        <w:t>主页查看</w:t>
      </w:r>
      <w:bookmarkEnd w:id="50"/>
    </w:p>
    <w:p w14:paraId="3AB8B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rPr>
      </w:pPr>
      <w:r>
        <w:rPr>
          <w:rFonts w:hint="eastAsia" w:ascii="Times New Roman" w:hAnsi="Times New Roman"/>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w:t>
      </w:r>
      <w:r>
        <w:rPr>
          <w:rFonts w:ascii="Times New Roman" w:hAnsi="Times New Roman" w:eastAsia="宋体" w:cs="宋体"/>
          <w:kern w:val="0"/>
          <w:sz w:val="21"/>
          <w:szCs w:val="21"/>
          <w:lang w:val="en-US" w:eastAsia="zh-CN" w:bidi="ar"/>
        </w:rPr>
        <w:t>如图 5.2 所示，页面顶部设有全局搜索栏，支持用户快速检索目标内容；搜索栏下方为大幅视觉轮播区，用于展示热门游戏宣传海报，强化平台视觉吸引力。核心内容区分为两大模块，上方 “热门游戏” 板块以图标化形式陈列了《英雄联盟》《原神》《王者荣耀》《和平精英》等主流游戏，用户可点击快速筛选对应陪玩服务；下方 “推荐陪玩” 板块采用卡片式布局展示陪玩人员信息，并提供 “热门”“价格高”“评分高” 等多维度筛选标签，便于用户按需排序查找。整体界面层级清晰、重点突出，用户可直观掌握平台核心资源，为后续下单操作提供高效引导，是提升用户留存率的关键页面。</w:t>
      </w:r>
    </w:p>
    <w:p w14:paraId="18287C6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37005" cy="3096260"/>
            <wp:effectExtent l="0" t="0" r="1079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5"/>
                    <a:stretch>
                      <a:fillRect/>
                    </a:stretch>
                  </pic:blipFill>
                  <pic:spPr>
                    <a:xfrm>
                      <a:off x="0" y="0"/>
                      <a:ext cx="1437005" cy="3096260"/>
                    </a:xfrm>
                    <a:prstGeom prst="rect">
                      <a:avLst/>
                    </a:prstGeom>
                    <a:noFill/>
                    <a:ln>
                      <a:noFill/>
                    </a:ln>
                  </pic:spPr>
                </pic:pic>
              </a:graphicData>
            </a:graphic>
          </wp:inline>
        </w:drawing>
      </w:r>
    </w:p>
    <w:p w14:paraId="3D77488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Times New Roman"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1" w:name="_Toc1524608819"/>
      <w:r>
        <w:rPr>
          <w:rFonts w:hint="eastAsia" w:ascii="黑体" w:hAnsi="黑体" w:eastAsia="黑体" w:cs="黑体"/>
          <w:color w:val="auto"/>
          <w:sz w:val="24"/>
          <w:szCs w:val="21"/>
          <w:lang w:val="en-US" w:eastAsia="zh-CN"/>
        </w:rPr>
        <w:t xml:space="preserve">5.1.3  </w:t>
      </w:r>
      <w:r>
        <w:rPr>
          <w:rFonts w:hint="eastAsia" w:ascii="Times New Roman" w:hAnsi="Times New Roman" w:eastAsia="黑体" w:cs="黑体"/>
          <w:color w:val="auto"/>
          <w:sz w:val="24"/>
          <w:szCs w:val="21"/>
          <w:lang w:val="en-US" w:eastAsia="zh-CN"/>
        </w:rPr>
        <w:t>个人中心</w:t>
      </w:r>
      <w:bookmarkEnd w:id="51"/>
    </w:p>
    <w:p w14:paraId="42C376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sz w:val="21"/>
          <w:szCs w:val="21"/>
        </w:rPr>
      </w:pPr>
      <w:r>
        <w:rPr>
          <w:rFonts w:ascii="Times New Roman" w:hAnsi="Times New Roman" w:eastAsia="宋体" w:cs="宋体"/>
          <w:kern w:val="0"/>
          <w:sz w:val="21"/>
          <w:szCs w:val="21"/>
          <w:lang w:val="en-US" w:eastAsia="zh-CN" w:bidi="ar"/>
        </w:rPr>
        <w:t>个人中心是用户管理账号信息与业务数据的核心功能区。如图 5.3 所示，页面顶部展示用户的头像、昵称及 ID，下方通过数据卡片直观呈现账户余额、关注数与粉丝数，便于用户快速掌握资产与社交状态。核心功能区以 “我的订单” 模块为主体，内置 “待付款”“进行中”“待评价”“退款 / 售后” 四类标签化入口，实现订单全生命周期的精细化管理。此外，页面还提供 “申请成为陪玩” 的身份转化入口、“我的钱包 - 资金流水” 的账务查询功能，以及 “退出登录” 的安全选项。整体布局层次分明，将信息展示与功能操作深度融合，为用户提供了便捷的个人资产管理与业务操作体验。</w:t>
      </w:r>
    </w:p>
    <w:p w14:paraId="19EDF6A8">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6"/>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Times New Roman"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2" w:name="_Toc325544929"/>
      <w:r>
        <w:rPr>
          <w:rFonts w:hint="eastAsia" w:ascii="黑体" w:hAnsi="黑体" w:eastAsia="黑体" w:cs="黑体"/>
          <w:color w:val="auto"/>
          <w:sz w:val="24"/>
          <w:szCs w:val="21"/>
          <w:lang w:val="en-US" w:eastAsia="zh-CN"/>
        </w:rPr>
        <w:t xml:space="preserve">5.1.4  </w:t>
      </w:r>
      <w:r>
        <w:rPr>
          <w:rFonts w:hint="eastAsia" w:ascii="Times New Roman" w:hAnsi="Times New Roman" w:eastAsia="黑体" w:cs="黑体"/>
          <w:color w:val="auto"/>
          <w:sz w:val="24"/>
          <w:szCs w:val="21"/>
          <w:lang w:val="en-US" w:eastAsia="zh-CN"/>
        </w:rPr>
        <w:t>申请陪玩</w:t>
      </w:r>
      <w:bookmarkEnd w:id="52"/>
    </w:p>
    <w:p w14:paraId="7BB2B9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ascii="Times New Roman" w:hAnsi="Times New Roman"/>
          <w:color w:val="000000"/>
          <w:sz w:val="21"/>
          <w:szCs w:val="21"/>
        </w:rPr>
      </w:pPr>
      <w:r>
        <w:rPr>
          <w:rFonts w:ascii="Times New Roman" w:hAnsi="Times New Roman" w:eastAsia="宋体" w:cs="宋体"/>
          <w:color w:val="000000"/>
          <w:kern w:val="0"/>
          <w:sz w:val="21"/>
          <w:szCs w:val="21"/>
          <w:lang w:val="en-US" w:eastAsia="zh-CN" w:bidi="ar"/>
        </w:rPr>
        <w:t>申请陪玩页面是用户从普通玩家身份向专业陪玩身份转化的核心入口。如图 5.4 所示，页面以表单形式引导用户提交申请，核心字段包括：下拉选择框用于指定可提供服务的游戏（如《英雄联盟》），输入框用于填写每小时服务价格，以及文本域用于填写自我介绍，展示自身技术特点、段位优势等核心竞争力。用户完成信息填写后，点击 “提交审核” 按钮即可提交申请，待平台审核通过后即可正式接单。该流程既保障了陪玩服务的质量门槛，也为用户提供了清晰的身份升级路径，有助于平台丰富陪玩资源，满足更多用户需求。</w:t>
      </w:r>
    </w:p>
    <w:p w14:paraId="0A88F1A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7"/>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3" w:name="_Toc1792772794"/>
      <w:r>
        <w:rPr>
          <w:rFonts w:hint="eastAsia" w:ascii="黑体" w:hAnsi="黑体" w:eastAsia="黑体" w:cs="黑体"/>
          <w:color w:val="auto"/>
          <w:sz w:val="24"/>
          <w:szCs w:val="21"/>
          <w:lang w:val="en-US" w:eastAsia="zh-CN"/>
        </w:rPr>
        <w:t xml:space="preserve">5.1.5  </w:t>
      </w:r>
      <w:r>
        <w:rPr>
          <w:rFonts w:hint="eastAsia" w:ascii="Times New Roman" w:hAnsi="Times New Roman" w:eastAsia="黑体" w:cs="黑体"/>
          <w:color w:val="auto"/>
          <w:sz w:val="24"/>
          <w:szCs w:val="21"/>
          <w:lang w:val="en-US" w:eastAsia="zh-CN"/>
        </w:rPr>
        <w:t>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8"/>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图5.5 陪玩详情查看图</w:t>
      </w:r>
    </w:p>
    <w:p w14:paraId="53C17191">
      <w:pPr>
        <w:autoSpaceDE w:val="0"/>
        <w:autoSpaceDN w:val="0"/>
        <w:ind w:right="-272"/>
        <w:rPr>
          <w:rFonts w:hint="eastAsia" w:ascii="Times New Roman"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4" w:name="_Toc1936781348"/>
      <w:r>
        <w:rPr>
          <w:rFonts w:hint="eastAsia" w:ascii="黑体" w:hAnsi="黑体" w:eastAsia="黑体" w:cs="黑体"/>
          <w:color w:val="auto"/>
          <w:sz w:val="24"/>
          <w:szCs w:val="21"/>
          <w:lang w:val="en-US" w:eastAsia="zh-CN"/>
        </w:rPr>
        <w:t xml:space="preserve">5.1.6  </w:t>
      </w:r>
      <w:r>
        <w:rPr>
          <w:rFonts w:hint="eastAsia" w:ascii="Times New Roman" w:hAnsi="Times New Roman" w:eastAsia="黑体" w:cs="黑体"/>
          <w:color w:val="auto"/>
          <w:sz w:val="24"/>
          <w:szCs w:val="21"/>
          <w:lang w:val="en-US" w:eastAsia="zh-CN"/>
        </w:rPr>
        <w:t>陪玩下单</w:t>
      </w:r>
      <w:bookmarkEnd w:id="54"/>
    </w:p>
    <w:p w14:paraId="6507303A">
      <w:pPr>
        <w:keepNext w:val="0"/>
        <w:keepLines w:val="0"/>
        <w:pageBreakBefore w:val="0"/>
        <w:widowControl w:val="0"/>
        <w:kinsoku/>
        <w:wordWrap/>
        <w:overflowPunct/>
        <w:topLinePunct w:val="0"/>
        <w:autoSpaceDE w:val="0"/>
        <w:autoSpaceDN w:val="0"/>
        <w:bidi w:val="0"/>
        <w:adjustRightInd/>
        <w:snapToGrid/>
        <w:spacing w:line="240" w:lineRule="auto"/>
        <w:ind w:right="0" w:firstLine="165" w:firstLineChars="79"/>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陪玩下单页面是用户与陪玩达成交易的关键环节。用户选择心仪陪玩后，在此确认服务内容、时间、价格等信息，完成下单支付。流程简洁，保障用户顺利获取陪玩服务，推动平台交易高效进行。如图5.6所示。</w:t>
      </w:r>
    </w:p>
    <w:p w14:paraId="53377F6E">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9"/>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陪玩下单图</w:t>
      </w:r>
    </w:p>
    <w:p w14:paraId="6A18D725">
      <w:pPr>
        <w:keepNext w:val="0"/>
        <w:keepLines w:val="0"/>
        <w:pageBreakBefore w:val="0"/>
        <w:widowControl w:val="0"/>
        <w:kinsoku/>
        <w:wordWrap/>
        <w:overflowPunct/>
        <w:topLinePunct w:val="0"/>
        <w:autoSpaceDE w:val="0"/>
        <w:autoSpaceDN w:val="0"/>
        <w:bidi w:val="0"/>
        <w:adjustRightInd/>
        <w:snapToGrid/>
        <w:ind w:right="-272"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陪玩下单核心代码如下: </w:t>
      </w:r>
    </w:p>
    <w:p w14:paraId="3B3F7E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i w:val="0"/>
          <w:sz w:val="21"/>
          <w:szCs w:val="21"/>
        </w:rPr>
      </w:pPr>
      <w:r>
        <w:rPr>
          <w:rFonts w:ascii="Times New Roman" w:hAnsi="Times New Roman" w:eastAsia="Helvetica Neue" w:cs="Helvetica Neue"/>
          <w:kern w:val="0"/>
          <w:sz w:val="26"/>
          <w:szCs w:val="26"/>
          <w:lang w:val="en-US" w:eastAsia="zh-CN" w:bidi="ar"/>
        </w:rPr>
        <w:t xml:space="preserve">   </w:t>
      </w:r>
      <w:r>
        <w:rPr>
          <w:rFonts w:hint="default" w:ascii="Times New Roman" w:hAnsi="Times New Roman" w:eastAsia="Helvetica Neue" w:cs="Times New Roman Regular"/>
          <w:i w:val="0"/>
          <w:kern w:val="0"/>
          <w:sz w:val="21"/>
          <w:szCs w:val="21"/>
          <w:lang w:val="en-US" w:eastAsia="zh-CN" w:bidi="ar"/>
        </w:rPr>
        <w:t>const { companion_id, game_id, amount, duration_hours, remark } = req.body;</w:t>
      </w:r>
    </w:p>
    <w:p w14:paraId="53D31B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user_id = req.user.id;</w:t>
      </w:r>
    </w:p>
    <w:p w14:paraId="71FA0E4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xml:space="preserve">        </w:t>
      </w:r>
      <w:r>
        <w:rPr>
          <w:rFonts w:hint="default" w:ascii="Times New Roman" w:hAnsi="Times New Roman" w:eastAsia="Helvetica Neue" w:cs="Times New Roman Regular"/>
          <w:i w:val="0"/>
          <w:iCs/>
          <w:kern w:val="0"/>
          <w:sz w:val="21"/>
          <w:szCs w:val="21"/>
          <w:lang w:val="en-US" w:eastAsia="zh-CN" w:bidi="ar"/>
        </w:rPr>
        <w:t>// Simple validation: cannot order self</w:t>
      </w:r>
    </w:p>
    <w:p w14:paraId="561CC3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(user_id === companion_id) {</w:t>
      </w:r>
    </w:p>
    <w:p w14:paraId="5465177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return res.status(400).json({ code: 400, msg: '</w:t>
      </w:r>
      <w:r>
        <w:rPr>
          <w:rFonts w:hint="eastAsia" w:ascii="宋体" w:hAnsi="宋体" w:eastAsia="宋体" w:cs="宋体"/>
          <w:i w:val="0"/>
          <w:kern w:val="0"/>
          <w:sz w:val="21"/>
          <w:szCs w:val="21"/>
          <w:lang w:val="en-US" w:eastAsia="zh-CN" w:bidi="ar"/>
        </w:rPr>
        <w:t>不能向自己下单</w:t>
      </w:r>
      <w:r>
        <w:rPr>
          <w:rFonts w:hint="default" w:ascii="Times New Roman" w:hAnsi="Times New Roman" w:eastAsia="Helvetica Neue" w:cs="Times New Roman Regular"/>
          <w:i w:val="0"/>
          <w:kern w:val="0"/>
          <w:sz w:val="21"/>
          <w:szCs w:val="21"/>
          <w:lang w:val="en-US" w:eastAsia="zh-CN" w:bidi="ar"/>
        </w:rPr>
        <w:t>' });</w:t>
      </w:r>
    </w:p>
    <w:p w14:paraId="21134ABE">
      <w:pPr>
        <w:pStyle w:val="11"/>
        <w:bidi w:val="0"/>
        <w:rPr>
          <w:rFonts w:hint="default" w:ascii="Times New Roman" w:hAnsi="Times New Roman"/>
        </w:rPr>
      </w:pPr>
      <w:r>
        <w:rPr>
          <w:rFonts w:hint="default" w:ascii="Times New Roman" w:hAnsi="Times New Roman"/>
          <w:lang w:val="en-US" w:eastAsia="zh-CN"/>
        </w:rPr>
        <w:t>        }</w:t>
      </w:r>
    </w:p>
    <w:p w14:paraId="4B1533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hours = Number(duration_hours);</w:t>
      </w:r>
    </w:p>
    <w:p w14:paraId="1D5444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(!hours || hours &lt;= 0) {</w:t>
      </w:r>
    </w:p>
    <w:p w14:paraId="44E5D3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return res.status(400).json({ code: 400, msg: '</w:t>
      </w:r>
      <w:r>
        <w:rPr>
          <w:rFonts w:hint="eastAsia" w:ascii="宋体" w:hAnsi="宋体" w:eastAsia="宋体" w:cs="宋体"/>
          <w:i w:val="0"/>
          <w:kern w:val="0"/>
          <w:sz w:val="21"/>
          <w:szCs w:val="21"/>
          <w:lang w:val="en-US" w:eastAsia="zh-CN" w:bidi="ar"/>
        </w:rPr>
        <w:t>陪玩时长必须大于</w:t>
      </w:r>
      <w:r>
        <w:rPr>
          <w:rFonts w:hint="default" w:ascii="Times New Roman" w:hAnsi="Times New Roman" w:eastAsia="Helvetica Neue" w:cs="Times New Roman Regular"/>
          <w:i w:val="0"/>
          <w:kern w:val="0"/>
          <w:sz w:val="21"/>
          <w:szCs w:val="21"/>
          <w:lang w:val="en-US" w:eastAsia="zh-CN" w:bidi="ar"/>
        </w:rPr>
        <w:t xml:space="preserve"> 0 </w:t>
      </w:r>
      <w:r>
        <w:rPr>
          <w:rFonts w:hint="eastAsia" w:ascii="宋体" w:hAnsi="宋体" w:eastAsia="宋体" w:cs="宋体"/>
          <w:i w:val="0"/>
          <w:kern w:val="0"/>
          <w:sz w:val="21"/>
          <w:szCs w:val="21"/>
          <w:lang w:val="en-US" w:eastAsia="zh-CN" w:bidi="ar"/>
        </w:rPr>
        <w:t>小时</w:t>
      </w:r>
      <w:r>
        <w:rPr>
          <w:rFonts w:hint="default" w:ascii="Times New Roman" w:hAnsi="Times New Roman" w:eastAsia="Helvetica Neue" w:cs="Times New Roman Regular"/>
          <w:i w:val="0"/>
          <w:kern w:val="0"/>
          <w:sz w:val="21"/>
          <w:szCs w:val="21"/>
          <w:lang w:val="en-US" w:eastAsia="zh-CN" w:bidi="ar"/>
        </w:rPr>
        <w:tab/>
      </w:r>
      <w:r>
        <w:rPr>
          <w:rFonts w:hint="default" w:ascii="Times New Roman" w:hAnsi="Times New Roman" w:eastAsia="Helvetica Neue" w:cs="Times New Roman Regular"/>
          <w:i w:val="0"/>
          <w:kern w:val="0"/>
          <w:sz w:val="21"/>
          <w:szCs w:val="21"/>
          <w:lang w:val="en-US" w:eastAsia="zh-CN" w:bidi="ar"/>
        </w:rPr>
        <w:tab/>
      </w:r>
      <w:r>
        <w:rPr>
          <w:rFonts w:hint="default" w:ascii="Times New Roman" w:hAnsi="Times New Roman" w:eastAsia="Helvetica Neue" w:cs="Times New Roman Regular"/>
          <w:i w:val="0"/>
          <w:kern w:val="0"/>
          <w:sz w:val="21"/>
          <w:szCs w:val="21"/>
          <w:lang w:val="en-US" w:eastAsia="zh-CN" w:bidi="ar"/>
        </w:rPr>
        <w:tab/>
      </w:r>
      <w:r>
        <w:rPr>
          <w:rFonts w:hint="default" w:ascii="Times New Roman" w:hAnsi="Times New Roman" w:eastAsia="Helvetica Neue" w:cs="Times New Roman Regular"/>
          <w:i w:val="0"/>
          <w:kern w:val="0"/>
          <w:sz w:val="21"/>
          <w:szCs w:val="21"/>
          <w:lang w:val="en-US" w:eastAsia="zh-CN" w:bidi="ar"/>
        </w:rPr>
        <w:t xml:space="preserve">  ' });</w:t>
      </w:r>
    </w:p>
    <w:p w14:paraId="075967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w:t>
      </w:r>
    </w:p>
    <w:p w14:paraId="115063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finalAmount = Number(amount);</w:t>
      </w:r>
    </w:p>
    <w:p w14:paraId="54CB972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(!finalAmount || finalAmount &lt;= 0) {</w:t>
      </w:r>
    </w:p>
    <w:p w14:paraId="477D04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return res.status(400).json({ code: 400, msg: '</w:t>
      </w:r>
      <w:r>
        <w:rPr>
          <w:rFonts w:hint="eastAsia" w:ascii="宋体" w:hAnsi="宋体" w:eastAsia="宋体" w:cs="宋体"/>
          <w:kern w:val="0"/>
          <w:sz w:val="21"/>
          <w:szCs w:val="21"/>
          <w:lang w:val="en-US" w:eastAsia="zh-CN" w:bidi="ar"/>
        </w:rPr>
        <w:t>订单金额不合法</w:t>
      </w:r>
      <w:r>
        <w:rPr>
          <w:rFonts w:hint="default" w:ascii="Times New Roman" w:hAnsi="Times New Roman" w:eastAsia="Helvetica Neue" w:cs="Times New Roman Regular"/>
          <w:kern w:val="0"/>
          <w:sz w:val="21"/>
          <w:szCs w:val="21"/>
          <w:lang w:val="en-US" w:eastAsia="zh-CN" w:bidi="ar"/>
        </w:rPr>
        <w:t>' });</w:t>
      </w:r>
    </w:p>
    <w:p w14:paraId="2F2DF0A8">
      <w:pPr>
        <w:pStyle w:val="11"/>
        <w:bidi w:val="0"/>
        <w:rPr>
          <w:rFonts w:hint="default"/>
        </w:rPr>
      </w:pPr>
      <w:r>
        <w:rPr>
          <w:rFonts w:hint="default"/>
          <w:lang w:val="en-US" w:eastAsia="zh-CN"/>
        </w:rPr>
        <w:t>        }</w:t>
      </w:r>
    </w:p>
    <w:p w14:paraId="5C8601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const order = await Order.create({</w:t>
      </w:r>
    </w:p>
    <w:p w14:paraId="405701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order_no: uuidv4().replace(/-/g, ''),</w:t>
      </w:r>
    </w:p>
    <w:p w14:paraId="2D4618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user_id,</w:t>
      </w:r>
    </w:p>
    <w:p w14:paraId="046D286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companion_id,</w:t>
      </w:r>
    </w:p>
    <w:p w14:paraId="11600A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sz w:val="21"/>
          <w:szCs w:val="21"/>
        </w:rPr>
      </w:pPr>
      <w:r>
        <w:rPr>
          <w:rFonts w:ascii="Times New Roman" w:hAnsi="Times New Roman" w:eastAsia="Helvetica Neue" w:cs="Helvetica Neue"/>
          <w:kern w:val="0"/>
          <w:sz w:val="26"/>
          <w:szCs w:val="26"/>
          <w:lang w:val="en-US" w:eastAsia="zh-CN" w:bidi="ar"/>
        </w:rPr>
        <w:t>         </w:t>
      </w:r>
      <w:r>
        <w:rPr>
          <w:rFonts w:hint="default" w:ascii="Times New Roman" w:hAnsi="Times New Roman" w:eastAsia="Helvetica Neue" w:cs="Times New Roman Regular"/>
          <w:kern w:val="0"/>
          <w:sz w:val="21"/>
          <w:szCs w:val="21"/>
          <w:lang w:val="en-US" w:eastAsia="zh-CN" w:bidi="ar"/>
        </w:rPr>
        <w:t xml:space="preserve">   game_id,</w:t>
      </w:r>
    </w:p>
    <w:p w14:paraId="5AC675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amount: finalAmount,</w:t>
      </w:r>
    </w:p>
    <w:p w14:paraId="2EF501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duration_hours: hours,</w:t>
      </w:r>
    </w:p>
    <w:p w14:paraId="3DAE16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remark,</w:t>
      </w:r>
    </w:p>
    <w:p w14:paraId="11183F5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status: 'pending'</w:t>
      </w:r>
    </w:p>
    <w:p w14:paraId="301CD96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w:t>
      </w:r>
    </w:p>
    <w:p w14:paraId="14084C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res.status(201).json({ code: 200, msg: '</w:t>
      </w:r>
      <w:r>
        <w:rPr>
          <w:rStyle w:val="20"/>
          <w:rFonts w:hint="eastAsia" w:ascii="宋体" w:hAnsi="宋体" w:eastAsia="宋体" w:cs="宋体"/>
          <w:sz w:val="21"/>
          <w:szCs w:val="21"/>
          <w:lang w:val="en-US" w:eastAsia="zh-CN" w:bidi="ar"/>
        </w:rPr>
        <w:t>订单创建成功</w:t>
      </w:r>
      <w:r>
        <w:rPr>
          <w:rFonts w:hint="default" w:ascii="Times New Roman" w:hAnsi="Times New Roman" w:eastAsia="Helvetica Neue" w:cs="Times New Roman Regular"/>
          <w:kern w:val="0"/>
          <w:sz w:val="21"/>
          <w:szCs w:val="21"/>
          <w:lang w:val="en-US" w:eastAsia="zh-CN" w:bidi="ar"/>
        </w:rPr>
        <w:t>', data: order });</w:t>
      </w:r>
    </w:p>
    <w:p w14:paraId="1262A864">
      <w:pPr>
        <w:autoSpaceDE w:val="0"/>
        <w:autoSpaceDN w:val="0"/>
        <w:ind w:right="-272"/>
        <w:jc w:val="both"/>
        <w:rPr>
          <w:rFonts w:hint="default" w:ascii="Times New Roman" w:hAnsi="Times New Roman" w:cs="Times New Roman"/>
          <w:color w:val="auto"/>
          <w:sz w:val="21"/>
          <w:szCs w:val="21"/>
          <w:lang w:val="en-US" w:eastAsia="zh-CN"/>
        </w:rPr>
      </w:pPr>
    </w:p>
    <w:p w14:paraId="4225984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5" w:name="_Toc2074478257"/>
      <w:r>
        <w:rPr>
          <w:rFonts w:hint="eastAsia" w:ascii="黑体" w:hAnsi="黑体" w:eastAsia="黑体" w:cs="黑体"/>
          <w:color w:val="auto"/>
          <w:sz w:val="24"/>
          <w:szCs w:val="21"/>
          <w:lang w:val="en-US" w:eastAsia="zh-CN"/>
        </w:rPr>
        <w:t xml:space="preserve">5.1.7  </w:t>
      </w:r>
      <w:r>
        <w:rPr>
          <w:rFonts w:hint="eastAsia" w:ascii="Times New Roman" w:hAnsi="Times New Roman" w:eastAsia="黑体" w:cs="黑体"/>
          <w:color w:val="auto"/>
          <w:sz w:val="24"/>
          <w:szCs w:val="21"/>
          <w:lang w:val="en-US" w:eastAsia="zh-CN"/>
        </w:rPr>
        <w:t>订单列表查看</w:t>
      </w:r>
      <w:bookmarkEnd w:id="55"/>
    </w:p>
    <w:p w14:paraId="09477D4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5.7所示。</w:t>
      </w:r>
    </w:p>
    <w:p w14:paraId="4D7EA4AD">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0"/>
                    <a:stretch>
                      <a:fillRect/>
                    </a:stretch>
                  </pic:blipFill>
                  <pic:spPr>
                    <a:xfrm>
                      <a:off x="0" y="0"/>
                      <a:ext cx="1440180" cy="3140075"/>
                    </a:xfrm>
                    <a:prstGeom prst="rect">
                      <a:avLst/>
                    </a:prstGeom>
                    <a:noFill/>
                    <a:ln>
                      <a:noFill/>
                    </a:ln>
                  </pic:spPr>
                </pic:pic>
              </a:graphicData>
            </a:graphic>
          </wp:inline>
        </w:drawing>
      </w:r>
    </w:p>
    <w:p w14:paraId="1048B207">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订单列表查看图</w:t>
      </w:r>
    </w:p>
    <w:p w14:paraId="4CD513C4">
      <w:pPr>
        <w:autoSpaceDE w:val="0"/>
        <w:autoSpaceDN w:val="0"/>
        <w:ind w:right="-272"/>
        <w:jc w:val="both"/>
        <w:rPr>
          <w:rFonts w:ascii="Times New Roman" w:hAnsi="Times New Roman"/>
        </w:rPr>
      </w:pPr>
    </w:p>
    <w:p w14:paraId="7A13836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6" w:name="_Toc1359056354"/>
      <w:r>
        <w:rPr>
          <w:rFonts w:hint="eastAsia" w:ascii="黑体" w:hAnsi="黑体" w:eastAsia="黑体" w:cs="黑体"/>
          <w:color w:val="auto"/>
          <w:sz w:val="24"/>
          <w:szCs w:val="21"/>
          <w:lang w:val="en-US" w:eastAsia="zh-CN"/>
        </w:rPr>
        <w:t xml:space="preserve">5.1.8 </w:t>
      </w:r>
      <w:r>
        <w:rPr>
          <w:rFonts w:hint="eastAsia" w:ascii="Times New Roman" w:hAnsi="Times New Roman" w:eastAsia="黑体" w:cs="黑体"/>
          <w:color w:val="auto"/>
          <w:sz w:val="24"/>
          <w:szCs w:val="21"/>
          <w:lang w:val="en-US" w:eastAsia="zh-CN"/>
        </w:rPr>
        <w:t xml:space="preserve"> 评价</w:t>
      </w:r>
      <w:bookmarkEnd w:id="56"/>
    </w:p>
    <w:p w14:paraId="00C71D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kern w:val="0"/>
          <w:sz w:val="21"/>
          <w:szCs w:val="21"/>
          <w:lang w:val="en-US" w:eastAsia="zh-CN" w:bidi="ar"/>
        </w:rPr>
        <w:t>订单评价界面为用户提供服务体验反馈入口，界面</w:t>
      </w:r>
      <w:r>
        <w:rPr>
          <w:rFonts w:hint="eastAsia" w:ascii="Times New Roman" w:hAnsi="Times New Roman" w:eastAsia="宋体" w:cs="宋体"/>
          <w:b w:val="0"/>
          <w:bCs w:val="0"/>
          <w:kern w:val="0"/>
          <w:sz w:val="21"/>
          <w:szCs w:val="21"/>
          <w:lang w:val="en-US" w:eastAsia="zh-CN" w:bidi="ar"/>
        </w:rPr>
        <w:t>包含</w:t>
      </w:r>
      <w:r>
        <w:rPr>
          <w:rStyle w:val="15"/>
          <w:rFonts w:hint="eastAsia" w:ascii="Times New Roman" w:hAnsi="Times New Roman" w:eastAsia="宋体" w:cs="宋体"/>
          <w:b w:val="0"/>
          <w:bCs w:val="0"/>
          <w:color w:val="1F2329"/>
          <w:kern w:val="0"/>
          <w:sz w:val="21"/>
          <w:szCs w:val="21"/>
          <w:lang w:val="en-US" w:eastAsia="zh-CN" w:bidi="ar"/>
        </w:rPr>
        <w:t>五星评分模块</w:t>
      </w:r>
      <w:r>
        <w:rPr>
          <w:rFonts w:hint="eastAsia" w:ascii="Times New Roman" w:hAnsi="Times New Roman" w:eastAsia="宋体" w:cs="宋体"/>
          <w:b w:val="0"/>
          <w:bCs w:val="0"/>
          <w:kern w:val="0"/>
          <w:sz w:val="21"/>
          <w:szCs w:val="21"/>
          <w:lang w:val="en-US" w:eastAsia="zh-CN" w:bidi="ar"/>
        </w:rPr>
        <w:t>与</w:t>
      </w:r>
      <w:r>
        <w:rPr>
          <w:rStyle w:val="15"/>
          <w:rFonts w:hint="eastAsia" w:ascii="Times New Roman" w:hAnsi="Times New Roman" w:eastAsia="宋体" w:cs="宋体"/>
          <w:b w:val="0"/>
          <w:bCs w:val="0"/>
          <w:color w:val="1F2329"/>
          <w:kern w:val="0"/>
          <w:sz w:val="21"/>
          <w:szCs w:val="21"/>
          <w:lang w:val="en-US" w:eastAsia="zh-CN" w:bidi="ar"/>
        </w:rPr>
        <w:t>选填评价文本框</w:t>
      </w:r>
      <w:r>
        <w:rPr>
          <w:rFonts w:hint="eastAsia" w:ascii="Times New Roman" w:hAnsi="Times New Roman" w:eastAsia="宋体" w:cs="宋体"/>
          <w:kern w:val="0"/>
          <w:sz w:val="21"/>
          <w:szCs w:val="21"/>
          <w:lang w:val="en-US" w:eastAsia="zh-CN" w:bidi="ar"/>
        </w:rPr>
        <w:t>，用户可通过星级选择直观反馈满意度，并可补充文字评价。底部设置醒目的 “确认提交” 按钮，完成评价提交操作。该功能简化了评价流程，助力平台完善服务质量反馈机制，提升服务水平。</w:t>
      </w:r>
      <w:r>
        <w:rPr>
          <w:rFonts w:hint="eastAsia" w:ascii="Times New Roman" w:hAnsi="Times New Roman" w:eastAsia="宋体" w:cs="宋体"/>
          <w:color w:val="auto"/>
          <w:sz w:val="21"/>
          <w:szCs w:val="21"/>
          <w:lang w:val="en-US" w:eastAsia="zh-CN"/>
        </w:rPr>
        <w:t>如图5.8所示</w:t>
      </w:r>
      <w:r>
        <w:rPr>
          <w:rFonts w:hint="eastAsia" w:ascii="Times New Roman" w:hAnsi="Times New Roman"/>
          <w:color w:val="auto"/>
          <w:sz w:val="21"/>
          <w:szCs w:val="21"/>
          <w:lang w:val="en-US" w:eastAsia="zh-CN"/>
        </w:rPr>
        <w:t>。</w:t>
      </w:r>
    </w:p>
    <w:p w14:paraId="59494C2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9280"/>
            <wp:effectExtent l="0" t="0" r="7620" b="2032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1"/>
                    <a:stretch>
                      <a:fillRect/>
                    </a:stretch>
                  </pic:blipFill>
                  <pic:spPr>
                    <a:xfrm>
                      <a:off x="0" y="0"/>
                      <a:ext cx="1440180" cy="3129280"/>
                    </a:xfrm>
                    <a:prstGeom prst="rect">
                      <a:avLst/>
                    </a:prstGeom>
                    <a:noFill/>
                    <a:ln>
                      <a:noFill/>
                    </a:ln>
                  </pic:spPr>
                </pic:pic>
              </a:graphicData>
            </a:graphic>
          </wp:inline>
        </w:drawing>
      </w:r>
    </w:p>
    <w:p w14:paraId="0BC2C8C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w:t>
      </w:r>
      <w:r>
        <w:rPr>
          <w:rFonts w:hint="eastAsia" w:ascii="Times New Roman" w:hAnsi="Times New Roman" w:cs="Times New Roman"/>
          <w:color w:val="auto"/>
          <w:sz w:val="21"/>
          <w:szCs w:val="21"/>
          <w:lang w:val="en-US" w:eastAsia="zh-CN"/>
        </w:rPr>
        <w:t>评价操作</w:t>
      </w:r>
      <w:r>
        <w:rPr>
          <w:rFonts w:hint="eastAsia" w:ascii="Times New Roman" w:hAnsi="Times New Roman" w:eastAsia="宋体" w:cs="Times New Roman"/>
          <w:color w:val="auto"/>
          <w:sz w:val="21"/>
          <w:szCs w:val="21"/>
          <w:lang w:val="en-US" w:eastAsia="zh-CN"/>
        </w:rPr>
        <w:t>图</w:t>
      </w:r>
    </w:p>
    <w:p w14:paraId="3324D66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57" w:name="_Toc1024072186"/>
      <w:r>
        <w:rPr>
          <w:rFonts w:hint="eastAsia" w:ascii="黑体" w:hAnsi="黑体" w:eastAsia="黑体" w:cs="黑体"/>
          <w:b/>
          <w:bCs/>
          <w:color w:val="auto"/>
          <w:sz w:val="28"/>
          <w:szCs w:val="28"/>
          <w:lang w:val="en-US" w:eastAsia="zh-CN"/>
        </w:rPr>
        <w:t>5.2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陪玩</w:t>
      </w:r>
      <w:bookmarkEnd w:id="57"/>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8" w:name="_Toc1647283044"/>
      <w:r>
        <w:rPr>
          <w:rFonts w:hint="eastAsia" w:ascii="黑体" w:hAnsi="黑体" w:eastAsia="黑体" w:cs="黑体"/>
          <w:color w:val="auto"/>
          <w:sz w:val="24"/>
          <w:szCs w:val="21"/>
          <w:lang w:val="en-US" w:eastAsia="zh-CN"/>
        </w:rPr>
        <w:t xml:space="preserve">5.2.1 </w:t>
      </w:r>
      <w:r>
        <w:rPr>
          <w:rFonts w:hint="eastAsia" w:ascii="Times New Roman" w:hAnsi="Times New Roman" w:eastAsia="黑体" w:cs="黑体"/>
          <w:color w:val="auto"/>
          <w:sz w:val="24"/>
          <w:szCs w:val="21"/>
          <w:lang w:val="en-US" w:eastAsia="zh-CN"/>
        </w:rPr>
        <w:t xml:space="preserve"> 登录</w:t>
      </w:r>
      <w:bookmarkEnd w:id="58"/>
    </w:p>
    <w:p w14:paraId="1F21928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陪玩登录页面是陪玩进入系统管理业务的入口。陪玩输入账号密码完成登录，进入专属操作界面。严格的登录验证确保陪玩身份合法，保障平台业务安全有序开展，为陪玩提供稳定的工作环境。如图5.9所示。</w:t>
      </w:r>
    </w:p>
    <w:p w14:paraId="1F278466">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9</w:t>
      </w:r>
      <w:r>
        <w:rPr>
          <w:rFonts w:hint="eastAsia" w:ascii="Times New Roman" w:hAnsi="Times New Roman" w:eastAsia="宋体" w:cs="Times New Roman"/>
          <w:color w:val="auto"/>
          <w:sz w:val="21"/>
          <w:szCs w:val="21"/>
          <w:lang w:val="en-US" w:eastAsia="zh-CN"/>
        </w:rPr>
        <w:t xml:space="preserve"> 陪玩登录图</w:t>
      </w:r>
    </w:p>
    <w:p w14:paraId="7E80CB30">
      <w:pPr>
        <w:autoSpaceDE w:val="0"/>
        <w:autoSpaceDN w:val="0"/>
        <w:ind w:right="-272" w:firstLine="448"/>
        <w:rPr>
          <w:rFonts w:hint="eastAsia" w:ascii="Times New Roman"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9" w:name="_Toc526943384"/>
      <w:r>
        <w:rPr>
          <w:rFonts w:hint="eastAsia" w:ascii="黑体" w:hAnsi="黑体" w:eastAsia="黑体" w:cs="黑体"/>
          <w:color w:val="auto"/>
          <w:sz w:val="24"/>
          <w:szCs w:val="21"/>
          <w:lang w:val="en-US" w:eastAsia="zh-CN"/>
        </w:rPr>
        <w:t xml:space="preserve">5.2.2  </w:t>
      </w:r>
      <w:r>
        <w:rPr>
          <w:rFonts w:hint="eastAsia" w:ascii="Times New Roman" w:hAnsi="Times New Roman" w:eastAsia="黑体" w:cs="黑体"/>
          <w:color w:val="auto"/>
          <w:sz w:val="24"/>
          <w:szCs w:val="21"/>
          <w:lang w:val="en-US" w:eastAsia="zh-CN"/>
        </w:rPr>
        <w:t>个人中心</w:t>
      </w:r>
      <w:bookmarkEnd w:id="59"/>
    </w:p>
    <w:p w14:paraId="0AF6276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陪玩的个人中心是其管理个人服务信息的核心区域。陪玩可更新技能介绍、服务价格等信息，查看服务评价和收益情况。通过完善信息，提升自身竞争力，吸引更多用户选择，促进业务发展。如图5.10所示。</w:t>
      </w:r>
    </w:p>
    <w:p w14:paraId="6FF66D98">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2"/>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10</w:t>
      </w:r>
      <w:r>
        <w:rPr>
          <w:rFonts w:hint="eastAsia" w:ascii="Times New Roman" w:hAnsi="Times New Roman" w:eastAsia="宋体" w:cs="Times New Roman"/>
          <w:color w:val="auto"/>
          <w:sz w:val="21"/>
          <w:szCs w:val="21"/>
          <w:lang w:val="en-US" w:eastAsia="zh-CN"/>
        </w:rPr>
        <w:t xml:space="preserve"> 陪玩个人中心图</w:t>
      </w:r>
    </w:p>
    <w:p w14:paraId="34BC02F1">
      <w:pPr>
        <w:autoSpaceDE w:val="0"/>
        <w:autoSpaceDN w:val="0"/>
        <w:ind w:right="-272" w:firstLine="448"/>
        <w:rPr>
          <w:rFonts w:hint="eastAsia" w:ascii="Times New Roman"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0" w:name="_Toc114894660"/>
      <w:r>
        <w:rPr>
          <w:rFonts w:hint="eastAsia" w:ascii="黑体" w:hAnsi="黑体" w:eastAsia="黑体" w:cs="黑体"/>
          <w:color w:val="auto"/>
          <w:sz w:val="24"/>
          <w:szCs w:val="21"/>
          <w:lang w:val="en-US" w:eastAsia="zh-CN"/>
        </w:rPr>
        <w:t xml:space="preserve">5.2.3  </w:t>
      </w:r>
      <w:r>
        <w:rPr>
          <w:rFonts w:hint="eastAsia" w:ascii="Times New Roman" w:hAnsi="Times New Roman" w:eastAsia="黑体" w:cs="黑体"/>
          <w:color w:val="auto"/>
          <w:sz w:val="24"/>
          <w:szCs w:val="21"/>
          <w:lang w:val="en-US" w:eastAsia="zh-CN"/>
        </w:rPr>
        <w:t>我接的单</w:t>
      </w:r>
      <w:bookmarkEnd w:id="60"/>
    </w:p>
    <w:p w14:paraId="03FD13F3">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“我接的单”页面展示陪玩承接的所有订单详情。陪玩可查看订单状态、用户要求、服务时间等信息，便于合理安排陪玩计划，及时更新进度，与用户保持沟通，确保服务顺利完成。如图5.11所示。</w:t>
      </w:r>
    </w:p>
    <w:p w14:paraId="4591AB6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3"/>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1</w:t>
      </w:r>
      <w:r>
        <w:rPr>
          <w:rFonts w:hint="eastAsia" w:ascii="Times New Roman" w:hAnsi="Times New Roman" w:eastAsia="宋体" w:cs="Times New Roman"/>
          <w:color w:val="auto"/>
          <w:sz w:val="21"/>
          <w:szCs w:val="21"/>
          <w:lang w:val="en-US" w:eastAsia="zh-CN"/>
        </w:rPr>
        <w:t xml:space="preserve">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61" w:name="_Toc446751967"/>
      <w:r>
        <w:rPr>
          <w:rFonts w:hint="eastAsia" w:ascii="黑体" w:hAnsi="黑体" w:eastAsia="黑体" w:cs="黑体"/>
          <w:b/>
          <w:bCs/>
          <w:color w:val="auto"/>
          <w:sz w:val="28"/>
          <w:szCs w:val="28"/>
          <w:lang w:val="en-US" w:eastAsia="zh-CN"/>
        </w:rPr>
        <w:t>5.3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管理员</w:t>
      </w:r>
      <w:bookmarkEnd w:id="61"/>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2" w:name="_Toc957479457"/>
      <w:r>
        <w:rPr>
          <w:rFonts w:hint="eastAsia" w:ascii="黑体" w:hAnsi="黑体" w:eastAsia="黑体" w:cs="黑体"/>
          <w:color w:val="auto"/>
          <w:sz w:val="24"/>
          <w:szCs w:val="21"/>
          <w:lang w:val="en-US" w:eastAsia="zh-CN"/>
        </w:rPr>
        <w:t xml:space="preserve">5.3.1 </w:t>
      </w:r>
      <w:r>
        <w:rPr>
          <w:rFonts w:hint="eastAsia" w:ascii="Times New Roman" w:hAnsi="Times New Roman" w:eastAsia="黑体" w:cs="黑体"/>
          <w:color w:val="auto"/>
          <w:sz w:val="24"/>
          <w:szCs w:val="21"/>
          <w:lang w:val="en-US" w:eastAsia="zh-CN"/>
        </w:rPr>
        <w:t xml:space="preserve"> 登录</w:t>
      </w:r>
      <w:bookmarkEnd w:id="62"/>
    </w:p>
    <w:p w14:paraId="7EF89AF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管理员登录页面是系统管理的安全门户。管理员凭借特定账号密码登录，获取管理权限。严格的登录机制保障系统后台安全，防止非法访问，确保各项管理功能正常运行。如图5.12所示。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4"/>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2</w:t>
      </w:r>
      <w:r>
        <w:rPr>
          <w:rFonts w:hint="eastAsia" w:ascii="Times New Roman" w:hAnsi="Times New Roman" w:eastAsia="宋体" w:cs="Times New Roman"/>
          <w:color w:val="auto"/>
          <w:sz w:val="21"/>
          <w:szCs w:val="21"/>
          <w:lang w:val="en-US" w:eastAsia="zh-CN"/>
        </w:rPr>
        <w:t xml:space="preserve"> 管理员登录图</w:t>
      </w:r>
    </w:p>
    <w:p w14:paraId="16A81677">
      <w:pPr>
        <w:autoSpaceDE w:val="0"/>
        <w:autoSpaceDN w:val="0"/>
        <w:ind w:right="-272" w:firstLine="448"/>
        <w:rPr>
          <w:rFonts w:hint="eastAsia" w:ascii="Times New Roman"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3" w:name="_Toc1262266828"/>
      <w:r>
        <w:rPr>
          <w:rFonts w:hint="eastAsia" w:ascii="黑体" w:hAnsi="黑体" w:eastAsia="黑体" w:cs="黑体"/>
          <w:color w:val="auto"/>
          <w:sz w:val="24"/>
          <w:szCs w:val="21"/>
          <w:lang w:val="en-US" w:eastAsia="zh-CN"/>
        </w:rPr>
        <w:t xml:space="preserve">5.3.2  </w:t>
      </w:r>
      <w:r>
        <w:rPr>
          <w:rFonts w:hint="eastAsia" w:ascii="Times New Roman" w:hAnsi="Times New Roman" w:eastAsia="黑体" w:cs="黑体"/>
          <w:color w:val="auto"/>
          <w:sz w:val="24"/>
          <w:szCs w:val="21"/>
          <w:lang w:val="en-US" w:eastAsia="zh-CN"/>
        </w:rPr>
        <w:t>仪表盘</w:t>
      </w:r>
      <w:bookmarkEnd w:id="63"/>
    </w:p>
    <w:p w14:paraId="097BAF7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仪表盘是管理员掌握平台整体运行状况的综合展示页面。以图表和数据呈现用户数量、订单数量、资金流水等关键指标。管理员可快速了解平台运营态势，及时发现并解决问题，为决策提供依据。如图5.13所示。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5"/>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3</w:t>
      </w:r>
      <w:r>
        <w:rPr>
          <w:rFonts w:hint="eastAsia" w:ascii="Times New Roman" w:hAnsi="Times New Roman" w:eastAsia="宋体" w:cs="Times New Roman"/>
          <w:color w:val="auto"/>
          <w:sz w:val="21"/>
          <w:szCs w:val="21"/>
          <w:lang w:val="en-US" w:eastAsia="zh-CN"/>
        </w:rPr>
        <w:t xml:space="preserve"> 仪表盘图</w:t>
      </w:r>
    </w:p>
    <w:p w14:paraId="7686FEB8">
      <w:pPr>
        <w:autoSpaceDE w:val="0"/>
        <w:autoSpaceDN w:val="0"/>
        <w:ind w:right="-272" w:firstLine="448"/>
        <w:rPr>
          <w:rFonts w:hint="eastAsia" w:ascii="Times New Roman"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4" w:name="_Toc2075113130"/>
      <w:r>
        <w:rPr>
          <w:rFonts w:hint="eastAsia" w:ascii="黑体" w:hAnsi="黑体" w:eastAsia="黑体" w:cs="黑体"/>
          <w:color w:val="auto"/>
          <w:sz w:val="24"/>
          <w:szCs w:val="21"/>
          <w:lang w:val="en-US" w:eastAsia="zh-CN"/>
        </w:rPr>
        <w:t xml:space="preserve">5.3.3 </w:t>
      </w:r>
      <w:r>
        <w:rPr>
          <w:rFonts w:hint="eastAsia" w:ascii="Times New Roman" w:hAnsi="Times New Roman" w:eastAsia="黑体" w:cs="黑体"/>
          <w:color w:val="auto"/>
          <w:sz w:val="24"/>
          <w:szCs w:val="21"/>
          <w:lang w:val="en-US" w:eastAsia="zh-CN"/>
        </w:rPr>
        <w:t xml:space="preserve"> 用户管理</w:t>
      </w:r>
      <w:bookmarkEnd w:id="64"/>
    </w:p>
    <w:p w14:paraId="1195A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用户管理页面让管理员能够对平台用户信息进行全面管理。可查看、编辑用户信息、禁用、启用用户账号，处理用户反馈。通过有效管理，维护用户秩序，保障用户权益，营造良好的平台环境。如图5.14所示。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6"/>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4</w:t>
      </w:r>
      <w:r>
        <w:rPr>
          <w:rFonts w:hint="eastAsia" w:ascii="Times New Roman" w:hAnsi="Times New Roman" w:eastAsia="宋体" w:cs="Times New Roman"/>
          <w:color w:val="auto"/>
          <w:sz w:val="21"/>
          <w:szCs w:val="21"/>
          <w:lang w:val="en-US" w:eastAsia="zh-CN"/>
        </w:rPr>
        <w:t xml:space="preserve"> 用户管理图</w:t>
      </w:r>
    </w:p>
    <w:p w14:paraId="50F37947">
      <w:pPr>
        <w:autoSpaceDE w:val="0"/>
        <w:autoSpaceDN w:val="0"/>
        <w:ind w:right="-272" w:firstLine="448"/>
        <w:rPr>
          <w:rFonts w:hint="eastAsia" w:ascii="Times New Roman"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5" w:name="_Toc1291948630"/>
      <w:r>
        <w:rPr>
          <w:rFonts w:hint="eastAsia" w:ascii="黑体" w:hAnsi="黑体" w:eastAsia="黑体" w:cs="黑体"/>
          <w:color w:val="auto"/>
          <w:sz w:val="24"/>
          <w:szCs w:val="21"/>
          <w:lang w:val="en-US" w:eastAsia="zh-CN"/>
        </w:rPr>
        <w:t xml:space="preserve">5.3.4  </w:t>
      </w:r>
      <w:r>
        <w:rPr>
          <w:rFonts w:hint="eastAsia" w:ascii="Times New Roman" w:hAnsi="Times New Roman" w:eastAsia="黑体" w:cs="黑体"/>
          <w:color w:val="auto"/>
          <w:sz w:val="24"/>
          <w:szCs w:val="21"/>
          <w:lang w:val="en-US" w:eastAsia="zh-CN"/>
        </w:rPr>
        <w:t>游戏管理</w:t>
      </w:r>
      <w:bookmarkEnd w:id="65"/>
    </w:p>
    <w:p w14:paraId="2DA0431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游戏管理页面是管理员管理平台游戏资源的操作界面。可添加新游戏、修改游戏信息、删除过时游戏等。确保游戏信息准确及时，为用户提供丰富选择，满足多样化游戏陪玩需求。如图5.15所示。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7"/>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5</w:t>
      </w:r>
      <w:r>
        <w:rPr>
          <w:rFonts w:hint="eastAsia" w:ascii="Times New Roman" w:hAnsi="Times New Roman" w:eastAsia="宋体" w:cs="Times New Roman"/>
          <w:color w:val="auto"/>
          <w:sz w:val="21"/>
          <w:szCs w:val="21"/>
          <w:lang w:val="en-US" w:eastAsia="zh-CN"/>
        </w:rPr>
        <w:t xml:space="preserve"> 游戏管理图</w:t>
      </w:r>
    </w:p>
    <w:p w14:paraId="5A4E1478">
      <w:pPr>
        <w:autoSpaceDE w:val="0"/>
        <w:autoSpaceDN w:val="0"/>
        <w:ind w:right="-272" w:firstLine="448"/>
        <w:rPr>
          <w:rFonts w:hint="eastAsia" w:ascii="Times New Roman"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6" w:name="_Toc573469593"/>
      <w:r>
        <w:rPr>
          <w:rFonts w:hint="eastAsia" w:ascii="黑体" w:hAnsi="黑体" w:eastAsia="黑体" w:cs="黑体"/>
          <w:color w:val="auto"/>
          <w:sz w:val="24"/>
          <w:szCs w:val="21"/>
          <w:lang w:val="en-US" w:eastAsia="zh-CN"/>
        </w:rPr>
        <w:t xml:space="preserve">5.3.5  </w:t>
      </w:r>
      <w:r>
        <w:rPr>
          <w:rFonts w:hint="eastAsia" w:ascii="Times New Roman" w:hAnsi="Times New Roman" w:eastAsia="黑体" w:cs="黑体"/>
          <w:color w:val="auto"/>
          <w:sz w:val="24"/>
          <w:szCs w:val="21"/>
          <w:lang w:val="en-US" w:eastAsia="zh-CN"/>
        </w:rPr>
        <w:t>订单管理</w:t>
      </w:r>
      <w:bookmarkEnd w:id="66"/>
    </w:p>
    <w:p w14:paraId="0DC14C58">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订单管理页面使管理员全面掌控平台订单情况。可查看订单状态、查询订单信息、订单记录。保障交易流程顺畅，维护用户和陪玩权益，提升平台服务信誉。如图5.16所示。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32400" cy="2930525"/>
            <wp:effectExtent l="0" t="0" r="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8"/>
                    <a:stretch>
                      <a:fillRect/>
                    </a:stretch>
                  </pic:blipFill>
                  <pic:spPr>
                    <a:xfrm>
                      <a:off x="0" y="0"/>
                      <a:ext cx="5232400" cy="2930525"/>
                    </a:xfrm>
                    <a:prstGeom prst="rect">
                      <a:avLst/>
                    </a:prstGeom>
                    <a:noFill/>
                    <a:ln>
                      <a:noFill/>
                    </a:ln>
                  </pic:spPr>
                </pic:pic>
              </a:graphicData>
            </a:graphic>
          </wp:inline>
        </w:drawing>
      </w:r>
    </w:p>
    <w:p w14:paraId="313BBFB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7" w:name="_Toc396841815"/>
      <w:r>
        <w:rPr>
          <w:rFonts w:hint="eastAsia" w:ascii="黑体" w:hAnsi="黑体" w:eastAsia="黑体" w:cs="黑体"/>
          <w:color w:val="auto"/>
          <w:sz w:val="24"/>
          <w:szCs w:val="21"/>
          <w:lang w:val="en-US" w:eastAsia="zh-CN"/>
        </w:rPr>
        <w:t xml:space="preserve">5.3.6 </w:t>
      </w:r>
      <w:r>
        <w:rPr>
          <w:rFonts w:hint="eastAsia" w:ascii="Times New Roman" w:hAnsi="Times New Roman" w:eastAsia="黑体" w:cs="黑体"/>
          <w:color w:val="auto"/>
          <w:sz w:val="24"/>
          <w:szCs w:val="21"/>
          <w:lang w:val="en-US" w:eastAsia="zh-CN"/>
        </w:rPr>
        <w:t xml:space="preserve"> 资金结算</w:t>
      </w:r>
      <w:bookmarkEnd w:id="67"/>
    </w:p>
    <w:p w14:paraId="235BC84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资金结算页面负责处理平台资金往来。管理员可查看支付记录、陪玩收益，进行资金结算。确保资金流转准确安全，保障平台财务健康，为可持续发展提供支持。如图5.17所示。</w:t>
      </w:r>
    </w:p>
    <w:p w14:paraId="07B8C734">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5219065" cy="3051810"/>
            <wp:effectExtent l="0" t="0" r="13335" b="215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9"/>
                    <a:stretch>
                      <a:fillRect/>
                    </a:stretch>
                  </pic:blipFill>
                  <pic:spPr>
                    <a:xfrm>
                      <a:off x="0" y="0"/>
                      <a:ext cx="5219065" cy="3051810"/>
                    </a:xfrm>
                    <a:prstGeom prst="rect">
                      <a:avLst/>
                    </a:prstGeom>
                    <a:noFill/>
                    <a:ln>
                      <a:noFill/>
                    </a:ln>
                  </pic:spPr>
                </pic:pic>
              </a:graphicData>
            </a:graphic>
          </wp:inline>
        </w:drawing>
      </w:r>
    </w:p>
    <w:p w14:paraId="4D7EDC11">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8" w:name="_Toc1783660770"/>
      <w:r>
        <w:rPr>
          <w:rFonts w:hint="eastAsia" w:ascii="黑体" w:hAnsi="黑体" w:eastAsia="黑体" w:cs="黑体"/>
          <w:color w:val="auto"/>
          <w:sz w:val="24"/>
          <w:szCs w:val="21"/>
          <w:lang w:val="en-US" w:eastAsia="zh-CN"/>
        </w:rPr>
        <w:t xml:space="preserve">5.3.7  </w:t>
      </w:r>
      <w:r>
        <w:rPr>
          <w:rFonts w:hint="eastAsia" w:ascii="Times New Roman" w:hAnsi="Times New Roman" w:eastAsia="黑体" w:cs="黑体"/>
          <w:color w:val="auto"/>
          <w:sz w:val="24"/>
          <w:szCs w:val="21"/>
          <w:lang w:val="en-US" w:eastAsia="zh-CN"/>
        </w:rPr>
        <w:t>陪玩审核</w:t>
      </w:r>
      <w:bookmarkEnd w:id="68"/>
    </w:p>
    <w:p w14:paraId="6E9A6C5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陪玩审核页面是管理员把控陪玩质量的重要关卡。对用户提交的陪玩申请进行审核，查看资料和技能水平，决定是否通过。严格审核确保陪玩专业可靠，为用户提供优质服务，提升平台口碑。如图5.18所示。</w:t>
      </w:r>
    </w:p>
    <w:p w14:paraId="629984B2">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5266690" cy="2907665"/>
            <wp:effectExtent l="0" t="0" r="1651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0"/>
                    <a:stretch>
                      <a:fillRect/>
                    </a:stretch>
                  </pic:blipFill>
                  <pic:spPr>
                    <a:xfrm>
                      <a:off x="0" y="0"/>
                      <a:ext cx="5266690" cy="2907665"/>
                    </a:xfrm>
                    <a:prstGeom prst="rect">
                      <a:avLst/>
                    </a:prstGeom>
                    <a:noFill/>
                    <a:ln>
                      <a:noFill/>
                    </a:ln>
                  </pic:spPr>
                </pic:pic>
              </a:graphicData>
            </a:graphic>
          </wp:inline>
        </w:drawing>
      </w:r>
    </w:p>
    <w:p w14:paraId="6C6B24C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陪玩审核图</w:t>
      </w:r>
    </w:p>
    <w:p w14:paraId="7CB099B1">
      <w:pPr>
        <w:rPr>
          <w:rFonts w:hint="eastAsia" w:ascii="Times New Roman" w:hAnsi="Times New Roman" w:eastAsia="黑体" w:cs="黑体"/>
          <w:b/>
          <w:bCs/>
          <w:color w:val="auto"/>
          <w:sz w:val="24"/>
          <w:lang w:val="en-US" w:eastAsia="zh-CN"/>
        </w:rPr>
      </w:pPr>
      <w:bookmarkStart w:id="69" w:name="_Hlk104905205"/>
      <w:r>
        <w:rPr>
          <w:rFonts w:hint="eastAsia" w:ascii="Times New Roman" w:hAnsi="Times New Roman"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70" w:name="_Toc1262332917"/>
      <w:r>
        <w:rPr>
          <w:rFonts w:hint="eastAsia" w:ascii="黑体" w:hAnsi="黑体" w:eastAsia="黑体" w:cs="黑体"/>
          <w:b/>
          <w:bCs/>
          <w:color w:val="auto"/>
          <w:sz w:val="32"/>
          <w:szCs w:val="32"/>
          <w:lang w:val="en-US" w:eastAsia="zh-CN"/>
        </w:rPr>
        <w:t>6</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系统测试</w:t>
      </w:r>
      <w:bookmarkEnd w:id="70"/>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1" w:name="_Toc1038387306"/>
      <w:r>
        <w:rPr>
          <w:rFonts w:hint="eastAsia" w:ascii="黑体" w:hAnsi="黑体" w:eastAsia="黑体" w:cs="黑体"/>
          <w:b/>
          <w:bCs/>
          <w:color w:val="auto"/>
          <w:sz w:val="28"/>
          <w:szCs w:val="28"/>
          <w:lang w:val="en-US" w:eastAsia="zh-CN"/>
        </w:rPr>
        <w:t>6.1</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测试目的</w:t>
      </w:r>
      <w:bookmarkEnd w:id="71"/>
    </w:p>
    <w:p w14:paraId="2385409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7DBF5FA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2" w:name="_Toc1723336420"/>
      <w:r>
        <w:rPr>
          <w:rFonts w:hint="eastAsia" w:ascii="黑体" w:hAnsi="黑体" w:eastAsia="黑体" w:cs="黑体"/>
          <w:b/>
          <w:bCs/>
          <w:color w:val="auto"/>
          <w:sz w:val="28"/>
          <w:szCs w:val="28"/>
          <w:lang w:val="en-US" w:eastAsia="zh-CN"/>
        </w:rPr>
        <w:t>6.2</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测试环境</w:t>
      </w:r>
      <w:bookmarkEnd w:id="72"/>
    </w:p>
    <w:p w14:paraId="0197B680">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sz w:val="21"/>
          <w:szCs w:val="21"/>
        </w:rPr>
      </w:pPr>
      <w:r>
        <w:rPr>
          <w:rFonts w:hint="eastAsia" w:ascii="Times New Roman" w:hAnsi="Times New Roman" w:eastAsia="宋体" w:cs="宋体"/>
          <w:kern w:val="0"/>
          <w:sz w:val="21"/>
          <w:szCs w:val="21"/>
          <w:lang w:val="en-US" w:eastAsia="zh-CN" w:bidi="ar"/>
        </w:rPr>
        <w:t>移动端测试终端使用真机设备使用：Phone 16（iOS 17.1），模拟环境：Chrome 浏览器开发者工具（DevTools），模拟不同分辨率、系统版本的移动端界面，快速排查布局适配问题。后台管理端测试设备为</w:t>
      </w:r>
      <w:r>
        <w:rPr>
          <w:rFonts w:hint="eastAsia" w:ascii="Times New Roman" w:hAnsi="Times New Roman" w:eastAsia="宋体" w:cs="宋体"/>
          <w:sz w:val="21"/>
          <w:szCs w:val="21"/>
        </w:rPr>
        <w:t>Apple M1 Pro</w:t>
      </w:r>
      <w:r>
        <w:rPr>
          <w:rFonts w:hint="eastAsia" w:ascii="Times New Roman" w:hAnsi="Times New Roman" w:eastAsia="宋体" w:cs="宋体"/>
          <w:sz w:val="21"/>
          <w:szCs w:val="21"/>
          <w:lang w:val="en-US" w:eastAsia="zh-CN"/>
        </w:rPr>
        <w:t>芯片、16GB内存</w:t>
      </w:r>
      <w:r>
        <w:rPr>
          <w:rFonts w:hint="eastAsia" w:ascii="Times New Roman" w:hAnsi="Times New Roman" w:eastAsia="宋体" w:cs="宋体"/>
          <w:kern w:val="0"/>
          <w:sz w:val="21"/>
          <w:szCs w:val="21"/>
          <w:lang w:val="en-US" w:eastAsia="zh-CN" w:bidi="ar"/>
        </w:rPr>
        <w:t>用于运行管理端页面与后端服务</w:t>
      </w:r>
    </w:p>
    <w:p w14:paraId="38294D92">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服务端本地环境为与管理端共用测试设备，通过本地端口启动 Node.js 服务与 MySQL 数据库，无需云服务器。网络环境为测试均在本地局域网（Wi</w:t>
      </w:r>
      <w:r>
        <w:rPr>
          <w:rFonts w:hint="eastAsia" w:ascii="Times New Roman" w:hAnsi="Times New Roman" w:eastAsia="宋体" w:cs="宋体"/>
          <w:kern w:val="0"/>
          <w:sz w:val="21"/>
          <w:szCs w:val="21"/>
          <w:lang w:val="en-US" w:eastAsia="zh-CN" w:bidi="ar"/>
        </w:rPr>
        <w:noBreakHyphen/>
      </w:r>
      <w:r>
        <w:rPr>
          <w:rFonts w:hint="eastAsia" w:ascii="Times New Roman" w:hAnsi="Times New Roman" w:eastAsia="宋体" w:cs="宋体"/>
          <w:kern w:val="0"/>
          <w:sz w:val="21"/>
          <w:szCs w:val="21"/>
          <w:lang w:val="en-US" w:eastAsia="zh-CN" w:bidi="ar"/>
        </w:rPr>
        <w:t>Fi 100Mbps）下完成，模拟稳定的内网使用场景</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3" w:name="_Toc1003263851"/>
      <w:r>
        <w:rPr>
          <w:rFonts w:hint="eastAsia" w:ascii="黑体" w:hAnsi="黑体" w:eastAsia="黑体" w:cs="黑体"/>
          <w:b/>
          <w:bCs/>
          <w:color w:val="auto"/>
          <w:sz w:val="28"/>
          <w:szCs w:val="28"/>
          <w:lang w:val="en-US" w:eastAsia="zh-CN"/>
        </w:rPr>
        <w:t>6.3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测试方法</w:t>
      </w:r>
      <w:bookmarkEnd w:id="73"/>
    </w:p>
    <w:p w14:paraId="08688CB8">
      <w:pPr>
        <w:keepNext w:val="0"/>
        <w:keepLines w:val="0"/>
        <w:pageBreakBefore w:val="0"/>
        <w:widowControl w:val="0"/>
        <w:kinsoku/>
        <w:wordWrap/>
        <w:overflowPunct/>
        <w:topLinePunct w:val="0"/>
        <w:autoSpaceDE w:val="0"/>
        <w:autoSpaceDN w:val="0"/>
        <w:bidi w:val="0"/>
        <w:adjustRightInd w:val="0"/>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4" w:name="_Toc1961431160"/>
      <w:r>
        <w:rPr>
          <w:rFonts w:hint="eastAsia" w:ascii="黑体" w:hAnsi="黑体" w:eastAsia="黑体" w:cs="黑体"/>
          <w:b/>
          <w:bCs/>
          <w:color w:val="auto"/>
          <w:sz w:val="28"/>
          <w:szCs w:val="28"/>
          <w:lang w:val="en-US" w:eastAsia="zh-CN"/>
        </w:rPr>
        <w:t>6.4</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测试用例</w:t>
      </w:r>
      <w:bookmarkEnd w:id="74"/>
    </w:p>
    <w:p w14:paraId="3167B6F2">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本节通过表 6.1 对游戏管理模块的核心功能进行了全面测试，覆盖游戏添加、修改与删除等关键操作，验证系统在不同业务场景下的稳定性与可靠性。在游戏添加功能测试中，分别设计了 “输入已存在游戏名称” 和 “输入空名称” 两类用例：前者验证系统对重复数据的拦截能力，实际结果与预期一致，确保了游戏名称的唯一性；后者校验空数据约束，系统准确提示名称不能为空，保障了数据完整性。在游戏修改功能测试中，输入合法的游戏名称与详细信息，系统成功完成信息更新，验证了数据可维护性与操作有效性。在游戏删除功能测试中，分别针对 “不存在的游戏 ID” 和 “存在的游戏 ID” 设计用例：前者系统准确提示游戏不存在，避免误操作；后者成功执行删除并从列表中移除记录，保证了删除操作的准确性与安全性。整体测试结果表明，游戏管理模块各项功能均符合预期设计要求，为系统稳定运行提供了有力支撑。</w:t>
      </w:r>
    </w:p>
    <w:p w14:paraId="651B7872">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表6.1</w:t>
      </w:r>
      <w:r>
        <w:rPr>
          <w:rFonts w:hint="default" w:ascii="Times New Roman"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l2br w:val="nil"/>
              <w:tr2bl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l2br w:val="nil"/>
              <w:tr2bl w:val="nil"/>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l2br w:val="nil"/>
              <w:tr2bl w:val="nil"/>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l2br w:val="nil"/>
              <w:tr2bl w:val="nil"/>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l2br w:val="nil"/>
              <w:tr2bl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c>
          <w:tcPr>
            <w:tcW w:w="1032" w:type="pct"/>
            <w:tcBorders>
              <w:tl2br w:val="nil"/>
              <w:tr2bl w:val="nil"/>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l2br w:val="nil"/>
              <w:tr2bl w:val="nil"/>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l2br w:val="nil"/>
              <w:tr2bl w:val="nil"/>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l2br w:val="nil"/>
              <w:tr2bl w:val="nil"/>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l2br w:val="nil"/>
              <w:tr2bl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DB096A5">
        <w:tc>
          <w:tcPr>
            <w:tcW w:w="1032" w:type="pct"/>
            <w:tcBorders>
              <w:tl2br w:val="nil"/>
              <w:tr2bl w:val="nil"/>
            </w:tcBorders>
            <w:shd w:val="clear" w:color="auto" w:fill="auto"/>
            <w:tcMar>
              <w:top w:w="90" w:type="dxa"/>
              <w:left w:w="195" w:type="dxa"/>
              <w:bottom w:w="90" w:type="dxa"/>
              <w:right w:w="195" w:type="dxa"/>
            </w:tcMar>
            <w:vAlign w:val="top"/>
          </w:tcPr>
          <w:p w14:paraId="6A2F5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l2br w:val="nil"/>
              <w:tr2bl w:val="nil"/>
            </w:tcBorders>
            <w:shd w:val="clear" w:color="auto" w:fill="auto"/>
            <w:tcMar>
              <w:top w:w="90" w:type="dxa"/>
              <w:left w:w="195" w:type="dxa"/>
              <w:bottom w:w="90" w:type="dxa"/>
              <w:right w:w="195" w:type="dxa"/>
            </w:tcMar>
            <w:vAlign w:val="top"/>
          </w:tcPr>
          <w:p w14:paraId="616E1DA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l2br w:val="nil"/>
              <w:tr2bl w:val="nil"/>
            </w:tcBorders>
            <w:shd w:val="clear" w:color="auto" w:fill="auto"/>
            <w:tcMar>
              <w:top w:w="90" w:type="dxa"/>
              <w:left w:w="195" w:type="dxa"/>
              <w:bottom w:w="90" w:type="dxa"/>
              <w:right w:w="195" w:type="dxa"/>
            </w:tcMar>
            <w:vAlign w:val="top"/>
          </w:tcPr>
          <w:p w14:paraId="4ADF02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l2br w:val="nil"/>
              <w:tr2bl w:val="nil"/>
            </w:tcBorders>
            <w:shd w:val="clear" w:color="auto" w:fill="auto"/>
            <w:tcMar>
              <w:top w:w="90" w:type="dxa"/>
              <w:left w:w="195" w:type="dxa"/>
              <w:bottom w:w="90" w:type="dxa"/>
              <w:right w:w="195" w:type="dxa"/>
            </w:tcMar>
            <w:vAlign w:val="top"/>
          </w:tcPr>
          <w:p w14:paraId="38DFE5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l2br w:val="nil"/>
              <w:tr2bl w:val="nil"/>
            </w:tcBorders>
            <w:shd w:val="clear" w:color="auto" w:fill="auto"/>
            <w:tcMar>
              <w:top w:w="90" w:type="dxa"/>
              <w:left w:w="195" w:type="dxa"/>
              <w:bottom w:w="90" w:type="dxa"/>
              <w:right w:w="195" w:type="dxa"/>
            </w:tcMar>
            <w:vAlign w:val="top"/>
          </w:tcPr>
          <w:p w14:paraId="72E3E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24D6D81">
        <w:tc>
          <w:tcPr>
            <w:tcW w:w="1032" w:type="pct"/>
            <w:tcBorders>
              <w:tl2br w:val="nil"/>
              <w:tr2bl w:val="nil"/>
            </w:tcBorders>
            <w:shd w:val="clear" w:color="auto" w:fill="auto"/>
            <w:tcMar>
              <w:top w:w="90" w:type="dxa"/>
              <w:left w:w="195" w:type="dxa"/>
              <w:bottom w:w="90" w:type="dxa"/>
              <w:right w:w="195" w:type="dxa"/>
            </w:tcMar>
            <w:vAlign w:val="top"/>
          </w:tcPr>
          <w:p w14:paraId="3947CFC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l2br w:val="nil"/>
              <w:tr2bl w:val="nil"/>
            </w:tcBorders>
            <w:shd w:val="clear" w:color="auto" w:fill="auto"/>
            <w:tcMar>
              <w:top w:w="90" w:type="dxa"/>
              <w:left w:w="195" w:type="dxa"/>
              <w:bottom w:w="90" w:type="dxa"/>
              <w:right w:w="195" w:type="dxa"/>
            </w:tcMar>
            <w:vAlign w:val="top"/>
          </w:tcPr>
          <w:p w14:paraId="29DC12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l2br w:val="nil"/>
              <w:tr2bl w:val="nil"/>
            </w:tcBorders>
            <w:shd w:val="clear" w:color="auto" w:fill="auto"/>
            <w:tcMar>
              <w:top w:w="90" w:type="dxa"/>
              <w:left w:w="195" w:type="dxa"/>
              <w:bottom w:w="90" w:type="dxa"/>
              <w:right w:w="195" w:type="dxa"/>
            </w:tcMar>
            <w:vAlign w:val="top"/>
          </w:tcPr>
          <w:p w14:paraId="077D27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l2br w:val="nil"/>
              <w:tr2bl w:val="nil"/>
            </w:tcBorders>
            <w:shd w:val="clear" w:color="auto" w:fill="auto"/>
            <w:tcMar>
              <w:top w:w="90" w:type="dxa"/>
              <w:left w:w="195" w:type="dxa"/>
              <w:bottom w:w="90" w:type="dxa"/>
              <w:right w:w="195" w:type="dxa"/>
            </w:tcMar>
            <w:vAlign w:val="top"/>
          </w:tcPr>
          <w:p w14:paraId="33D734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l2br w:val="nil"/>
              <w:tr2bl w:val="nil"/>
            </w:tcBorders>
            <w:shd w:val="clear" w:color="auto" w:fill="auto"/>
            <w:tcMar>
              <w:top w:w="90" w:type="dxa"/>
              <w:left w:w="195" w:type="dxa"/>
              <w:bottom w:w="90" w:type="dxa"/>
              <w:right w:w="195" w:type="dxa"/>
            </w:tcMar>
            <w:vAlign w:val="top"/>
          </w:tcPr>
          <w:p w14:paraId="73457D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0FC854E0">
        <w:tc>
          <w:tcPr>
            <w:tcW w:w="1032" w:type="pct"/>
            <w:tcBorders>
              <w:tl2br w:val="nil"/>
              <w:tr2bl w:val="nil"/>
            </w:tcBorders>
            <w:shd w:val="clear" w:color="auto" w:fill="auto"/>
            <w:tcMar>
              <w:top w:w="90" w:type="dxa"/>
              <w:left w:w="195" w:type="dxa"/>
              <w:bottom w:w="90" w:type="dxa"/>
              <w:right w:w="195" w:type="dxa"/>
            </w:tcMar>
            <w:vAlign w:val="top"/>
          </w:tcPr>
          <w:p w14:paraId="6F2270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l2br w:val="nil"/>
              <w:tr2bl w:val="nil"/>
            </w:tcBorders>
            <w:shd w:val="clear" w:color="auto" w:fill="auto"/>
            <w:tcMar>
              <w:top w:w="90" w:type="dxa"/>
              <w:left w:w="195" w:type="dxa"/>
              <w:bottom w:w="90" w:type="dxa"/>
              <w:right w:w="195" w:type="dxa"/>
            </w:tcMar>
            <w:vAlign w:val="top"/>
          </w:tcPr>
          <w:p w14:paraId="20B906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6A9F43A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l2br w:val="nil"/>
              <w:tr2bl w:val="nil"/>
            </w:tcBorders>
            <w:shd w:val="clear" w:color="auto" w:fill="auto"/>
            <w:tcMar>
              <w:top w:w="90" w:type="dxa"/>
              <w:left w:w="195" w:type="dxa"/>
              <w:bottom w:w="90" w:type="dxa"/>
              <w:right w:w="195" w:type="dxa"/>
            </w:tcMar>
            <w:vAlign w:val="top"/>
          </w:tcPr>
          <w:p w14:paraId="7C3913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l2br w:val="nil"/>
              <w:tr2bl w:val="nil"/>
            </w:tcBorders>
            <w:shd w:val="clear" w:color="auto" w:fill="auto"/>
            <w:tcMar>
              <w:top w:w="90" w:type="dxa"/>
              <w:left w:w="195" w:type="dxa"/>
              <w:bottom w:w="90" w:type="dxa"/>
              <w:right w:w="195" w:type="dxa"/>
            </w:tcMar>
            <w:vAlign w:val="top"/>
          </w:tcPr>
          <w:p w14:paraId="4E4B7F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4EE4C08F">
        <w:tc>
          <w:tcPr>
            <w:tcW w:w="1032" w:type="pct"/>
            <w:tcBorders>
              <w:tl2br w:val="nil"/>
              <w:tr2bl w:val="nil"/>
            </w:tcBorders>
            <w:shd w:val="clear" w:color="auto" w:fill="auto"/>
            <w:tcMar>
              <w:top w:w="90" w:type="dxa"/>
              <w:left w:w="195" w:type="dxa"/>
              <w:bottom w:w="90" w:type="dxa"/>
              <w:right w:w="195" w:type="dxa"/>
            </w:tcMar>
            <w:vAlign w:val="top"/>
          </w:tcPr>
          <w:p w14:paraId="217F25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l2br w:val="nil"/>
              <w:tr2bl w:val="nil"/>
            </w:tcBorders>
            <w:shd w:val="clear" w:color="auto" w:fill="auto"/>
            <w:tcMar>
              <w:top w:w="90" w:type="dxa"/>
              <w:left w:w="195" w:type="dxa"/>
              <w:bottom w:w="90" w:type="dxa"/>
              <w:right w:w="195" w:type="dxa"/>
            </w:tcMar>
            <w:vAlign w:val="top"/>
          </w:tcPr>
          <w:p w14:paraId="7BDDBA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48E6E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l2br w:val="nil"/>
              <w:tr2bl w:val="nil"/>
            </w:tcBorders>
            <w:shd w:val="clear" w:color="auto" w:fill="auto"/>
            <w:tcMar>
              <w:top w:w="90" w:type="dxa"/>
              <w:left w:w="195" w:type="dxa"/>
              <w:bottom w:w="90" w:type="dxa"/>
              <w:right w:w="195" w:type="dxa"/>
            </w:tcMar>
            <w:vAlign w:val="top"/>
          </w:tcPr>
          <w:p w14:paraId="7E6DED6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l2br w:val="nil"/>
              <w:tr2bl w:val="nil"/>
            </w:tcBorders>
            <w:shd w:val="clear" w:color="auto" w:fill="auto"/>
            <w:tcMar>
              <w:top w:w="90" w:type="dxa"/>
              <w:left w:w="195" w:type="dxa"/>
              <w:bottom w:w="90" w:type="dxa"/>
              <w:right w:w="195" w:type="dxa"/>
            </w:tcMar>
            <w:vAlign w:val="top"/>
          </w:tcPr>
          <w:p w14:paraId="6E024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rPr>
          <w:rFonts w:hint="default" w:ascii="Times New Roman"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测试用例表聚焦于订单的查询、取消等操作。查询功能通过输入不存在和正确的订单ID，分别验证系统对无效和有效订单的查询处理，准确显示提示信息和订单详情。取消操作针对已完成和未支付订单，确保系统能正确识别订单状态并给出相应提示，避免误操作。为用户提供了便捷的订单管理服务，提升了用户体验。</w:t>
      </w:r>
    </w:p>
    <w:p w14:paraId="4987389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表6.2</w:t>
      </w:r>
      <w:r>
        <w:rPr>
          <w:rFonts w:hint="default" w:ascii="Times New Roman"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Times New Roman" w:hAnsi="Times New Roman" w:eastAsia="宋体" w:cs="Times New Roman"/>
          <w:color w:val="auto"/>
          <w:sz w:val="21"/>
          <w:szCs w:val="21"/>
          <w:lang w:val="en-US" w:eastAsia="zh-CN"/>
        </w:rPr>
      </w:pPr>
    </w:p>
    <w:p w14:paraId="02060E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kern w:val="0"/>
          <w:sz w:val="21"/>
          <w:szCs w:val="21"/>
          <w:lang w:val="en-US" w:eastAsia="zh-CN" w:bidi="ar"/>
        </w:rPr>
        <w:t>本节通过表 6.3 对资金结算模块的核心场景展开全面测试，验证系统在资金流转过程中的安全性、准确性与稳定性。</w:t>
      </w:r>
      <w:r>
        <w:rPr>
          <w:rFonts w:hint="default" w:ascii="Times New Roman" w:hAnsi="Times New Roman"/>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表6.3</w:t>
      </w:r>
      <w:r>
        <w:rPr>
          <w:rFonts w:hint="default" w:ascii="Times New Roman"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Times New Roman"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5" w:name="_Toc1899524670"/>
      <w:r>
        <w:rPr>
          <w:rFonts w:hint="eastAsia" w:ascii="黑体" w:hAnsi="黑体" w:eastAsia="黑体" w:cs="黑体"/>
          <w:b/>
          <w:bCs/>
          <w:color w:val="auto"/>
          <w:sz w:val="28"/>
          <w:szCs w:val="28"/>
          <w:lang w:val="en-US" w:eastAsia="zh-CN"/>
        </w:rPr>
        <w:t>6.5</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测试结果</w:t>
      </w:r>
      <w:bookmarkEnd w:id="75"/>
    </w:p>
    <w:p w14:paraId="28DE5A1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ascii="Times New Roman" w:hAnsi="Times New Roman" w:eastAsia="黑体" w:cs="黑体"/>
          <w:b/>
          <w:bCs/>
          <w:color w:val="auto"/>
          <w:sz w:val="32"/>
          <w:szCs w:val="32"/>
          <w:lang w:val="en-US" w:eastAsia="zh-CN"/>
        </w:rPr>
      </w:pPr>
    </w:p>
    <w:p w14:paraId="43282B68">
      <w:pPr>
        <w:jc w:val="both"/>
        <w:rPr>
          <w:rFonts w:hint="eastAsia" w:ascii="Times New Roman" w:hAnsi="Times New Roman" w:eastAsia="黑体" w:cs="黑体"/>
          <w:b/>
          <w:bCs/>
          <w:color w:val="auto"/>
          <w:sz w:val="24"/>
          <w:lang w:val="en-US" w:eastAsia="zh-CN"/>
        </w:rPr>
      </w:pPr>
      <w:r>
        <w:rPr>
          <w:rFonts w:hint="eastAsia" w:ascii="Times New Roman" w:hAnsi="Times New Roman"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宋体" w:cs="Times New Roman"/>
          <w:color w:val="auto"/>
          <w:sz w:val="32"/>
          <w:szCs w:val="32"/>
          <w:lang w:val="en-US" w:eastAsia="zh-CN"/>
        </w:rPr>
      </w:pPr>
      <w:bookmarkStart w:id="76" w:name="_Toc819232388"/>
      <w:r>
        <w:rPr>
          <w:rFonts w:hint="eastAsia" w:ascii="Times New Roman" w:hAnsi="Times New Roman" w:eastAsia="黑体" w:cs="黑体"/>
          <w:b/>
          <w:bCs/>
          <w:color w:val="auto"/>
          <w:sz w:val="32"/>
          <w:szCs w:val="32"/>
          <w:lang w:val="en-US" w:eastAsia="zh-CN"/>
        </w:rPr>
        <w:t>总结</w:t>
      </w:r>
      <w:bookmarkEnd w:id="76"/>
    </w:p>
    <w:p w14:paraId="6C9B520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Times New Roman" w:hAnsi="Times New Roman" w:eastAsia="宋体" w:cs="Times New Roman"/>
          <w:color w:val="auto"/>
          <w:sz w:val="21"/>
          <w:szCs w:val="21"/>
          <w:lang w:val="en-US" w:eastAsia="zh-CN"/>
        </w:rPr>
      </w:pPr>
    </w:p>
    <w:p w14:paraId="7B732C7B">
      <w:pPr>
        <w:autoSpaceDE w:val="0"/>
        <w:autoSpaceDN w:val="0"/>
        <w:ind w:right="-272" w:firstLine="448"/>
        <w:rPr>
          <w:rFonts w:hint="eastAsia" w:ascii="Times New Roman" w:hAnsi="Times New Roman" w:eastAsia="黑体" w:cs="黑体"/>
          <w:b/>
          <w:bCs/>
          <w:color w:val="auto"/>
          <w:sz w:val="24"/>
          <w:lang w:val="en-US" w:eastAsia="zh-CN"/>
        </w:rPr>
      </w:pPr>
      <w:r>
        <w:rPr>
          <w:rFonts w:hint="eastAsia" w:ascii="Times New Roman"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77" w:name="_Toc1321084199"/>
      <w:r>
        <w:rPr>
          <w:rFonts w:hint="eastAsia" w:ascii="Times New Roman" w:hAnsi="Times New Roman" w:eastAsia="黑体" w:cs="黑体"/>
          <w:b/>
          <w:bCs/>
          <w:color w:val="auto"/>
          <w:sz w:val="32"/>
          <w:szCs w:val="32"/>
          <w:lang w:val="en-US" w:eastAsia="zh-CN"/>
        </w:rPr>
        <w:t>致谢</w:t>
      </w:r>
      <w:bookmarkEnd w:id="77"/>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Times New Roman"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Times New Roman" w:hAnsi="Times New Roman"/>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bookmarkEnd w:id="69"/>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ascii="Times New Roman" w:hAnsi="Times New Roman" w:eastAsia="黑体" w:cs="黑体"/>
          <w:b/>
          <w:bCs/>
          <w:color w:val="auto"/>
          <w:sz w:val="32"/>
          <w:szCs w:val="32"/>
          <w:lang w:val="en-US" w:eastAsia="zh-CN"/>
        </w:rPr>
        <w:sectPr>
          <w:headerReference r:id="rId12"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ascii="Times New Roman" w:hAnsi="Times New Roman"/>
          <w:b/>
          <w:color w:val="auto"/>
          <w:sz w:val="32"/>
          <w:szCs w:val="32"/>
        </w:rPr>
      </w:pPr>
      <w:bookmarkStart w:id="78" w:name="_Toc628706260"/>
      <w:r>
        <w:rPr>
          <w:rFonts w:hint="eastAsia" w:ascii="Times New Roman" w:hAnsi="Times New Roman" w:eastAsia="黑体" w:cs="黑体"/>
          <w:b/>
          <w:bCs/>
          <w:color w:val="auto"/>
          <w:sz w:val="32"/>
          <w:szCs w:val="32"/>
          <w:lang w:val="en-US" w:eastAsia="zh-CN"/>
        </w:rPr>
        <w:t>参考文献</w:t>
      </w:r>
      <w:bookmarkEnd w:id="78"/>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w:t>
      </w:r>
      <w:r>
        <w:rPr>
          <w:rFonts w:hint="eastAsia" w:ascii="Times New Roman" w:hAnsi="Times New Roman" w:cs="Times New Roman"/>
          <w:color w:val="000000" w:themeColor="text1"/>
          <w:lang w:val="en-US" w:eastAsia="zh-CN"/>
          <w14:textFill>
            <w14:solidFill>
              <w14:schemeClr w14:val="tx1"/>
            </w14:solidFill>
          </w14:textFill>
        </w:rPr>
        <w:t>int</w:t>
      </w:r>
      <w:r>
        <w:rPr>
          <w:rFonts w:hint="default" w:ascii="Times New Roman" w:hAnsi="Times New Roman" w:cs="Times New Roman"/>
          <w:color w:val="000000" w:themeColor="text1"/>
          <w:lang w:val="en-US" w:eastAsia="zh-CN"/>
          <w14:textFill>
            <w14:solidFill>
              <w14:schemeClr w14:val="tx1"/>
            </w14:solidFill>
          </w14:textFill>
        </w:rPr>
        <w:t xml:space="preserve">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w:t>
      </w:r>
      <w:r>
        <w:rPr>
          <w:rFonts w:hint="eastAsia" w:ascii="Times New Roman" w:hAnsi="Times New Roman" w:cs="Times New Roman"/>
          <w:color w:val="000000" w:themeColor="text1"/>
          <w:lang w:val="en-US" w:eastAsia="zh-CN"/>
          <w14:textFill>
            <w14:solidFill>
              <w14:schemeClr w14:val="tx1"/>
            </w14:solidFill>
          </w14:textFill>
        </w:rPr>
        <w:t>int</w:t>
      </w:r>
      <w:r>
        <w:rPr>
          <w:rFonts w:hint="default" w:ascii="Times New Roman" w:hAnsi="Times New Roman" w:cs="Times New Roman"/>
          <w:color w:val="000000" w:themeColor="text1"/>
          <w:lang w:val="en-US" w:eastAsia="zh-CN"/>
          <w14:textFill>
            <w14:solidFill>
              <w14:schemeClr w14:val="tx1"/>
            </w14:solidFill>
          </w14:textFill>
        </w:rPr>
        <w:t xml:space="preserve">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rFonts w:ascii="Times New Roman" w:hAnsi="Times New Roman"/>
          <w:b/>
          <w:color w:val="auto"/>
        </w:rPr>
      </w:pPr>
    </w:p>
    <w:p w14:paraId="12341335">
      <w:pPr>
        <w:adjustRightInd w:val="0"/>
        <w:snapToGrid w:val="0"/>
        <w:spacing w:line="300" w:lineRule="auto"/>
        <w:ind w:left="422" w:hanging="420" w:hangingChars="200"/>
        <w:rPr>
          <w:rFonts w:ascii="Times New Roman" w:hAnsi="Times New Roman"/>
          <w:b/>
          <w:color w:val="auto"/>
        </w:rPr>
      </w:pPr>
    </w:p>
    <w:p w14:paraId="66931ED3">
      <w:pPr>
        <w:adjustRightInd w:val="0"/>
        <w:snapToGrid w:val="0"/>
        <w:spacing w:line="300" w:lineRule="auto"/>
        <w:ind w:left="422" w:hanging="420" w:hangingChars="200"/>
        <w:rPr>
          <w:rFonts w:ascii="Times New Roman" w:hAnsi="Times New Roman"/>
          <w:b/>
          <w:color w:val="auto"/>
        </w:rPr>
      </w:pPr>
    </w:p>
    <w:p w14:paraId="067EF991">
      <w:pPr>
        <w:adjustRightInd w:val="0"/>
        <w:snapToGrid w:val="0"/>
        <w:spacing w:line="300" w:lineRule="auto"/>
        <w:ind w:left="422" w:hanging="420" w:hangingChars="200"/>
        <w:rPr>
          <w:rFonts w:ascii="Times New Roman" w:hAnsi="Times New Roman"/>
          <w:b/>
          <w:color w:val="auto"/>
        </w:rPr>
      </w:pPr>
    </w:p>
    <w:p w14:paraId="4B9EB646">
      <w:pPr>
        <w:adjustRightInd w:val="0"/>
        <w:snapToGrid w:val="0"/>
        <w:spacing w:line="300" w:lineRule="auto"/>
        <w:ind w:left="422" w:hanging="420" w:hangingChars="200"/>
        <w:rPr>
          <w:rFonts w:ascii="Times New Roman" w:hAnsi="Times New Roman"/>
          <w:b/>
          <w:color w:val="auto"/>
        </w:rPr>
      </w:pPr>
    </w:p>
    <w:p w14:paraId="6F1DEA01">
      <w:pPr>
        <w:adjustRightInd w:val="0"/>
        <w:snapToGrid w:val="0"/>
        <w:spacing w:line="300" w:lineRule="auto"/>
        <w:ind w:left="422" w:hanging="420" w:hangingChars="200"/>
        <w:rPr>
          <w:rFonts w:ascii="Times New Roman" w:hAnsi="Times New Roman"/>
          <w:b/>
          <w:color w:val="auto"/>
        </w:rPr>
      </w:pPr>
    </w:p>
    <w:p w14:paraId="7771E629">
      <w:pPr>
        <w:adjustRightInd w:val="0"/>
        <w:snapToGrid w:val="0"/>
        <w:spacing w:line="300" w:lineRule="auto"/>
        <w:ind w:left="422" w:hanging="420" w:hangingChars="200"/>
        <w:rPr>
          <w:rFonts w:ascii="Times New Roman" w:hAnsi="Times New Roman"/>
          <w:b/>
          <w:color w:val="auto"/>
        </w:rPr>
      </w:pPr>
    </w:p>
    <w:p w14:paraId="2A3387AA">
      <w:pPr>
        <w:adjustRightInd w:val="0"/>
        <w:snapToGrid w:val="0"/>
        <w:spacing w:line="300" w:lineRule="auto"/>
        <w:ind w:left="422" w:hanging="420" w:hangingChars="200"/>
        <w:rPr>
          <w:rFonts w:ascii="Times New Roman" w:hAnsi="Times New Roman"/>
          <w:b/>
          <w:color w:val="auto"/>
        </w:rPr>
      </w:pPr>
    </w:p>
    <w:p w14:paraId="23DFCE46">
      <w:pPr>
        <w:adjustRightInd w:val="0"/>
        <w:snapToGrid w:val="0"/>
        <w:spacing w:line="300" w:lineRule="auto"/>
        <w:ind w:left="422" w:hanging="420" w:hangingChars="200"/>
        <w:rPr>
          <w:rFonts w:ascii="Times New Roman" w:hAnsi="Times New Roman"/>
          <w:b/>
          <w:color w:val="auto"/>
        </w:rPr>
      </w:pPr>
    </w:p>
    <w:p w14:paraId="6728DE5E">
      <w:pPr>
        <w:adjustRightInd w:val="0"/>
        <w:snapToGrid w:val="0"/>
        <w:spacing w:line="300" w:lineRule="auto"/>
        <w:ind w:left="422" w:hanging="420" w:hangingChars="200"/>
        <w:rPr>
          <w:rFonts w:ascii="Times New Roman" w:hAnsi="Times New Roman"/>
          <w:b/>
          <w:color w:val="auto"/>
        </w:rPr>
      </w:pPr>
    </w:p>
    <w:p w14:paraId="36E62B24">
      <w:pPr>
        <w:adjustRightInd w:val="0"/>
        <w:snapToGrid w:val="0"/>
        <w:spacing w:line="300" w:lineRule="auto"/>
        <w:ind w:left="422" w:hanging="420" w:hangingChars="200"/>
        <w:rPr>
          <w:rFonts w:ascii="Times New Roman" w:hAnsi="Times New Roman"/>
          <w:b/>
          <w:color w:val="auto"/>
        </w:rPr>
      </w:pPr>
    </w:p>
    <w:p w14:paraId="465DFE95">
      <w:pPr>
        <w:adjustRightInd w:val="0"/>
        <w:snapToGrid w:val="0"/>
        <w:spacing w:line="300" w:lineRule="auto"/>
        <w:ind w:left="422" w:hanging="420" w:hangingChars="200"/>
        <w:rPr>
          <w:rFonts w:ascii="Times New Roman" w:hAnsi="Times New Roman"/>
          <w:b/>
          <w:color w:val="auto"/>
        </w:rPr>
      </w:pPr>
    </w:p>
    <w:sectPr>
      <w:headerReference r:id="rId14" w:type="default"/>
      <w:footerReference r:id="rId1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Kaiti TC Regular">
    <w:panose1 w:val="02010600040101010101"/>
    <w:charset w:val="86"/>
    <w:family w:val="auto"/>
    <w:pitch w:val="default"/>
    <w:sig w:usb0="80000287" w:usb1="280F3C52" w:usb2="00000016" w:usb3="00000000" w:csb0="0004001F" w:csb1="00000000"/>
  </w:font>
  <w:font w:name=".cjk symbols fallback sc">
    <w:panose1 w:val="02020503050405090304"/>
    <w:charset w:val="00"/>
    <w:family w:val="auto"/>
    <w:pitch w:val="default"/>
    <w:sig w:usb0="E0000AFF" w:usb1="00007843" w:usb2="00000001" w:usb3="00000000" w:csb0="400001BF" w:csb1="DFF70000"/>
  </w:font>
  <w:font w:name="Gurmukhi MN Regular">
    <w:panose1 w:val="02020600050405020304"/>
    <w:charset w:val="00"/>
    <w:family w:val="auto"/>
    <w:pitch w:val="default"/>
    <w:sig w:usb0="80100003" w:usb1="00002000" w:usb2="00000000" w:usb3="00000000" w:csb0="00000001" w:csb1="00000000"/>
  </w:font>
  <w:font w:name="Gujarati Sangam MN Regular">
    <w:panose1 w:val="00000500000000000000"/>
    <w:charset w:val="00"/>
    <w:family w:val="auto"/>
    <w:pitch w:val="default"/>
    <w:sig w:usb0="00040001" w:usb1="00000000" w:usb2="00000000" w:usb3="00000000" w:csb0="00000000" w:csb1="00000000"/>
  </w:font>
  <w:font w:name="Gurmukhi Sangam MN Regular">
    <w:panose1 w:val="00000500000000000000"/>
    <w:charset w:val="00"/>
    <w:family w:val="auto"/>
    <w:pitch w:val="default"/>
    <w:sig w:usb0="00020001"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A2AA">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9924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889924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62928">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6062928">
                    <w:pPr>
                      <w:pStyle w:val="8"/>
                    </w:pPr>
                    <w:r>
                      <w:fldChar w:fldCharType="begin"/>
                    </w:r>
                    <w:r>
                      <w:instrText xml:space="preserve"> PAGE  \* MERGEFORMAT </w:instrText>
                    </w:r>
                    <w:r>
                      <w:fldChar w:fldCharType="separate"/>
                    </w:r>
                    <w:r>
                      <w:t>2</w:t>
                    </w:r>
                    <w:r>
                      <w:fldChar w:fldCharType="end"/>
                    </w:r>
                  </w:p>
                </w:txbxContent>
              </v:textbox>
            </v:shape>
          </w:pict>
        </mc:Fallback>
      </mc:AlternateContent>
    </w:r>
  </w:p>
  <w:p w14:paraId="6B50DD4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CF7B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67CF7B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C058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86C0589">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49D30FD5">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EDCD">
    <w:pPr>
      <w:pStyle w:val="9"/>
      <w:widowControl w:val="0"/>
      <w:pBdr>
        <w:top w:val="none" w:color="auto" w:sz="0" w:space="1"/>
        <w:left w:val="none" w:color="auto" w:sz="0" w:space="4"/>
        <w:bottom w:val="single" w:color="auto" w:sz="4" w:space="1"/>
        <w:right w:val="none" w:color="auto" w:sz="0" w:space="4"/>
        <w:between w:val="none" w:color="auto" w:sz="0" w:space="0"/>
      </w:pBdr>
      <w:snapToGrid w:val="0"/>
      <w:spacing w:line="240" w:lineRule="auto"/>
      <w:jc w:val="center"/>
      <w:outlineLvl w:val="9"/>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356969"/>
    <w:rsid w:val="0FB4295B"/>
    <w:rsid w:val="11CC15E8"/>
    <w:rsid w:val="11FD9477"/>
    <w:rsid w:val="14D81C7A"/>
    <w:rsid w:val="15AE2A10"/>
    <w:rsid w:val="1A5F2B00"/>
    <w:rsid w:val="1B6D7998"/>
    <w:rsid w:val="1DBFBE00"/>
    <w:rsid w:val="1EFD010D"/>
    <w:rsid w:val="20BCF5C0"/>
    <w:rsid w:val="21DB49E0"/>
    <w:rsid w:val="25A3F0C1"/>
    <w:rsid w:val="2B7BA877"/>
    <w:rsid w:val="2CE16BF3"/>
    <w:rsid w:val="2F778631"/>
    <w:rsid w:val="35B714CB"/>
    <w:rsid w:val="375FC5E1"/>
    <w:rsid w:val="37EF7B78"/>
    <w:rsid w:val="3CCD4710"/>
    <w:rsid w:val="3CF78960"/>
    <w:rsid w:val="3D3FF403"/>
    <w:rsid w:val="3DEF6553"/>
    <w:rsid w:val="3EFCC20A"/>
    <w:rsid w:val="42402E61"/>
    <w:rsid w:val="48407E03"/>
    <w:rsid w:val="4CDC3928"/>
    <w:rsid w:val="4E87F7ED"/>
    <w:rsid w:val="4EEB7CD0"/>
    <w:rsid w:val="54B30750"/>
    <w:rsid w:val="555F6B52"/>
    <w:rsid w:val="55F6541D"/>
    <w:rsid w:val="5AD90A8F"/>
    <w:rsid w:val="5DBDBC2C"/>
    <w:rsid w:val="5FFE9B0B"/>
    <w:rsid w:val="603FC3F8"/>
    <w:rsid w:val="65EE11F6"/>
    <w:rsid w:val="66BB5DC9"/>
    <w:rsid w:val="66C74E98"/>
    <w:rsid w:val="680F3CA6"/>
    <w:rsid w:val="69FE045C"/>
    <w:rsid w:val="6AF7DDF9"/>
    <w:rsid w:val="6B9730F8"/>
    <w:rsid w:val="6BB74AAB"/>
    <w:rsid w:val="6D3F1147"/>
    <w:rsid w:val="6EC708B4"/>
    <w:rsid w:val="6FCDEC7D"/>
    <w:rsid w:val="6FFD5486"/>
    <w:rsid w:val="73FAD5F5"/>
    <w:rsid w:val="75DD02AB"/>
    <w:rsid w:val="773E9CFC"/>
    <w:rsid w:val="77D53A89"/>
    <w:rsid w:val="77FB6764"/>
    <w:rsid w:val="79B7AD1D"/>
    <w:rsid w:val="79FEBD70"/>
    <w:rsid w:val="7A7FA9FE"/>
    <w:rsid w:val="7ADD1B87"/>
    <w:rsid w:val="7B7F1A42"/>
    <w:rsid w:val="7BEFEC72"/>
    <w:rsid w:val="7BF3F815"/>
    <w:rsid w:val="7C5FF6A6"/>
    <w:rsid w:val="7D72FDBB"/>
    <w:rsid w:val="7D7F5832"/>
    <w:rsid w:val="7DBD02F8"/>
    <w:rsid w:val="7DFFE58C"/>
    <w:rsid w:val="7E79A5FE"/>
    <w:rsid w:val="7F3F1179"/>
    <w:rsid w:val="7F6572C2"/>
    <w:rsid w:val="7F97BBF3"/>
    <w:rsid w:val="7F9D3DAC"/>
    <w:rsid w:val="7F9EF30F"/>
    <w:rsid w:val="7FA7BB2F"/>
    <w:rsid w:val="7FBB7B9C"/>
    <w:rsid w:val="7FFF4AB0"/>
    <w:rsid w:val="7FFFF453"/>
    <w:rsid w:val="879F7D1F"/>
    <w:rsid w:val="ABAE3611"/>
    <w:rsid w:val="BAF396F9"/>
    <w:rsid w:val="BBDED499"/>
    <w:rsid w:val="BEF356E8"/>
    <w:rsid w:val="BF8F589D"/>
    <w:rsid w:val="BFEFEC41"/>
    <w:rsid w:val="C72D0EE7"/>
    <w:rsid w:val="CDBF16A5"/>
    <w:rsid w:val="D5DF9DD4"/>
    <w:rsid w:val="D94F8561"/>
    <w:rsid w:val="DAAB7015"/>
    <w:rsid w:val="DB659432"/>
    <w:rsid w:val="DEFD9798"/>
    <w:rsid w:val="DFE78112"/>
    <w:rsid w:val="E7E1F7A6"/>
    <w:rsid w:val="EAFF9863"/>
    <w:rsid w:val="EBFE602F"/>
    <w:rsid w:val="EEEDB31F"/>
    <w:rsid w:val="EF83D627"/>
    <w:rsid w:val="F3F34725"/>
    <w:rsid w:val="F69D8DB3"/>
    <w:rsid w:val="F7597C73"/>
    <w:rsid w:val="F7AFA25D"/>
    <w:rsid w:val="F7B745D9"/>
    <w:rsid w:val="F8E4CBA9"/>
    <w:rsid w:val="FADBFACD"/>
    <w:rsid w:val="FB573A49"/>
    <w:rsid w:val="FB5AA57C"/>
    <w:rsid w:val="FB7DDE5A"/>
    <w:rsid w:val="FBF9CE15"/>
    <w:rsid w:val="FBFBE926"/>
    <w:rsid w:val="FD7F565B"/>
    <w:rsid w:val="FDC1B0BE"/>
    <w:rsid w:val="FED99BAF"/>
    <w:rsid w:val="FEEF4A9D"/>
    <w:rsid w:val="FEEF84EB"/>
    <w:rsid w:val="FEFCD1E7"/>
    <w:rsid w:val="FF69D96D"/>
    <w:rsid w:val="FFDA215B"/>
    <w:rsid w:val="FFEF53BE"/>
    <w:rsid w:val="FFEFA8B1"/>
    <w:rsid w:val="FFF6DC47"/>
    <w:rsid w:val="FFFDAF18"/>
    <w:rsid w:val="FFFE9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 w:type="paragraph" w:customStyle="1" w:styleId="19">
    <w:name w:val="p1"/>
    <w:basedOn w:val="1"/>
    <w:uiPriority w:val="0"/>
    <w:pPr>
      <w:spacing w:before="0" w:beforeAutospacing="0" w:after="0" w:afterAutospacing="0"/>
      <w:ind w:left="0" w:right="0"/>
      <w:jc w:val="right"/>
    </w:pPr>
    <w:rPr>
      <w:rFonts w:ascii="Helvetica Neue" w:hAnsi="Helvetica Neue" w:eastAsia="Helvetica Neue" w:cs="Helvetica Neue"/>
      <w:color w:val="000000"/>
      <w:kern w:val="0"/>
      <w:sz w:val="26"/>
      <w:szCs w:val="26"/>
      <w:lang w:val="en-US" w:eastAsia="zh-CN" w:bidi="ar"/>
    </w:rPr>
  </w:style>
  <w:style w:type="character" w:customStyle="1" w:styleId="20">
    <w:name w:val="s1"/>
    <w:basedOn w:val="14"/>
    <w:uiPriority w:val="0"/>
    <w:rPr>
      <w:rFonts w:ascii="PingFang SC" w:hAnsi="PingFang SC" w:eastAsia="PingFang SC" w:cs="PingFang SC"/>
      <w:sz w:val="26"/>
      <w:szCs w:val="26"/>
    </w:rPr>
  </w:style>
  <w:style w:type="paragraph" w:customStyle="1" w:styleId="21">
    <w:name w:val="p2"/>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22">
    <w:name w:val="s2"/>
    <w:basedOn w:val="14"/>
    <w:uiPriority w:val="0"/>
    <w:rPr>
      <w:rFonts w:ascii=".cjk symbols fallback sc" w:hAnsi=".cjk symbols fallback sc" w:eastAsia=".cjk symbols fallback sc" w:cs=".cjk symbols fallback sc"/>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1.bin"/><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16385</Words>
  <Characters>20826</Characters>
  <Lines>0</Lines>
  <Paragraphs>0</Paragraphs>
  <TotalTime>129</TotalTime>
  <ScaleCrop>false</ScaleCrop>
  <LinksUpToDate>false</LinksUpToDate>
  <CharactersWithSpaces>23477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2023-11-10T21:30:00Z</dcterms:created>
  <dc:creator>24056</dc:creator>
  <cp:lastModifiedBy>喜喜</cp:lastModifiedBy>
  <dcterms:modified xsi:type="dcterms:W3CDTF">2026-03-28T12:26:10Z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BA5C72F0751B73216529C669A6B00226_43</vt:lpwstr>
  </property>
  <property fmtid="{D5CDD505-2E9C-101B-9397-08002B2CF9AE}" pid="4" name="KSOTemplateDocerSaveRecord">
    <vt:lpwstr>eyJoZGlkIjoiYTQ5NDYzM2YzZWQzZTNhMGE4NDRjZmI1ODZjMDc4OWUiLCJ1c2VySWQiOiI1NjUxOTIyNTYifQ==</vt:lpwstr>
  </property>
</Properties>
</file>