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C82C" w14:textId="37F75E83" w:rsidR="00432E34" w:rsidRPr="00F14463" w:rsidRDefault="009A5CAD" w:rsidP="008E067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DA7FA" wp14:editId="516F9336">
                <wp:simplePos x="0" y="0"/>
                <wp:positionH relativeFrom="column">
                  <wp:posOffset>4932680</wp:posOffset>
                </wp:positionH>
                <wp:positionV relativeFrom="paragraph">
                  <wp:posOffset>-96520</wp:posOffset>
                </wp:positionV>
                <wp:extent cx="4319905" cy="2878455"/>
                <wp:effectExtent l="0" t="0" r="0" b="4445"/>
                <wp:wrapThrough wrapText="bothSides">
                  <wp:wrapPolygon edited="0">
                    <wp:start x="0" y="0"/>
                    <wp:lineTo x="0" y="21538"/>
                    <wp:lineTo x="21527" y="21538"/>
                    <wp:lineTo x="2152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878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7A3F0" w14:textId="185FAD61" w:rsidR="001C7239" w:rsidRPr="001C7239" w:rsidRDefault="00463F3A" w:rsidP="001C72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LIME collage placeholder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A7FA" id="Rectangle 15" o:spid="_x0000_s1026" style="position:absolute;margin-left:388.4pt;margin-top:-7.6pt;width:340.15pt;height:2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/t/iAIAAF8FAAAOAAAAZHJzL2Uyb0RvYy54bWysVFFPGzEMfp+0/xDlfdy1awdUXFEFYpqE&#13;&#10;oAImntNc0jspibMk7V336+ck1wMB2sO0PqR2bH+2v7NzcdlrRfbC+RZMRScnJSXCcKhbs63oz6eb&#13;&#10;L2eU+MBMzRQYUdGD8PRy+fnTRWcXYgoNqFo4giDGLzpb0SYEuygKzxuhmT8BKwwaJTjNAqpuW9SO&#13;&#10;dYiuVTEty29FB662DrjwHm+vs5EuE76Ugod7Kb0IRFUUawvpdOncxLNYXrDF1jHbtHwog/1DFZq1&#13;&#10;BpOOUNcsMLJz7Tso3XIHHmQ44aALkLLlIvWA3UzKN908NsyK1AuS4+1Ik/9/sPxuv3akrfHbzSkx&#13;&#10;TOM3ekDWmNkqQfAOCeqsX6Dfo127QfMoxm576XT8xz5In0g9jKSKPhCOl7Ovk/PzEsE52qZnp2ez&#13;&#10;eUItXsKt8+G7AE2iUFGH+ROZbH/rA6ZE16NLzKZMPA3ctEpla7wpYpm5sCSFgxLZ+0FI7BBLmSbU&#13;&#10;NFviSjmyZzgVjHNhwiSbGlaLfD0v8Re7x+RjRNKUQcCILDH/iD0AxLl9j51hBv8YKtJojsHl3wrL&#13;&#10;wWNEygwmjMG6NeA+AlDY1ZA5+x9JytRElkK/6dElihuoDzgKDvKOeMtvWvwct8yHNXO4FLg+uOjh&#13;&#10;Hg+poKsoDBIlDbjfH91Hf5xVtFLS4ZJV1P/aMScoUT8MTvH5ZDaLW5mU2fx0iop7bdm8tpidvgL8&#13;&#10;YhN8UixPYvQP6ihKB/oZ34NVzIomZjjmrigP7qhchbz8+KJwsVolN9xEy8KtebQ8gkeC47g99c/M&#13;&#10;2WEmA47zHRwXki3ejGb2jZEGVrsAsk1z+8LrQD1ucZqh4cWJz8RrPXm9vIvLPwAAAP//AwBQSwME&#13;&#10;FAAGAAgAAAAhAK3am4joAAAAEQEAAA8AAABkcnMvZG93bnJldi54bWxMj8FuwjAQRO+V+g/WVuoN&#13;&#10;nBAgKGSDEBWXqqrUtBx6M/ESh8Z2FJuQ9utrTu1lpdHuzrzJN6Nu2UC9a6xBiKcRMDKVlY2pET7e&#13;&#10;95MVMOeFkaK1hhC+ycGmuL/LRSbt1bzRUPqaBRPjMoGgvO8yzl2lSAs3tR2ZsDvZXgsfZF9z2Ytr&#13;&#10;MNctn0XRkmvRmJCgREc7RdVXedEIz+c0KdWwHX6SVzooe3j53O8c4uPD+LQOY7sG5mn0fx9w6xD4&#13;&#10;oQhgR3sx0rEWIU2Xgd8jTOLFDNjtYr5IY2BHhHmyioEXOf/fpPgFAAD//wMAUEsBAi0AFAAGAAgA&#13;&#10;AAAhALaDOJL+AAAA4QEAABMAAAAAAAAAAAAAAAAAAAAAAFtDb250ZW50X1R5cGVzXS54bWxQSwEC&#13;&#10;LQAUAAYACAAAACEAOP0h/9YAAACUAQAACwAAAAAAAAAAAAAAAAAvAQAAX3JlbHMvLnJlbHNQSwEC&#13;&#10;LQAUAAYACAAAACEAv9/7f4gCAABfBQAADgAAAAAAAAAAAAAAAAAuAgAAZHJzL2Uyb0RvYy54bWxQ&#13;&#10;SwECLQAUAAYACAAAACEArdqbiOgAAAARAQAADwAAAAAAAAAAAAAAAADiBAAAZHJzL2Rvd25yZXYu&#13;&#10;eG1sUEsFBgAAAAAEAAQA8wAAAPcFAAAAAA==&#13;&#10;" fillcolor="#4472c4 [3204]" stroked="f" strokeweight="1pt">
                <v:textbox>
                  <w:txbxContent>
                    <w:p w14:paraId="0317A3F0" w14:textId="185FAD61" w:rsidR="001C7239" w:rsidRPr="001C7239" w:rsidRDefault="00463F3A" w:rsidP="001C72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LIME collage placeholder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5263E">
        <w:t>Introduction</w:t>
      </w:r>
    </w:p>
    <w:p w14:paraId="364B33A7" w14:textId="381D8A3A" w:rsidR="00312BD5" w:rsidRDefault="0060717B" w:rsidP="008E0676">
      <w:pPr>
        <w:pStyle w:val="BodyText"/>
      </w:pPr>
      <w:r>
        <w:t xml:space="preserve">In previous </w:t>
      </w:r>
      <w:proofErr w:type="gramStart"/>
      <w:r>
        <w:t>work</w:t>
      </w:r>
      <w:r w:rsidR="002152CE">
        <w:t>[</w:t>
      </w:r>
      <w:proofErr w:type="gramEnd"/>
      <w:r w:rsidR="002152CE">
        <w:t>1</w:t>
      </w:r>
      <w:r w:rsidR="00D10306">
        <w:t>]</w:t>
      </w:r>
      <w:r w:rsidR="00A33637">
        <w:t>,</w:t>
      </w:r>
      <w:r>
        <w:t xml:space="preserve"> we outlined that</w:t>
      </w:r>
      <w:r w:rsidR="0001629F">
        <w:t xml:space="preserve"> </w:t>
      </w:r>
      <w:r w:rsidR="0001629F" w:rsidRPr="00825134">
        <w:rPr>
          <w:b/>
        </w:rPr>
        <w:t>the</w:t>
      </w:r>
      <w:r w:rsidRPr="00825134">
        <w:rPr>
          <w:b/>
        </w:rPr>
        <w:t xml:space="preserve"> </w:t>
      </w:r>
      <w:r w:rsidR="00312BD5" w:rsidRPr="00825134">
        <w:rPr>
          <w:b/>
        </w:rPr>
        <w:t xml:space="preserve">utility of </w:t>
      </w:r>
      <w:r w:rsidR="00AF47E7">
        <w:rPr>
          <w:b/>
        </w:rPr>
        <w:t xml:space="preserve">a technique </w:t>
      </w:r>
      <w:r w:rsidR="00312BD5" w:rsidRPr="00825134">
        <w:rPr>
          <w:b/>
        </w:rPr>
        <w:t xml:space="preserve">for explaining </w:t>
      </w:r>
      <w:r w:rsidR="00825134" w:rsidRPr="00825134">
        <w:rPr>
          <w:b/>
        </w:rPr>
        <w:t>a</w:t>
      </w:r>
      <w:r w:rsidR="00312BD5" w:rsidRPr="00825134">
        <w:rPr>
          <w:b/>
        </w:rPr>
        <w:t xml:space="preserve"> decision</w:t>
      </w:r>
      <w:r w:rsidR="00312BD5">
        <w:t xml:space="preserve"> reached by an </w:t>
      </w:r>
      <w:r w:rsidR="0001629F">
        <w:t xml:space="preserve">A.I. </w:t>
      </w:r>
      <w:r w:rsidR="00312BD5">
        <w:t xml:space="preserve">algorithm </w:t>
      </w:r>
      <w:r w:rsidR="00825134" w:rsidRPr="00825134">
        <w:rPr>
          <w:b/>
        </w:rPr>
        <w:t>depends</w:t>
      </w:r>
      <w:r w:rsidR="00312BD5" w:rsidRPr="00825134">
        <w:rPr>
          <w:b/>
        </w:rPr>
        <w:t xml:space="preserve"> on</w:t>
      </w:r>
      <w:r w:rsidR="00312BD5">
        <w:t xml:space="preserve"> the </w:t>
      </w:r>
      <w:r w:rsidR="00312BD5" w:rsidRPr="00825134">
        <w:rPr>
          <w:b/>
        </w:rPr>
        <w:t>nature of the task</w:t>
      </w:r>
      <w:r w:rsidR="00312BD5">
        <w:t xml:space="preserve"> being performed </w:t>
      </w:r>
      <w:r w:rsidR="00312BD5" w:rsidRPr="00825134">
        <w:rPr>
          <w:b/>
        </w:rPr>
        <w:t>and the</w:t>
      </w:r>
      <w:r w:rsidR="00312BD5">
        <w:t xml:space="preserve"> </w:t>
      </w:r>
      <w:r w:rsidR="00312BD5" w:rsidRPr="00825134">
        <w:rPr>
          <w:b/>
        </w:rPr>
        <w:t>role of the agent</w:t>
      </w:r>
      <w:r w:rsidR="00312BD5">
        <w:t xml:space="preserve"> consuming the explanation.</w:t>
      </w:r>
    </w:p>
    <w:p w14:paraId="5EA48E44" w14:textId="27F1900C" w:rsidR="00312BD5" w:rsidRDefault="009A5CAD" w:rsidP="00312BD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939F0" wp14:editId="58AB4EEE">
                <wp:simplePos x="0" y="0"/>
                <wp:positionH relativeFrom="column">
                  <wp:posOffset>4941099</wp:posOffset>
                </wp:positionH>
                <wp:positionV relativeFrom="paragraph">
                  <wp:posOffset>857476</wp:posOffset>
                </wp:positionV>
                <wp:extent cx="4319905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27" y="0"/>
                    <wp:lineTo x="21527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1ABFA" w14:textId="7EF4A2AC" w:rsidR="001C3AB0" w:rsidRPr="0065651F" w:rsidRDefault="001C3AB0" w:rsidP="001C3AB0">
                            <w:pPr>
                              <w:pStyle w:val="Caption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</w:rPr>
                            </w:pPr>
                            <w:bookmarkStart w:id="0" w:name="_Ref522155368"/>
                            <w:r w:rsidRPr="0065651F">
                              <w:rPr>
                                <w:sz w:val="21"/>
                              </w:rPr>
                              <w:t xml:space="preserve">Figure </w:t>
                            </w:r>
                            <w:bookmarkEnd w:id="0"/>
                            <w:r w:rsidR="002F3490" w:rsidRPr="0065651F">
                              <w:rPr>
                                <w:sz w:val="21"/>
                              </w:rPr>
                              <w:t>2</w:t>
                            </w:r>
                            <w:r w:rsidRPr="0065651F">
                              <w:rPr>
                                <w:sz w:val="21"/>
                              </w:rPr>
                              <w:t>: Example</w:t>
                            </w:r>
                            <w:r w:rsidR="003470E3" w:rsidRPr="0065651F">
                              <w:rPr>
                                <w:sz w:val="21"/>
                              </w:rPr>
                              <w:t>s</w:t>
                            </w:r>
                            <w:r w:rsidRPr="0065651F">
                              <w:rPr>
                                <w:sz w:val="21"/>
                              </w:rPr>
                              <w:t xml:space="preserve"> of a LIME explanation. Evidence towards the given classification (“Gun Wielder”) is highlighted in green, whilst evidence against is highlighted in red.</w:t>
                            </w:r>
                            <w:r w:rsidR="003470E3" w:rsidRPr="0065651F">
                              <w:rPr>
                                <w:sz w:val="21"/>
                              </w:rPr>
                              <w:t xml:space="preserve"> Inconsistencies can be seen in the regions highlighted by the technique.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93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9.05pt;margin-top:67.5pt;width:340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KDQLgIAAGQEAAAOAAAAZHJzL2Uyb0RvYy54bWysVMFu2zAMvQ/YPwi6L07StViNOEWWIsOA&#13;&#10;oi2QDD0rshwLkEWNUmJnXz9KttOt22nYRaZIitJ7j/TirmsMOyn0GmzBZ5MpZ8pKKLU9FPzbbvPh&#13;&#10;E2c+CFsKA1YV/Kw8v1u+f7doXa7mUIMpFTIqYn3euoLXIbg8y7ysVSP8BJyyFKwAGxFoi4esRNFS&#13;&#10;9cZk8+n0JmsBS4cglffkve+DfJnqV5WS4amqvArMFJzeFtKKad3HNVsuRH5A4Woth2eIf3hFI7Sl&#13;&#10;Sy+l7kUQ7Ij6j1KNlggeqjCR0GRQVVqqhIHQzKZv0Gxr4VTCQuR4d6HJ/7+y8vH0jEyXBZ9zZkVD&#13;&#10;Eu1UF9hn6Ng8stM6n1PS1lFa6MhNKo9+T84IuquwiV+CwyhOPJ8v3MZikpwfr2a3t9NrziTFbq6u&#13;&#10;Y43s9ahDH74oaFg0Co4kXOJTnB586FPHlHiTB6PLjTYmbmJgbZCdBInc1jqoofhvWcbGXAvxVF8w&#13;&#10;erKIr8cRrdDtu8TGBeMeyjNBR+hbxzu50XTfg/DhWSD1CqGl/g9PtFQG2oLDYHFWA/74mz/mk4QU&#13;&#10;5ayl3iu4/34UqDgzXy2JGxt1NHA09qNhj80aCOmMJsvJZNIBDGY0K4TmhcZiFW+hkLCS7ip4GM11&#13;&#10;6CeAxkqq1SolUTs6ER7s1slYeuR1170IdIMqgcR8hLErRf5GnD43yeNWx0BMJ+Uirz2LA93Uykn7&#13;&#10;YezirPy6T1mvP4flTwAAAP//AwBQSwMEFAAGAAgAAAAhAA1rRA3lAAAAEQEAAA8AAABkcnMvZG93&#13;&#10;bnJldi54bWxMTz1PwzAQ3ZH4D9YhsSDqhKZtlMapqgIDLBVpl25u7MaB+BzFThv+PVcWWE66e+/e&#13;&#10;R74abcvOuveNQwHxJAKmsXKqwVrAfvf6mALzQaKSrUMt4Ft7WBW3N7nMlLvghz6XoWYkgj6TAkwI&#13;&#10;Xca5r4y20k9cp5Gwk+utDLT2NVe9vJC4bflTFM25lQ2Sg5Gd3hhdfZWDFbBNDlvzMJxe3tfJtH/b&#13;&#10;D5v5Z10KcX83Pi9prJfAgh7D3wdcO1B+KCjY0Q2oPGsFLBZpTFQCpjNqdmUkszQBdvw9xcCLnP9v&#13;&#10;UvwAAAD//wMAUEsBAi0AFAAGAAgAAAAhALaDOJL+AAAA4QEAABMAAAAAAAAAAAAAAAAAAAAAAFtD&#13;&#10;b250ZW50X1R5cGVzXS54bWxQSwECLQAUAAYACAAAACEAOP0h/9YAAACUAQAACwAAAAAAAAAAAAAA&#13;&#10;AAAvAQAAX3JlbHMvLnJlbHNQSwECLQAUAAYACAAAACEA3oSg0C4CAABkBAAADgAAAAAAAAAAAAAA&#13;&#10;AAAuAgAAZHJzL2Uyb0RvYy54bWxQSwECLQAUAAYACAAAACEADWtEDeUAAAARAQAADwAAAAAAAAAA&#13;&#10;AAAAAACIBAAAZHJzL2Rvd25yZXYueG1sUEsFBgAAAAAEAAQA8wAAAJoFAAAAAA==&#13;&#10;" stroked="f">
                <v:textbox style="mso-fit-shape-to-text:t" inset="0,0,0,0">
                  <w:txbxContent>
                    <w:p w14:paraId="5501ABFA" w14:textId="7EF4A2AC" w:rsidR="001C3AB0" w:rsidRPr="0065651F" w:rsidRDefault="001C3AB0" w:rsidP="001C3AB0">
                      <w:pPr>
                        <w:pStyle w:val="Caption"/>
                        <w:rPr>
                          <w:b/>
                          <w:noProof/>
                          <w:color w:val="000000" w:themeColor="text1"/>
                          <w:sz w:val="52"/>
                        </w:rPr>
                      </w:pPr>
                      <w:bookmarkStart w:id="1" w:name="_Ref522155368"/>
                      <w:r w:rsidRPr="0065651F">
                        <w:rPr>
                          <w:sz w:val="21"/>
                        </w:rPr>
                        <w:t xml:space="preserve">Figure </w:t>
                      </w:r>
                      <w:bookmarkEnd w:id="1"/>
                      <w:r w:rsidR="002F3490" w:rsidRPr="0065651F">
                        <w:rPr>
                          <w:sz w:val="21"/>
                        </w:rPr>
                        <w:t>2</w:t>
                      </w:r>
                      <w:r w:rsidRPr="0065651F">
                        <w:rPr>
                          <w:sz w:val="21"/>
                        </w:rPr>
                        <w:t>: Example</w:t>
                      </w:r>
                      <w:r w:rsidR="003470E3" w:rsidRPr="0065651F">
                        <w:rPr>
                          <w:sz w:val="21"/>
                        </w:rPr>
                        <w:t>s</w:t>
                      </w:r>
                      <w:r w:rsidRPr="0065651F">
                        <w:rPr>
                          <w:sz w:val="21"/>
                        </w:rPr>
                        <w:t xml:space="preserve"> of a LIME explanation. Evidence towards the given classification (“Gun Wielder”) is highlighted in green, whilst evidence against is highlighted in red.</w:t>
                      </w:r>
                      <w:r w:rsidR="003470E3" w:rsidRPr="0065651F">
                        <w:rPr>
                          <w:sz w:val="21"/>
                        </w:rPr>
                        <w:t xml:space="preserve"> Inconsistencies can be seen in the regions highlighted by the technique.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12BD5">
        <w:t xml:space="preserve">To explore this, </w:t>
      </w:r>
      <w:r w:rsidR="00312BD5" w:rsidRPr="00825134">
        <w:rPr>
          <w:b/>
        </w:rPr>
        <w:t>we have developed a framework of datasets, machine learning models and explanation techniques</w:t>
      </w:r>
      <w:r w:rsidR="00312BD5">
        <w:t xml:space="preserve"> which </w:t>
      </w:r>
      <w:r w:rsidR="00AF47E7">
        <w:t>allows for the comparison</w:t>
      </w:r>
      <w:r w:rsidR="00312BD5">
        <w:t xml:space="preserve"> between </w:t>
      </w:r>
      <w:r w:rsidR="00AF47E7">
        <w:t>a range of</w:t>
      </w:r>
      <w:r w:rsidR="00312BD5">
        <w:t xml:space="preserve"> explanation outputs in the context of </w:t>
      </w:r>
      <w:r w:rsidR="00AF47E7">
        <w:t>different</w:t>
      </w:r>
      <w:r w:rsidR="00312BD5">
        <w:t xml:space="preserve"> tasks. </w:t>
      </w:r>
    </w:p>
    <w:p w14:paraId="4345FE86" w14:textId="07E16D17" w:rsidR="00312BD5" w:rsidRDefault="00312BD5" w:rsidP="00312BD5">
      <w:pPr>
        <w:pStyle w:val="BodyText"/>
      </w:pPr>
      <w:r>
        <w:t>At the core of the framework are two objectives:</w:t>
      </w:r>
    </w:p>
    <w:p w14:paraId="551909F9" w14:textId="321DA7ED" w:rsidR="00312BD5" w:rsidRDefault="00825134" w:rsidP="00312BD5">
      <w:pPr>
        <w:pStyle w:val="BodyText"/>
        <w:numPr>
          <w:ilvl w:val="0"/>
          <w:numId w:val="3"/>
        </w:numPr>
      </w:pPr>
      <w:r w:rsidRPr="00825134">
        <w:rPr>
          <w:b/>
        </w:rPr>
        <w:t>Simplify</w:t>
      </w:r>
      <w:r w:rsidR="00312BD5" w:rsidRPr="00825134">
        <w:rPr>
          <w:b/>
        </w:rPr>
        <w:t xml:space="preserve"> </w:t>
      </w:r>
      <w:r w:rsidR="00EA6D00">
        <w:rPr>
          <w:b/>
        </w:rPr>
        <w:t xml:space="preserve">the </w:t>
      </w:r>
      <w:r w:rsidR="00312BD5" w:rsidRPr="00825134">
        <w:rPr>
          <w:b/>
        </w:rPr>
        <w:t xml:space="preserve">building </w:t>
      </w:r>
      <w:r w:rsidR="00EA6D00">
        <w:rPr>
          <w:b/>
        </w:rPr>
        <w:t xml:space="preserve">of </w:t>
      </w:r>
      <w:r w:rsidR="00312BD5" w:rsidRPr="00825134">
        <w:rPr>
          <w:b/>
        </w:rPr>
        <w:t xml:space="preserve">intuition </w:t>
      </w:r>
      <w:r w:rsidRPr="00825134">
        <w:rPr>
          <w:b/>
        </w:rPr>
        <w:t xml:space="preserve">for </w:t>
      </w:r>
      <w:r w:rsidR="00312BD5" w:rsidRPr="00825134">
        <w:rPr>
          <w:b/>
        </w:rPr>
        <w:t>current and future explanation techniques</w:t>
      </w:r>
      <w:r w:rsidR="00EA6D00">
        <w:t xml:space="preserve"> </w:t>
      </w:r>
      <w:r w:rsidR="00312BD5">
        <w:t xml:space="preserve">allowing for innovations in </w:t>
      </w:r>
      <w:r w:rsidR="00EA6D00">
        <w:t>their use</w:t>
      </w:r>
      <w:r w:rsidR="00312BD5">
        <w:t xml:space="preserve"> and </w:t>
      </w:r>
      <w:r w:rsidR="00EA6D00">
        <w:t xml:space="preserve">in the creation of </w:t>
      </w:r>
      <w:r w:rsidR="00312BD5">
        <w:t>novel techniques.</w:t>
      </w:r>
    </w:p>
    <w:p w14:paraId="4618B6CA" w14:textId="6AE459B9" w:rsidR="001C3AB0" w:rsidRDefault="002F3490" w:rsidP="00E1137A">
      <w:pPr>
        <w:pStyle w:val="BodyText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FDED" wp14:editId="797F93F1">
                <wp:simplePos x="0" y="0"/>
                <wp:positionH relativeFrom="column">
                  <wp:posOffset>-10795</wp:posOffset>
                </wp:positionH>
                <wp:positionV relativeFrom="paragraph">
                  <wp:posOffset>4657090</wp:posOffset>
                </wp:positionV>
                <wp:extent cx="431800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6" y="0"/>
                    <wp:lineTo x="21536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DE005" w14:textId="0A5BEF2D" w:rsidR="002F3490" w:rsidRPr="0065651F" w:rsidRDefault="002F3490" w:rsidP="002F3490">
                            <w:pPr>
                              <w:pStyle w:val="Caption"/>
                              <w:rPr>
                                <w:rFonts w:eastAsia="Times New Roman" w:cs="Times New Roman"/>
                                <w:b/>
                                <w:noProof/>
                                <w:sz w:val="36"/>
                                <w:lang w:val="en-US"/>
                              </w:rPr>
                            </w:pPr>
                            <w:r w:rsidRPr="0065651F">
                              <w:rPr>
                                <w:sz w:val="20"/>
                              </w:rPr>
                              <w:t>Figure 1: Using the interpretability framework to compare different explanation techniques generated relating to the</w:t>
                            </w:r>
                            <w:r w:rsidR="003470E3" w:rsidRPr="0065651F">
                              <w:rPr>
                                <w:sz w:val="20"/>
                              </w:rPr>
                              <w:t xml:space="preserve"> same</w:t>
                            </w:r>
                            <w:r w:rsidRPr="0065651F">
                              <w:rPr>
                                <w:sz w:val="20"/>
                              </w:rPr>
                              <w:t xml:space="preserve"> classification of an input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2FDED" id="Text Box 4" o:spid="_x0000_s1028" type="#_x0000_t202" style="position:absolute;left:0;text-align:left;margin-left:-.85pt;margin-top:366.7pt;width:340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YPuLQIAAGQEAAAOAAAAZHJzL2Uyb0RvYy54bWysVFFv2yAQfp+0/4B4X+ykWVVZcaosVaZJ&#13;&#10;UVspmfpMMI6RgGNAYme/fge2067b07QXfNwdB9/33Xlx32lFzsJ5Caak00lOiTAcKmmOJf2+33y6&#13;&#10;o8QHZiqmwIiSXoSn98uPHxatLcQMGlCVcASLGF+0tqRNCLbIMs8boZmfgBUGgzU4zQJu3TGrHGux&#13;&#10;ulbZLM9vsxZcZR1w4T16H/ogXab6dS14eKprLwJRJcW3hbS6tB7imi0XrDg6ZhvJh2ewf3iFZtLg&#13;&#10;pddSDywwcnLyj1Jacgce6jDhoDOoa8lFwoBopvk7NLuGWZGwIDneXmny/68sfzw/OyKrks4pMUyj&#13;&#10;RHvRBfIFOjKP7LTWF5i0s5gWOnSjyqPfozOC7mqn4xfhEIwjz5crt7EYR+f8ZnqX5xjiGLu9+Rxr&#13;&#10;ZK9HrfPhqwBNolFSh8IlPtl560OfOqbEmzwoWW2kUnETA2vlyJmhyG0jgxiK/5alTMw1EE/1BaMn&#13;&#10;i/h6HNEK3aFLbMxGjAeoLgjdQd863vKNxPu2zIdn5rBXEBL2f3jCpVbQlhQGi5IG3M+/+WM+SohR&#13;&#10;SlrsvZL6HyfmBCXqm0FxY6OOhhuNw2iYk14DIp3iZFmeTDzgghrN2oF+wbFYxVswxAzHu0oaRnMd&#13;&#10;+gnAseJitUpJ2I6Wha3ZWR5Lj7zuuxfm7KBKQDEfYexKVrwTp89N8tjVKSDTSbnIa8/iQDe2ctJ+&#13;&#10;GLs4K2/3Kev157D8BQAA//8DAFBLAwQUAAYACAAAACEAdPgWb+UAAAAPAQAADwAAAGRycy9kb3du&#13;&#10;cmV2LnhtbExPPU/DMBDdkfgP1iGxoNYpCUmVxqmqAgNdKkIXNjd240B8jmKnDf+egwWWk+7eu/dR&#13;&#10;rCfbsbMefOtQwGIeAdNYO9ViI+Dw9jxbAvNBopKdQy3gS3tYl9dXhcyVu+CrPlehYSSCPpcCTAh9&#13;&#10;zrmvjbbSz12vkbCTG6wMtA4NV4O8kLjt+H0UpdzKFsnByF5vja4/q9EK2Cfve3M3np52myQeXg7j&#13;&#10;Nv1oKiFub6bHFY3NCljQU/j7gJ8OlB9KCnZ0IyrPOgGzRUZMAVkcJ8CIkGbLGNjx9/IAvCz4/x7l&#13;&#10;NwAAAP//AwBQSwECLQAUAAYACAAAACEAtoM4kv4AAADhAQAAEwAAAAAAAAAAAAAAAAAAAAAAW0Nv&#13;&#10;bnRlbnRfVHlwZXNdLnhtbFBLAQItABQABgAIAAAAIQA4/SH/1gAAAJQBAAALAAAAAAAAAAAAAAAA&#13;&#10;AC8BAABfcmVscy8ucmVsc1BLAQItABQABgAIAAAAIQCGGYPuLQIAAGQEAAAOAAAAAAAAAAAAAAAA&#13;&#10;AC4CAABkcnMvZTJvRG9jLnhtbFBLAQItABQABgAIAAAAIQB0+BZv5QAAAA8BAAAPAAAAAAAAAAAA&#13;&#10;AAAAAIcEAABkcnMvZG93bnJldi54bWxQSwUGAAAAAAQABADzAAAAmQUAAAAA&#13;&#10;" stroked="f">
                <v:textbox style="mso-fit-shape-to-text:t" inset="0,0,0,0">
                  <w:txbxContent>
                    <w:p w14:paraId="182DE005" w14:textId="0A5BEF2D" w:rsidR="002F3490" w:rsidRPr="0065651F" w:rsidRDefault="002F3490" w:rsidP="002F3490">
                      <w:pPr>
                        <w:pStyle w:val="Caption"/>
                        <w:rPr>
                          <w:rFonts w:eastAsia="Times New Roman" w:cs="Times New Roman"/>
                          <w:b/>
                          <w:noProof/>
                          <w:sz w:val="36"/>
                          <w:lang w:val="en-US"/>
                        </w:rPr>
                      </w:pPr>
                      <w:r w:rsidRPr="0065651F">
                        <w:rPr>
                          <w:sz w:val="20"/>
                        </w:rPr>
                        <w:t>Figure 1: Using the interpretability framework to compare different explanation techniques generated relating to the</w:t>
                      </w:r>
                      <w:r w:rsidR="003470E3" w:rsidRPr="0065651F">
                        <w:rPr>
                          <w:sz w:val="20"/>
                        </w:rPr>
                        <w:t xml:space="preserve"> same</w:t>
                      </w:r>
                      <w:r w:rsidRPr="0065651F">
                        <w:rPr>
                          <w:sz w:val="20"/>
                        </w:rPr>
                        <w:t xml:space="preserve"> classification of an input image.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436F" w:rsidRPr="0082513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7F579" wp14:editId="57D2FA8B">
                <wp:simplePos x="0" y="0"/>
                <wp:positionH relativeFrom="column">
                  <wp:posOffset>-10795</wp:posOffset>
                </wp:positionH>
                <wp:positionV relativeFrom="paragraph">
                  <wp:posOffset>1720511</wp:posOffset>
                </wp:positionV>
                <wp:extent cx="4318000" cy="2879725"/>
                <wp:effectExtent l="0" t="0" r="0" b="3175"/>
                <wp:wrapThrough wrapText="bothSides">
                  <wp:wrapPolygon edited="0">
                    <wp:start x="0" y="0"/>
                    <wp:lineTo x="0" y="21529"/>
                    <wp:lineTo x="21536" y="21529"/>
                    <wp:lineTo x="2153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2879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B92" w14:textId="5482BE1D" w:rsidR="001C7239" w:rsidRPr="001C7239" w:rsidRDefault="00463F3A" w:rsidP="001C72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Explanation comparison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F579" id="Rectangle 16" o:spid="_x0000_s1029" style="position:absolute;left:0;text-align:left;margin-left:-.85pt;margin-top:135.45pt;width:340pt;height:2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dCEiwIAAGYFAAAOAAAAZHJzL2Uyb0RvYy54bWysVN1P2zAQf5+0/8Hy+0hayldFiioQ0yQE&#13;&#10;FTDx7Dp2E8n2ebbbpPvrd7bTgADtYdpLYvvufvf1u7u86rUiO+F8C6aik6OSEmE41K3ZVPTn8+23&#13;&#10;c0p8YKZmCoyo6F54erX4+uWys3MxhQZULRxBEOPnna1oE4KdF4XnjdDMH4EVBoUSnGYBr25T1I51&#13;&#10;iK5VMS3L06IDV1sHXHiPrzdZSBcJX0rBw4OUXgSiKoqxhfR16buO32JxyeYbx2zT8iEM9g9RaNYa&#13;&#10;dDpC3bDAyNa1H6B0yx14kOGIgy5AypaLlANmMynfZfPUMCtSLlgcb8cy+f8Hy+93K0faGnt3Solh&#13;&#10;Gnv0iFVjZqMEwTcsUGf9HPWe7MoNN4/HmG0vnY5/zIP0qaj7saiiD4Tj4+x4cl6WWHuOsun52cXZ&#13;&#10;9CSiFq/m1vnwXYAm8VBRh/5TMdnuzoeselCJ3pSJXwO3rVJZGl+KGGYOLJ3CXoms/SgkZoihTBNq&#13;&#10;4pa4Vo7sGLKCcS5MmGRRw2qRn08w5kQPjHO0SFErg4ARWaL/EXsAiLz9iJ2jHPSjqUjUHI3LvwWW&#13;&#10;jUeL5BlMGI11a8B9BqAwq8Fz1j8UKZcmVin06z51//jQ6DXUe2SEgzwq3vLbFrtyx3xYMYezgZ3E&#13;&#10;eQ8P+JEKuorCcKKkAff7s/eoj5RFKSUdzlpF/a8tc4IS9cMgmS8ms1kcznSZnZxN8eLeStZvJWar&#13;&#10;rwEbN8HNYnk6Rv2gDkfpQL/gWlhGryhihqPvivLgDpfrkHcALhYulsukhgNpWbgzT5ZH8FjnyLrn&#13;&#10;/oU5O1AzIKvv4TCXbP6OoVk3WhpYbgPINtE3VjrXdegADnOi0rB44rZ4e09ar+tx8QcAAP//AwBQ&#13;&#10;SwMEFAAGAAgAAAAhAOzUdKXkAAAADwEAAA8AAABkcnMvZG93bnJldi54bWxMTz1PwzAQ3ZH4D9Yh&#13;&#10;sbVOk6ouaZyqKuqCEBKBDmxufMSB+BzFbhr49ZgJlpOe7n0W28l2bMTBt44kLOYJMKTa6ZYaCa8v&#13;&#10;h9kamA+KtOocoYQv9LAtr68KlWt3oWccq9CwaEI+VxJMCH3Oua8NWuXnrkeKv3c3WBUiHBquB3WJ&#13;&#10;5rbjaZKsuFUtxQSjetwbrD+rs5Xw8CGyyoy78Tt7wqNxx8e3w95LeXsz3W/i2W2ABZzCnwJ+N8T+&#13;&#10;UMZiJ3cm7VknYbYQkSkhFckdsEhYiXUG7CRBpMsl8LLg/3eUPwAAAP//AwBQSwECLQAUAAYACAAA&#13;&#10;ACEAtoM4kv4AAADhAQAAEwAAAAAAAAAAAAAAAAAAAAAAW0NvbnRlbnRfVHlwZXNdLnhtbFBLAQIt&#13;&#10;ABQABgAIAAAAIQA4/SH/1gAAAJQBAAALAAAAAAAAAAAAAAAAAC8BAABfcmVscy8ucmVsc1BLAQIt&#13;&#10;ABQABgAIAAAAIQDzwdCEiwIAAGYFAAAOAAAAAAAAAAAAAAAAAC4CAABkcnMvZTJvRG9jLnhtbFBL&#13;&#10;AQItABQABgAIAAAAIQDs1HSl5AAAAA8BAAAPAAAAAAAAAAAAAAAAAOUEAABkcnMvZG93bnJldi54&#13;&#10;bWxQSwUGAAAAAAQABADzAAAA9gUAAAAA&#13;&#10;" fillcolor="#4472c4 [3204]" stroked="f" strokeweight="1pt">
                <v:textbox>
                  <w:txbxContent>
                    <w:p w14:paraId="60C2BB92" w14:textId="5482BE1D" w:rsidR="001C7239" w:rsidRPr="001C7239" w:rsidRDefault="00463F3A" w:rsidP="001C72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Explanation comparison placeholder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47E7">
        <w:rPr>
          <w:b/>
        </w:rPr>
        <w:t>Facilitate producing</w:t>
      </w:r>
      <w:r w:rsidR="00312BD5" w:rsidRPr="00825134">
        <w:rPr>
          <w:b/>
        </w:rPr>
        <w:t xml:space="preserve"> data that can be used for developing metrics</w:t>
      </w:r>
      <w:r w:rsidR="00312BD5">
        <w:t xml:space="preserve"> for </w:t>
      </w:r>
      <w:r w:rsidR="008823C4">
        <w:t>measu</w:t>
      </w:r>
      <w:r w:rsidR="00EA6D00">
        <w:t>ring the utility of explanation techniques</w:t>
      </w:r>
      <w:r w:rsidR="008823C4">
        <w:t xml:space="preserve"> and for performing experiments to measure their interpretability.</w:t>
      </w:r>
    </w:p>
    <w:p w14:paraId="2957AB10" w14:textId="580CD376" w:rsidR="009A5CAD" w:rsidRDefault="009A5CAD" w:rsidP="00E1137A">
      <w:pPr>
        <w:pStyle w:val="Heading4"/>
      </w:pPr>
    </w:p>
    <w:p w14:paraId="1E6ADBA5" w14:textId="04F41F55" w:rsidR="00E1137A" w:rsidRDefault="00AE50BA" w:rsidP="00E1137A">
      <w:pPr>
        <w:pStyle w:val="Heading4"/>
      </w:pPr>
      <w:r>
        <w:t xml:space="preserve">Current and Future </w:t>
      </w:r>
      <w:r w:rsidR="003470E3">
        <w:t xml:space="preserve">Related </w:t>
      </w:r>
      <w:r>
        <w:t>Work</w:t>
      </w:r>
    </w:p>
    <w:p w14:paraId="2EEED9EB" w14:textId="109E3C3A" w:rsidR="00AE50BA" w:rsidRDefault="001C3AB0" w:rsidP="00825134">
      <w:pPr>
        <w:pStyle w:val="BodyText"/>
      </w:pPr>
      <w:r>
        <w:t xml:space="preserve">Using the framework, </w:t>
      </w:r>
      <w:r w:rsidR="009A5CAD">
        <w:t>we</w:t>
      </w:r>
      <w:r>
        <w:t xml:space="preserve"> </w:t>
      </w:r>
      <w:r w:rsidR="009A5CAD">
        <w:t xml:space="preserve">demonstrated the debugging process of generating </w:t>
      </w:r>
      <w:r>
        <w:t>mult</w:t>
      </w:r>
      <w:r w:rsidR="009A5CAD">
        <w:t>iple explanations from the same</w:t>
      </w:r>
      <w:r>
        <w:t xml:space="preserve"> technique</w:t>
      </w:r>
      <w:r w:rsidR="00AE50BA">
        <w:t xml:space="preserve"> (LIME, </w:t>
      </w:r>
      <w:r w:rsidR="00AE50BA" w:rsidRPr="00AE50BA">
        <w:rPr>
          <w:i/>
        </w:rPr>
        <w:fldChar w:fldCharType="begin"/>
      </w:r>
      <w:r w:rsidR="00AE50BA" w:rsidRPr="00AE50BA">
        <w:rPr>
          <w:i/>
        </w:rPr>
        <w:instrText xml:space="preserve"> REF _Ref522155368 \h </w:instrText>
      </w:r>
      <w:r w:rsidR="00AE50BA" w:rsidRPr="00AE50BA">
        <w:rPr>
          <w:i/>
        </w:rPr>
      </w:r>
      <w:r w:rsidR="00AE50BA" w:rsidRPr="00AE50BA">
        <w:rPr>
          <w:i/>
        </w:rPr>
        <w:instrText xml:space="preserve"> \* MERGEFORMAT </w:instrText>
      </w:r>
      <w:r w:rsidR="00AE50BA" w:rsidRPr="00AE50BA">
        <w:rPr>
          <w:i/>
        </w:rPr>
        <w:fldChar w:fldCharType="separate"/>
      </w:r>
      <w:r w:rsidR="004D3BBB" w:rsidRPr="004D3BBB">
        <w:rPr>
          <w:i/>
        </w:rPr>
        <w:t xml:space="preserve">Figure </w:t>
      </w:r>
      <w:r w:rsidR="00AE50BA" w:rsidRPr="00AE50BA">
        <w:rPr>
          <w:i/>
        </w:rPr>
        <w:fldChar w:fldCharType="end"/>
      </w:r>
      <w:r w:rsidR="004D3BBB">
        <w:rPr>
          <w:i/>
        </w:rPr>
        <w:t>2</w:t>
      </w:r>
      <w:r w:rsidR="00AE50BA">
        <w:t>)</w:t>
      </w:r>
      <w:r>
        <w:t xml:space="preserve"> to </w:t>
      </w:r>
      <w:r w:rsidR="00AE50BA">
        <w:t>measure and improve</w:t>
      </w:r>
      <w:r>
        <w:t xml:space="preserve"> </w:t>
      </w:r>
      <w:r w:rsidR="00AE50BA">
        <w:t>its</w:t>
      </w:r>
      <w:r>
        <w:t xml:space="preserve"> </w:t>
      </w:r>
      <w:r w:rsidR="00E15427">
        <w:t>stability</w:t>
      </w:r>
      <w:r w:rsidR="00AF47E7">
        <w:t xml:space="preserve"> (As explored in </w:t>
      </w:r>
      <w:r w:rsidR="002152CE">
        <w:t>[2</w:t>
      </w:r>
      <w:r w:rsidR="00E15427">
        <w:t>]</w:t>
      </w:r>
      <w:r w:rsidR="00AF47E7">
        <w:t>)</w:t>
      </w:r>
      <w:r w:rsidR="00AE50BA">
        <w:t>.</w:t>
      </w:r>
    </w:p>
    <w:p w14:paraId="550D919B" w14:textId="782F7DB1" w:rsidR="003470E3" w:rsidRDefault="009A5CAD" w:rsidP="00825134">
      <w:pPr>
        <w:pStyle w:val="BodyText"/>
      </w:pPr>
      <w:r>
        <w:t xml:space="preserve">We </w:t>
      </w:r>
      <w:r w:rsidR="00AE50BA">
        <w:t>have observed that many existing explanation techniques are subject to post-hoc interpr</w:t>
      </w:r>
      <w:r>
        <w:t xml:space="preserve">etation by the consuming agent. This can be greatly affected by the visualization and presentation of the explanation and can lead to the agent </w:t>
      </w:r>
      <w:r w:rsidR="0069436F">
        <w:t>projecting</w:t>
      </w:r>
      <w:r w:rsidR="00696600">
        <w:t xml:space="preserve"> their</w:t>
      </w:r>
      <w:r w:rsidR="0069436F">
        <w:t xml:space="preserve"> existing assumptions on to the explanation</w:t>
      </w:r>
      <w:r>
        <w:t>. This will be explored in future work.</w:t>
      </w:r>
    </w:p>
    <w:p w14:paraId="462A45B4" w14:textId="1858DF8A" w:rsidR="00AF47E7" w:rsidRDefault="003470E3" w:rsidP="00825134">
      <w:pPr>
        <w:pStyle w:val="BodyText"/>
      </w:pPr>
      <w:r>
        <w:t>I</w:t>
      </w:r>
      <w:r w:rsidR="009A5CAD">
        <w:t xml:space="preserve">n </w:t>
      </w:r>
      <w:r>
        <w:t xml:space="preserve">another piece of </w:t>
      </w:r>
      <w:r w:rsidR="009A5CAD">
        <w:t>future work, we will be</w:t>
      </w:r>
      <w:r w:rsidR="00A02110">
        <w:t xml:space="preserve"> using the frame</w:t>
      </w:r>
      <w:r w:rsidR="00416B06">
        <w:t>work</w:t>
      </w:r>
      <w:r w:rsidR="00A02110">
        <w:t xml:space="preserve"> to consult</w:t>
      </w:r>
      <w:r w:rsidR="009A5CAD">
        <w:t xml:space="preserve"> with </w:t>
      </w:r>
      <w:r w:rsidR="00AF47E7">
        <w:t xml:space="preserve">domain-expert decision makers to gain insights as to what constitutes a useful explanation for aiding in </w:t>
      </w:r>
      <w:r w:rsidR="00A02110">
        <w:t xml:space="preserve">the </w:t>
      </w:r>
      <w:bookmarkStart w:id="2" w:name="_GoBack"/>
      <w:bookmarkEnd w:id="2"/>
      <w:r w:rsidR="009A5CAD">
        <w:t xml:space="preserve">performance of </w:t>
      </w:r>
      <w:r w:rsidR="00A02110">
        <w:t xml:space="preserve">their </w:t>
      </w:r>
      <w:r w:rsidR="00AF47E7">
        <w:t>tasks.</w:t>
      </w:r>
    </w:p>
    <w:p w14:paraId="704618C7" w14:textId="77777777" w:rsidR="002152CE" w:rsidRDefault="0017716C" w:rsidP="002152CE">
      <w:pPr>
        <w:pStyle w:val="Heading4"/>
      </w:pPr>
      <w:r>
        <w:t>References</w:t>
      </w:r>
    </w:p>
    <w:p w14:paraId="63733753" w14:textId="77777777" w:rsidR="002152CE" w:rsidRPr="0065651F" w:rsidRDefault="00A02110" w:rsidP="002152CE">
      <w:pPr>
        <w:pStyle w:val="Heading4"/>
        <w:rPr>
          <w:b w:val="0"/>
          <w:iCs/>
          <w:sz w:val="28"/>
          <w:szCs w:val="24"/>
          <w:lang w:val="en-GB"/>
        </w:rPr>
      </w:pPr>
      <w:r w:rsidRPr="0065651F">
        <w:rPr>
          <w:b w:val="0"/>
          <w:sz w:val="28"/>
        </w:rPr>
        <w:t>[</w:t>
      </w:r>
      <w:r w:rsidRPr="0065651F">
        <w:rPr>
          <w:b w:val="0"/>
          <w:sz w:val="28"/>
          <w:szCs w:val="24"/>
        </w:rPr>
        <w:t>1]</w:t>
      </w:r>
      <w:r w:rsidR="00463F3A" w:rsidRPr="0065651F">
        <w:rPr>
          <w:b w:val="0"/>
          <w:sz w:val="28"/>
          <w:szCs w:val="24"/>
        </w:rPr>
        <w:t xml:space="preserve"> </w:t>
      </w:r>
      <w:r w:rsidR="00463F3A" w:rsidRPr="0065651F">
        <w:rPr>
          <w:b w:val="0"/>
          <w:sz w:val="28"/>
          <w:szCs w:val="24"/>
        </w:rPr>
        <w:t>Tomsett et al.</w:t>
      </w:r>
      <w:r w:rsidR="00463F3A" w:rsidRPr="0065651F">
        <w:rPr>
          <w:b w:val="0"/>
          <w:sz w:val="28"/>
          <w:szCs w:val="24"/>
        </w:rPr>
        <w:t xml:space="preserve"> “Interpretable to whom? A role-based model for analyzing interpretable machine learning systems” in </w:t>
      </w:r>
      <w:r w:rsidR="00463F3A" w:rsidRPr="0065651F">
        <w:rPr>
          <w:b w:val="0"/>
          <w:iCs/>
          <w:sz w:val="28"/>
          <w:szCs w:val="24"/>
          <w:lang w:val="en-GB"/>
        </w:rPr>
        <w:t>3rd Annual Workshop on Human Interpretability in Machine Learning (WHI 2018)</w:t>
      </w:r>
    </w:p>
    <w:p w14:paraId="217A322E" w14:textId="213F987E" w:rsidR="00A02110" w:rsidRPr="0065651F" w:rsidRDefault="00A02110" w:rsidP="002152CE">
      <w:pPr>
        <w:pStyle w:val="Heading4"/>
        <w:rPr>
          <w:b w:val="0"/>
          <w:sz w:val="40"/>
        </w:rPr>
      </w:pPr>
      <w:r w:rsidRPr="0065651F">
        <w:rPr>
          <w:b w:val="0"/>
          <w:sz w:val="28"/>
        </w:rPr>
        <w:t>[2]</w:t>
      </w:r>
      <w:r w:rsidR="002152CE" w:rsidRPr="0065651F">
        <w:rPr>
          <w:b w:val="0"/>
          <w:sz w:val="28"/>
        </w:rPr>
        <w:t xml:space="preserve"> </w:t>
      </w:r>
      <w:r w:rsidR="002152CE" w:rsidRPr="0065651F">
        <w:rPr>
          <w:b w:val="0"/>
          <w:sz w:val="28"/>
          <w:szCs w:val="24"/>
        </w:rPr>
        <w:t>Stiffler</w:t>
      </w:r>
      <w:r w:rsidR="002152CE" w:rsidRPr="0065651F">
        <w:rPr>
          <w:b w:val="0"/>
          <w:sz w:val="28"/>
          <w:szCs w:val="24"/>
        </w:rPr>
        <w:t xml:space="preserve"> et al. “</w:t>
      </w:r>
      <w:r w:rsidR="002152CE" w:rsidRPr="0065651F">
        <w:rPr>
          <w:b w:val="0"/>
          <w:sz w:val="28"/>
          <w:szCs w:val="24"/>
        </w:rPr>
        <w:t>An Analysis of Reliability Using LIME with Deep Learning Models” in DAIS ITA AFM 2018</w:t>
      </w:r>
    </w:p>
    <w:sectPr w:rsidR="00A02110" w:rsidRPr="0065651F" w:rsidSect="00086B7B">
      <w:headerReference w:type="default" r:id="rId8"/>
      <w:footerReference w:type="default" r:id="rId9"/>
      <w:type w:val="continuous"/>
      <w:pgSz w:w="16840" w:h="23820"/>
      <w:pgMar w:top="4058" w:right="1440" w:bottom="1440" w:left="872" w:header="680" w:footer="708" w:gutter="0"/>
      <w:cols w:num="2" w:space="90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DFBAF" w14:textId="77777777" w:rsidR="008730B8" w:rsidRDefault="008730B8" w:rsidP="00CE37EA">
      <w:r>
        <w:separator/>
      </w:r>
    </w:p>
  </w:endnote>
  <w:endnote w:type="continuationSeparator" w:id="0">
    <w:p w14:paraId="601E89F7" w14:textId="77777777" w:rsidR="008730B8" w:rsidRDefault="008730B8" w:rsidP="00CE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C50E" w14:textId="5CA84A29" w:rsidR="00827BD6" w:rsidRDefault="00827BD6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</w:p>
  <w:p w14:paraId="1F09638F" w14:textId="2812DD0E" w:rsidR="00827BD6" w:rsidRPr="00827BD6" w:rsidRDefault="00B5191E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  <w:r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69504" behindDoc="0" locked="0" layoutInCell="1" allowOverlap="1" wp14:anchorId="01F9CAC1" wp14:editId="123EAC8D">
          <wp:simplePos x="0" y="0"/>
          <wp:positionH relativeFrom="column">
            <wp:posOffset>8374592</wp:posOffset>
          </wp:positionH>
          <wp:positionV relativeFrom="paragraph">
            <wp:posOffset>82550</wp:posOffset>
          </wp:positionV>
          <wp:extent cx="987002" cy="458613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STL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002" cy="458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E6C">
      <w:rPr>
        <w:rFonts w:cs="Arial"/>
        <w:noProof/>
        <w:sz w:val="36"/>
        <w:szCs w:val="36"/>
        <w:lang w:val="en-US"/>
      </w:rPr>
      <w:drawing>
        <wp:anchor distT="0" distB="0" distL="114300" distR="114300" simplePos="0" relativeHeight="251666432" behindDoc="0" locked="0" layoutInCell="1" allowOverlap="1" wp14:anchorId="1D1ECD77" wp14:editId="73D81F35">
          <wp:simplePos x="0" y="0"/>
          <wp:positionH relativeFrom="column">
            <wp:posOffset>-8890</wp:posOffset>
          </wp:positionH>
          <wp:positionV relativeFrom="paragraph">
            <wp:posOffset>78952</wp:posOffset>
          </wp:positionV>
          <wp:extent cx="1210310" cy="459740"/>
          <wp:effectExtent l="0" t="0" r="889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ARL_Logo_March2012_BlackGol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31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BD6" w:rsidRPr="00827BD6">
      <w:rPr>
        <w:rFonts w:eastAsia="Times New Roman" w:cs="Arial"/>
        <w:b/>
        <w:sz w:val="32"/>
        <w:szCs w:val="32"/>
        <w:lang w:val="en-US"/>
      </w:rPr>
      <w:t xml:space="preserve">Distributed Analytics and Information </w:t>
    </w:r>
    <w:r w:rsidR="00C7452A">
      <w:rPr>
        <w:rFonts w:eastAsia="Times New Roman" w:cs="Arial"/>
        <w:b/>
        <w:sz w:val="32"/>
        <w:szCs w:val="32"/>
        <w:lang w:val="en-US"/>
      </w:rPr>
      <w:t>Science</w:t>
    </w:r>
  </w:p>
  <w:p w14:paraId="511C5B93" w14:textId="77777777" w:rsidR="008E211F" w:rsidRPr="008E211F" w:rsidRDefault="00827BD6" w:rsidP="00827BD6">
    <w:pPr>
      <w:tabs>
        <w:tab w:val="center" w:pos="4320"/>
        <w:tab w:val="right" w:pos="8640"/>
      </w:tabs>
      <w:jc w:val="center"/>
      <w:rPr>
        <w:rFonts w:eastAsia="Times New Roman" w:cs="Arial"/>
        <w:b/>
        <w:sz w:val="32"/>
        <w:szCs w:val="32"/>
        <w:lang w:val="en-US"/>
      </w:rPr>
    </w:pPr>
    <w:r w:rsidRPr="008E211F">
      <w:rPr>
        <w:rFonts w:eastAsia="Times New Roman" w:cs="Arial"/>
        <w:b/>
        <w:sz w:val="32"/>
        <w:szCs w:val="32"/>
        <w:lang w:val="en-US"/>
      </w:rPr>
      <w:t>International Technology Alliance</w:t>
    </w:r>
    <w:r w:rsidR="008E211F" w:rsidRPr="008E211F">
      <w:rPr>
        <w:rFonts w:eastAsia="Times New Roman" w:cs="Arial"/>
        <w:b/>
        <w:sz w:val="32"/>
        <w:szCs w:val="32"/>
        <w:lang w:val="en-US"/>
      </w:rPr>
      <w:t xml:space="preserve"> </w:t>
    </w:r>
  </w:p>
  <w:p w14:paraId="463D24A3" w14:textId="1CC1924B" w:rsidR="00827BD6" w:rsidRPr="00827BD6" w:rsidRDefault="008E211F" w:rsidP="008E211F">
    <w:pPr>
      <w:tabs>
        <w:tab w:val="center" w:pos="4320"/>
        <w:tab w:val="right" w:pos="8640"/>
      </w:tabs>
      <w:jc w:val="center"/>
      <w:rPr>
        <w:rFonts w:eastAsia="Times New Roman" w:cs="Arial"/>
        <w:sz w:val="32"/>
        <w:szCs w:val="32"/>
        <w:lang w:val="en-US"/>
      </w:rPr>
    </w:pPr>
    <w:r>
      <w:rPr>
        <w:rFonts w:eastAsia="Times New Roman" w:cs="Arial"/>
        <w:sz w:val="32"/>
        <w:szCs w:val="32"/>
        <w:lang w:val="en-US"/>
      </w:rPr>
      <w:t>Ann</w:t>
    </w:r>
    <w:r w:rsidR="00F141E8">
      <w:rPr>
        <w:rFonts w:eastAsia="Times New Roman" w:cs="Arial"/>
        <w:sz w:val="32"/>
        <w:szCs w:val="32"/>
        <w:lang w:val="en-US"/>
      </w:rPr>
      <w:t>ual Fall Meeting, September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5B79" w14:textId="77777777" w:rsidR="008730B8" w:rsidRDefault="008730B8" w:rsidP="00CE37EA">
      <w:r>
        <w:separator/>
      </w:r>
    </w:p>
  </w:footnote>
  <w:footnote w:type="continuationSeparator" w:id="0">
    <w:p w14:paraId="130B93C0" w14:textId="77777777" w:rsidR="008730B8" w:rsidRDefault="008730B8" w:rsidP="00CE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E4CE" w14:textId="77777777" w:rsidR="00CE37EA" w:rsidRPr="00CE37EA" w:rsidRDefault="009327BE">
    <w:pPr>
      <w:pStyle w:val="Header"/>
      <w:rPr>
        <w:lang w:val="en-US"/>
      </w:rPr>
    </w:pPr>
    <w:r>
      <w:rPr>
        <w:b/>
        <w:noProof/>
        <w:color w:val="FFFFFF" w:themeColor="background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1340BA" wp14:editId="3B899548">
              <wp:simplePos x="0" y="0"/>
              <wp:positionH relativeFrom="column">
                <wp:posOffset>-272366</wp:posOffset>
              </wp:positionH>
              <wp:positionV relativeFrom="paragraph">
                <wp:posOffset>-319258</wp:posOffset>
              </wp:positionV>
              <wp:extent cx="7371471" cy="147710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1471" cy="14771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295F9" w14:textId="77777777" w:rsidR="00190842" w:rsidRPr="0065651F" w:rsidRDefault="00190842" w:rsidP="0065651F">
                          <w:pPr>
                            <w:pStyle w:val="Heading1"/>
                            <w:spacing w:line="240" w:lineRule="auto"/>
                            <w:rPr>
                              <w:rFonts w:ascii="Times New Roman" w:hAnsi="Times New Roman"/>
                              <w:sz w:val="60"/>
                              <w:szCs w:val="60"/>
                            </w:rPr>
                          </w:pPr>
                          <w:r w:rsidRPr="0065651F">
                            <w:rPr>
                              <w:sz w:val="60"/>
                              <w:szCs w:val="60"/>
                            </w:rPr>
                            <w:t>Exploration of the Effect of Task and User Role on the Evaluation of Interpretability Techniques</w:t>
                          </w:r>
                        </w:p>
                        <w:p w14:paraId="78E8197D" w14:textId="2F99BA31" w:rsidR="00CE37EA" w:rsidRPr="0065651F" w:rsidRDefault="00CE37EA" w:rsidP="0065651F">
                          <w:pPr>
                            <w:rPr>
                              <w:rFonts w:cs="Arial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340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-21.45pt;margin-top:-25.15pt;width:580.45pt;height:1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zXGdgIAAFoFAAAOAAAAZHJzL2Uyb0RvYy54bWysVFFvEzEMfkfiP0R5p9duhULV61Q6FSFN&#13;&#10;28SG9pzmkvVEEofE7V359XNy164MXoZ4uXPsz4792c7sorWG7VSINbiSjwZDzpSTUNXuseTf71fv&#13;&#10;PnIWUbhKGHCq5HsV+cX87ZtZ46fqDDZgKhUYBXFx2viSbxD9tCii3Cgr4gC8cmTUEKxAOobHogqi&#13;&#10;oejWFGfD4YeigVD5AFLFSNrLzsjnOb7WSuKN1lEhMyWn3DB/Q/6u07eYz8T0MQi/qWWfhviHLKyo&#13;&#10;HV16DHUpULBtqP8IZWsZIILGgQRbgNa1VLkGqmY0fFHN3UZ4lWshcqI/0hT/X1h5vbsNrK5Kfs6Z&#13;&#10;E5ZadK9aZJ+hZeeJncbHKYHuPMGwJTV1+aCPpExFtzrY9KdyGNmJ5/2R2xRMknJyPhmNJyPOJNlI&#13;&#10;moyGkxSneHb3IeIXBZYloeSBmpc5FburiB30AEm3OVjVxuQGGvebgmJ2GpUnoPdOlXQZZwn3RiUv&#13;&#10;474pTQzkxJMiz55amsB2gqZGSKkc5ppzXEInlKa7X+PY45Nrl9VrnI8e+WZweHS2tYOQWXqRdvXj&#13;&#10;kLLu8ET1Sd1JxHbd9h1eQ7WnBgfoFiR6uaqpCVci4q0ItBHUU9pyvKGPNtCUHHqJsw2EX3/TJzwN&#13;&#10;Klk5a2jDSh5/bkVQnJmvjkb402g8TiuZD+P3kzM6hFPL+tTitnYJ1A6aIMouiwmP5iDqAPaBHoNF&#13;&#10;upVMwkm6u+R4EJfY7T09JlItFhlES+gFXrk7L1PoRG8asfv2QQTfzyHSCF/DYRfF9MU4dtjk6WCx&#13;&#10;RdB1ntVEcMdqTzwtcJ72/rFJL8TpOaOen8T5EwAAAP//AwBQSwMEFAAGAAgAAAAhAMuz9uTiAAAA&#13;&#10;EQEAAA8AAABkcnMvZG93bnJldi54bWxMT01PwzAMvSPxHyIjcduSdhvquqYTYuIKYnxI3LLGaysa&#13;&#10;p2qytfx7vBO7WM/y8/sotpPrxBmH0HrSkMwVCKTK25ZqDR/vz7MMRIiGrOk8oYZfDLAtb28Kk1s/&#13;&#10;0hue97EWLEIhNxqaGPtcylA16EyY+x6Jb0c/OBN5HWppBzOyuOtkqtSDdKYldmhMj08NVj/7k9Pw&#13;&#10;+XL8/lqq13rnVv3oJyXJraXW93fTbsPjcQMi4hT/P+DSgfNDycEO/kQ2iE7DbJmumcpgpRYgLowk&#13;&#10;ybjjgVGWLkCWhbxuUv4BAAD//wMAUEsBAi0AFAAGAAgAAAAhALaDOJL+AAAA4QEAABMAAAAAAAAA&#13;&#10;AAAAAAAAAAAAAFtDb250ZW50X1R5cGVzXS54bWxQSwECLQAUAAYACAAAACEAOP0h/9YAAACUAQAA&#13;&#10;CwAAAAAAAAAAAAAAAAAvAQAAX3JlbHMvLnJlbHNQSwECLQAUAAYACAAAACEAYSM1xnYCAABaBQAA&#13;&#10;DgAAAAAAAAAAAAAAAAAuAgAAZHJzL2Uyb0RvYy54bWxQSwECLQAUAAYACAAAACEAy7P25OIAAAAR&#13;&#10;AQAADwAAAAAAAAAAAAAAAADQBAAAZHJzL2Rvd25yZXYueG1sUEsFBgAAAAAEAAQA8wAAAN8FAAAA&#13;&#10;AA==&#13;&#10;" filled="f" stroked="f">
              <v:textbox>
                <w:txbxContent>
                  <w:p w14:paraId="31B295F9" w14:textId="77777777" w:rsidR="00190842" w:rsidRPr="0065651F" w:rsidRDefault="00190842" w:rsidP="0065651F">
                    <w:pPr>
                      <w:pStyle w:val="Heading1"/>
                      <w:spacing w:line="240" w:lineRule="auto"/>
                      <w:rPr>
                        <w:rFonts w:ascii="Times New Roman" w:hAnsi="Times New Roman"/>
                        <w:sz w:val="60"/>
                        <w:szCs w:val="60"/>
                      </w:rPr>
                    </w:pPr>
                    <w:r w:rsidRPr="0065651F">
                      <w:rPr>
                        <w:sz w:val="60"/>
                        <w:szCs w:val="60"/>
                      </w:rPr>
                      <w:t>Exploration of the Effect of Task and User Role on the Evaluation of Interpretability Techniques</w:t>
                    </w:r>
                  </w:p>
                  <w:p w14:paraId="78E8197D" w14:textId="2F99BA31" w:rsidR="00CE37EA" w:rsidRPr="0065651F" w:rsidRDefault="00CE37EA" w:rsidP="0065651F">
                    <w:pPr>
                      <w:rPr>
                        <w:rFonts w:cs="Arial"/>
                        <w:b/>
                        <w:bCs/>
                        <w:color w:val="FFFFFF" w:themeColor="background1"/>
                        <w:sz w:val="60"/>
                        <w:szCs w:val="6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E0676" w:rsidRPr="000A78A6">
      <w:rPr>
        <w:noProof/>
        <w:color w:val="FFFFFF" w:themeColor="background1"/>
        <w:sz w:val="80"/>
        <w:szCs w:val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7AD6F" wp14:editId="5B2FE71E">
              <wp:simplePos x="0" y="0"/>
              <wp:positionH relativeFrom="column">
                <wp:posOffset>-553720</wp:posOffset>
              </wp:positionH>
              <wp:positionV relativeFrom="paragraph">
                <wp:posOffset>1261110</wp:posOffset>
              </wp:positionV>
              <wp:extent cx="10681335" cy="594995"/>
              <wp:effectExtent l="0" t="0" r="12065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1335" cy="5949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5791C8" w14:textId="2C381F26" w:rsidR="00CE37EA" w:rsidRPr="008E0676" w:rsidRDefault="00190842" w:rsidP="003C248D">
                          <w:pPr>
                            <w:pStyle w:val="Authors"/>
                          </w:pPr>
                          <w:proofErr w:type="spellStart"/>
                          <w:r>
                            <w:rPr>
                              <w:b/>
                            </w:rPr>
                            <w:t>D</w:t>
                          </w:r>
                          <w:r w:rsidR="00EE0138">
                            <w:rPr>
                              <w:b/>
                            </w:rPr>
                            <w:t>.</w:t>
                          </w:r>
                          <w:r>
                            <w:rPr>
                              <w:b/>
                            </w:rPr>
                            <w:t>Harborne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 xml:space="preserve">), </w:t>
                          </w:r>
                          <w:proofErr w:type="spellStart"/>
                          <w:proofErr w:type="gramStart"/>
                          <w:r w:rsidR="00EE0138">
                            <w:rPr>
                              <w:b/>
                            </w:rPr>
                            <w:t>L.</w:t>
                          </w:r>
                          <w:r>
                            <w:rPr>
                              <w:b/>
                            </w:rPr>
                            <w:t>Hiley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</w:rPr>
                            <w:t xml:space="preserve"> </w:t>
                          </w:r>
                          <w:r w:rsidRPr="008E0676">
                            <w:t>(</w:t>
                          </w:r>
                          <w:r w:rsidR="00CF7CB0">
                            <w:t>1</w:t>
                          </w:r>
                          <w:r w:rsidRPr="008E0676">
                            <w:t xml:space="preserve">),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A.</w:t>
                          </w:r>
                          <w:r>
                            <w:rPr>
                              <w:b/>
                            </w:rPr>
                            <w:t>Preece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 xml:space="preserve">),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H.</w:t>
                          </w:r>
                          <w:r>
                            <w:rPr>
                              <w:b/>
                            </w:rPr>
                            <w:t>Taylor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1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C.</w:t>
                          </w:r>
                          <w:r>
                            <w:rPr>
                              <w:b/>
                            </w:rPr>
                            <w:t>Willis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</w:t>
                          </w:r>
                          <w:r w:rsidR="00CE37EA" w:rsidRPr="008E0676">
                            <w:t>(</w:t>
                          </w:r>
                          <w:r w:rsidR="00CF7CB0">
                            <w:t>2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D.</w:t>
                          </w:r>
                          <w:r w:rsidR="00CF7CB0">
                            <w:rPr>
                              <w:b/>
                            </w:rPr>
                            <w:t>Braines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3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R.</w:t>
                          </w:r>
                          <w:r w:rsidR="00CF7CB0">
                            <w:rPr>
                              <w:b/>
                            </w:rPr>
                            <w:t>Tomsett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3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S.</w:t>
                          </w:r>
                          <w:r w:rsidR="00CF7CB0">
                            <w:rPr>
                              <w:b/>
                            </w:rPr>
                            <w:t>Chakraborty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4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S.</w:t>
                          </w:r>
                          <w:r w:rsidR="00CF7CB0">
                            <w:rPr>
                              <w:b/>
                            </w:rPr>
                            <w:t>Julier</w:t>
                          </w:r>
                          <w:proofErr w:type="spellEnd"/>
                          <w:r w:rsidR="00CF7CB0">
                            <w:rPr>
                              <w:b/>
                            </w:rPr>
                            <w:t xml:space="preserve"> </w:t>
                          </w:r>
                          <w:r w:rsidR="00CE37EA" w:rsidRPr="008E0676">
                            <w:t>(</w:t>
                          </w:r>
                          <w:r w:rsidR="00CF7CB0">
                            <w:t>5</w:t>
                          </w:r>
                          <w:r w:rsidR="00CE37EA" w:rsidRPr="008E0676">
                            <w:t>),</w:t>
                          </w:r>
                          <w:r w:rsidR="00CE37EA" w:rsidRPr="008E067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A.</w:t>
                          </w:r>
                          <w:r w:rsidR="00CF7CB0">
                            <w:rPr>
                              <w:b/>
                            </w:rPr>
                            <w:t>Wid</w:t>
                          </w:r>
                          <w:r w:rsidR="00DB7AFA">
                            <w:rPr>
                              <w:b/>
                            </w:rPr>
                            <w:t>d</w:t>
                          </w:r>
                          <w:r w:rsidR="00CF7CB0">
                            <w:rPr>
                              <w:b/>
                            </w:rPr>
                            <w:t>icom</w:t>
                          </w:r>
                          <w:r w:rsidR="00B5263E">
                            <w:rPr>
                              <w:b/>
                            </w:rPr>
                            <w:t>b</w:t>
                          </w:r>
                          <w:r w:rsidR="00CF7CB0">
                            <w:rPr>
                              <w:b/>
                            </w:rPr>
                            <w:t>e</w:t>
                          </w:r>
                          <w:proofErr w:type="spellEnd"/>
                          <w:r w:rsidR="00CE37EA" w:rsidRPr="008E0676">
                            <w:t xml:space="preserve"> (</w:t>
                          </w:r>
                          <w:r w:rsidR="00CF7CB0">
                            <w:t>5</w:t>
                          </w:r>
                          <w:r w:rsidR="00CE37EA" w:rsidRPr="008E0676">
                            <w:t>)</w:t>
                          </w:r>
                          <w:r w:rsidR="00CF7CB0" w:rsidRPr="00CF7CB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E0138">
                            <w:rPr>
                              <w:b/>
                            </w:rPr>
                            <w:t>M.</w:t>
                          </w:r>
                          <w:r w:rsidR="00CF7CB0">
                            <w:rPr>
                              <w:b/>
                            </w:rPr>
                            <w:t>Alzntot</w:t>
                          </w:r>
                          <w:proofErr w:type="spellEnd"/>
                          <w:r w:rsidR="00CF7CB0" w:rsidRPr="008E0676">
                            <w:t xml:space="preserve"> (</w:t>
                          </w:r>
                          <w:r w:rsidR="00CF7CB0">
                            <w:t>6</w:t>
                          </w:r>
                          <w:r w:rsidR="00CF7CB0" w:rsidRPr="008E0676">
                            <w:t>).</w:t>
                          </w:r>
                          <w:r w:rsidR="00604C63">
                            <w:t xml:space="preserve"> 1: Cardiff University | 2: BAE Systems | 3: IBM UK | 4: IBM US | 5: UCL | 6: UCLA </w:t>
                          </w:r>
                        </w:p>
                        <w:p w14:paraId="2C807681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574F0C54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E98C7B6" w14:textId="77777777" w:rsidR="00CE37EA" w:rsidRPr="00CE37EA" w:rsidRDefault="00CE37EA" w:rsidP="00CE37EA">
                          <w:pPr>
                            <w:pStyle w:val="Heading4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E37E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KJHJH</w:t>
                          </w:r>
                        </w:p>
                        <w:p w14:paraId="163258C0" w14:textId="77777777" w:rsidR="00CE37EA" w:rsidRPr="00CE37EA" w:rsidRDefault="00CE37EA" w:rsidP="00CE37E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77AD6F" id="Rectangle 13" o:spid="_x0000_s1031" style="position:absolute;margin-left:-43.6pt;margin-top:99.3pt;width:841.0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7/eigIAAGYFAAAOAAAAZHJzL2Uyb0RvYy54bWysVEtv2zAMvg/YfxB0X22nSdcEdYqgRYcB&#13;&#10;RRv0gZ4VWYoNyKImKbGzXz9KctyiLXYY5oNM8fHxIZIXl32ryF5Y14AuaXGSUyI0h6rR25I+P918&#13;&#10;O6fEeaYrpkCLkh6Eo5fLr18uOrMQE6hBVcISBNFu0ZmS1t6bRZY5XouWuRMwQqNQgm2Zx6vdZpVl&#13;&#10;HaK3Kpvk+VnWga2MBS6cQ+51EtJlxJdScH8vpROeqJJibD6eNp6bcGbLC7bYWmbqhg9hsH+IomWN&#13;&#10;Rqcj1DXzjOxs8wGqbbgFB9KfcGgzkLLhIuaA2RT5u2wea2ZEzAWL48xYJvf/YPndfm1JU+HbnVKi&#13;&#10;WYtv9IBVY3qrBEEeFqgzboF6j2Zth5tDMmTbS9uGP+ZB+ljUw1hU0XvCkVnkZ+fF6emMEo7C2Xw6&#13;&#10;n88CavZqbqzzPwS0JBAlteg/FpPtb51PqkeV4E3pcGq4aZRK0sDJQpgpsEj5gxJJ+0FIzBBDmUTU&#13;&#10;2FviSlmyZ9gVjHOhfZFENatEYs9y/IY4R4sYtdIIGJAl+h+xB4DQtx+xU5SDfjAVsTVH4/xvgSXj&#13;&#10;0SJ6Bu1H47bRYD8DUJjV4DnpH4uUShOq5PtNn14/aAbOBqoDdoSFNCrO8JsGX+WWOb9mFmcDpwjn&#13;&#10;3d/jIRV0JYWBoqQG+/szftDHlkUpJR3OWkndrx2zghL1U2Mzz4vpNAxnvExn3yd4sW8lm7cSvWuv&#13;&#10;AB+uwM1ieCSDvldHUlpoX3AtrIJXFDHN0XdJubfHy5VPOwAXCxerVVTDgTTM3+pHwwN4qHPouqf+&#13;&#10;hVkztKbHrr6D41yyxbsOTbrBUsNq50E2sX1f6zq8AA5zbKVh8YRt8fYetV7X4/IPAAAA//8DAFBL&#13;&#10;AwQUAAYACAAAACEAVWnML+YAAAARAQAADwAAAGRycy9kb3ducmV2LnhtbExPy07DMBC8I/EP1iJx&#13;&#10;ax0SaJM0TlUV9YJQJQI9cHPjJQ7E6yh208DX457gMtJqZudRrCfTsREH11oScDePgCHVVrXUCHh7&#13;&#10;3c1SYM5LUrKzhAK+0cG6vL4qZK7smV5wrHzDggm5XArQ3vc5567WaKSb2x4pcB92MNKHc2i4GuQ5&#13;&#10;mJuOx1G04Ea2FBK07HGrsf6qTkbA0+cyqfS4GX+SPR60PTy/77ZOiNub6XEVYLMC5nHyfx9w2RD6&#13;&#10;QxmKHe2JlGOdgFm6jIM0EFm6AHZRPGT3GbCjgDiLE+Blwf8vKX8BAAD//wMAUEsBAi0AFAAGAAgA&#13;&#10;AAAhALaDOJL+AAAA4QEAABMAAAAAAAAAAAAAAAAAAAAAAFtDb250ZW50X1R5cGVzXS54bWxQSwEC&#13;&#10;LQAUAAYACAAAACEAOP0h/9YAAACUAQAACwAAAAAAAAAAAAAAAAAvAQAAX3JlbHMvLnJlbHNQSwEC&#13;&#10;LQAUAAYACAAAACEAbXu/3ooCAABmBQAADgAAAAAAAAAAAAAAAAAuAgAAZHJzL2Uyb0RvYy54bWxQ&#13;&#10;SwECLQAUAAYACAAAACEAVWnML+YAAAARAQAADwAAAAAAAAAAAAAAAADkBAAAZHJzL2Rvd25yZXYu&#13;&#10;eG1sUEsFBgAAAAAEAAQA8wAAAPcFAAAAAA==&#13;&#10;" fillcolor="#4472c4 [3204]" stroked="f" strokeweight="1pt">
              <v:textbox>
                <w:txbxContent>
                  <w:p w14:paraId="1A5791C8" w14:textId="2C381F26" w:rsidR="00CE37EA" w:rsidRPr="008E0676" w:rsidRDefault="00190842" w:rsidP="003C248D">
                    <w:pPr>
                      <w:pStyle w:val="Authors"/>
                    </w:pPr>
                    <w:proofErr w:type="spellStart"/>
                    <w:r>
                      <w:rPr>
                        <w:b/>
                      </w:rPr>
                      <w:t>D</w:t>
                    </w:r>
                    <w:r w:rsidR="00EE0138">
                      <w:rPr>
                        <w:b/>
                      </w:rPr>
                      <w:t>.</w:t>
                    </w:r>
                    <w:r>
                      <w:rPr>
                        <w:b/>
                      </w:rPr>
                      <w:t>Harborne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 xml:space="preserve">), </w:t>
                    </w:r>
                    <w:proofErr w:type="spellStart"/>
                    <w:proofErr w:type="gramStart"/>
                    <w:r w:rsidR="00EE0138">
                      <w:rPr>
                        <w:b/>
                      </w:rPr>
                      <w:t>L.</w:t>
                    </w:r>
                    <w:r>
                      <w:rPr>
                        <w:b/>
                      </w:rPr>
                      <w:t>Hiley</w:t>
                    </w:r>
                    <w:proofErr w:type="spellEnd"/>
                    <w:proofErr w:type="gramEnd"/>
                    <w:r>
                      <w:rPr>
                        <w:b/>
                      </w:rPr>
                      <w:t xml:space="preserve"> </w:t>
                    </w:r>
                    <w:r w:rsidRPr="008E0676">
                      <w:t>(</w:t>
                    </w:r>
                    <w:r w:rsidR="00CF7CB0">
                      <w:t>1</w:t>
                    </w:r>
                    <w:r w:rsidRPr="008E0676">
                      <w:t xml:space="preserve">), </w:t>
                    </w:r>
                    <w:proofErr w:type="spellStart"/>
                    <w:r w:rsidR="00EE0138">
                      <w:rPr>
                        <w:b/>
                      </w:rPr>
                      <w:t>A.</w:t>
                    </w:r>
                    <w:r>
                      <w:rPr>
                        <w:b/>
                      </w:rPr>
                      <w:t>Preece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 xml:space="preserve">), </w:t>
                    </w:r>
                    <w:proofErr w:type="spellStart"/>
                    <w:r w:rsidR="00EE0138">
                      <w:rPr>
                        <w:b/>
                      </w:rPr>
                      <w:t>H.</w:t>
                    </w:r>
                    <w:r>
                      <w:rPr>
                        <w:b/>
                      </w:rPr>
                      <w:t>Taylor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1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C.</w:t>
                    </w:r>
                    <w:r>
                      <w:rPr>
                        <w:b/>
                      </w:rPr>
                      <w:t>Willis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r w:rsidR="00CE37EA" w:rsidRPr="008E0676">
                      <w:t>(</w:t>
                    </w:r>
                    <w:r w:rsidR="00CF7CB0">
                      <w:t>2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D.</w:t>
                    </w:r>
                    <w:r w:rsidR="00CF7CB0">
                      <w:rPr>
                        <w:b/>
                      </w:rPr>
                      <w:t>Braines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3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R.</w:t>
                    </w:r>
                    <w:r w:rsidR="00CF7CB0">
                      <w:rPr>
                        <w:b/>
                      </w:rPr>
                      <w:t>Tomsett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3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S.</w:t>
                    </w:r>
                    <w:r w:rsidR="00CF7CB0">
                      <w:rPr>
                        <w:b/>
                      </w:rPr>
                      <w:t>Chakraborty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4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S.</w:t>
                    </w:r>
                    <w:r w:rsidR="00CF7CB0">
                      <w:rPr>
                        <w:b/>
                      </w:rPr>
                      <w:t>Julier</w:t>
                    </w:r>
                    <w:proofErr w:type="spellEnd"/>
                    <w:r w:rsidR="00CF7CB0">
                      <w:rPr>
                        <w:b/>
                      </w:rPr>
                      <w:t xml:space="preserve"> </w:t>
                    </w:r>
                    <w:r w:rsidR="00CE37EA" w:rsidRPr="008E0676">
                      <w:t>(</w:t>
                    </w:r>
                    <w:r w:rsidR="00CF7CB0">
                      <w:t>5</w:t>
                    </w:r>
                    <w:r w:rsidR="00CE37EA" w:rsidRPr="008E0676">
                      <w:t>),</w:t>
                    </w:r>
                    <w:r w:rsidR="00CE37EA" w:rsidRPr="008E0676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A.</w:t>
                    </w:r>
                    <w:r w:rsidR="00CF7CB0">
                      <w:rPr>
                        <w:b/>
                      </w:rPr>
                      <w:t>Wid</w:t>
                    </w:r>
                    <w:r w:rsidR="00DB7AFA">
                      <w:rPr>
                        <w:b/>
                      </w:rPr>
                      <w:t>d</w:t>
                    </w:r>
                    <w:r w:rsidR="00CF7CB0">
                      <w:rPr>
                        <w:b/>
                      </w:rPr>
                      <w:t>icom</w:t>
                    </w:r>
                    <w:r w:rsidR="00B5263E">
                      <w:rPr>
                        <w:b/>
                      </w:rPr>
                      <w:t>b</w:t>
                    </w:r>
                    <w:r w:rsidR="00CF7CB0">
                      <w:rPr>
                        <w:b/>
                      </w:rPr>
                      <w:t>e</w:t>
                    </w:r>
                    <w:proofErr w:type="spellEnd"/>
                    <w:r w:rsidR="00CE37EA" w:rsidRPr="008E0676">
                      <w:t xml:space="preserve"> (</w:t>
                    </w:r>
                    <w:r w:rsidR="00CF7CB0">
                      <w:t>5</w:t>
                    </w:r>
                    <w:r w:rsidR="00CE37EA" w:rsidRPr="008E0676">
                      <w:t>)</w:t>
                    </w:r>
                    <w:r w:rsidR="00CF7CB0" w:rsidRPr="00CF7CB0">
                      <w:rPr>
                        <w:b/>
                      </w:rPr>
                      <w:t xml:space="preserve"> </w:t>
                    </w:r>
                    <w:proofErr w:type="spellStart"/>
                    <w:r w:rsidR="00EE0138">
                      <w:rPr>
                        <w:b/>
                      </w:rPr>
                      <w:t>M.</w:t>
                    </w:r>
                    <w:r w:rsidR="00CF7CB0">
                      <w:rPr>
                        <w:b/>
                      </w:rPr>
                      <w:t>Alzntot</w:t>
                    </w:r>
                    <w:proofErr w:type="spellEnd"/>
                    <w:r w:rsidR="00CF7CB0" w:rsidRPr="008E0676">
                      <w:t xml:space="preserve"> (</w:t>
                    </w:r>
                    <w:r w:rsidR="00CF7CB0">
                      <w:t>6</w:t>
                    </w:r>
                    <w:r w:rsidR="00CF7CB0" w:rsidRPr="008E0676">
                      <w:t>).</w:t>
                    </w:r>
                    <w:r w:rsidR="00604C63">
                      <w:t xml:space="preserve"> 1: Cardiff University | 2: BAE Systems | 3: IBM UK | 4: IBM US | 5: UCL | 6: UCLA </w:t>
                    </w:r>
                  </w:p>
                  <w:p w14:paraId="2C807681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574F0C54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  <w:p w14:paraId="0E98C7B6" w14:textId="77777777" w:rsidR="00CE37EA" w:rsidRPr="00CE37EA" w:rsidRDefault="00CE37EA" w:rsidP="00CE37EA">
                    <w:pPr>
                      <w:pStyle w:val="Heading4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CE37EA">
                      <w:rPr>
                        <w:color w:val="FFFFFF" w:themeColor="background1"/>
                        <w:sz w:val="32"/>
                        <w:szCs w:val="32"/>
                      </w:rPr>
                      <w:t>KJHJH</w:t>
                    </w:r>
                  </w:p>
                  <w:p w14:paraId="163258C0" w14:textId="77777777" w:rsidR="00CE37EA" w:rsidRPr="00CE37EA" w:rsidRDefault="00CE37EA" w:rsidP="00CE37EA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002934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3360" behindDoc="0" locked="0" layoutInCell="1" allowOverlap="1" wp14:anchorId="03179C57" wp14:editId="4BA1EB0B">
          <wp:simplePos x="0" y="0"/>
          <wp:positionH relativeFrom="column">
            <wp:posOffset>8155940</wp:posOffset>
          </wp:positionH>
          <wp:positionV relativeFrom="paragraph">
            <wp:posOffset>-222673</wp:posOffset>
          </wp:positionV>
          <wp:extent cx="1272540" cy="127254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TA-DAIS 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1272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37EA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1312" behindDoc="1" locked="0" layoutInCell="1" allowOverlap="1" wp14:anchorId="527A30A0" wp14:editId="34A847B6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11756499" cy="1717040"/>
          <wp:effectExtent l="0" t="0" r="3810" b="1016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lags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1833" cy="17178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7EA" w:rsidRPr="000A78A6">
      <w:rPr>
        <w:b/>
        <w:noProof/>
        <w:color w:val="FFFFFF" w:themeColor="background1"/>
        <w:sz w:val="100"/>
        <w:szCs w:val="100"/>
        <w:lang w:val="en-US"/>
      </w:rPr>
      <w:drawing>
        <wp:anchor distT="0" distB="0" distL="114300" distR="114300" simplePos="0" relativeHeight="251660288" behindDoc="0" locked="0" layoutInCell="1" allowOverlap="1" wp14:anchorId="36D3E5F0" wp14:editId="7A28F356">
          <wp:simplePos x="0" y="0"/>
          <wp:positionH relativeFrom="column">
            <wp:posOffset>21945600</wp:posOffset>
          </wp:positionH>
          <wp:positionV relativeFrom="paragraph">
            <wp:posOffset>-17780</wp:posOffset>
          </wp:positionV>
          <wp:extent cx="2059940" cy="205994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TA-DAIS 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940" cy="205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426A6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3586602"/>
    <w:lvl w:ilvl="0">
      <w:start w:val="1"/>
      <w:numFmt w:val="bullet"/>
      <w:pStyle w:val="List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hint="default"/>
      </w:rPr>
    </w:lvl>
  </w:abstractNum>
  <w:abstractNum w:abstractNumId="2" w15:restartNumberingAfterBreak="0">
    <w:nsid w:val="1CAC32CE"/>
    <w:multiLevelType w:val="hybridMultilevel"/>
    <w:tmpl w:val="BFF6CE26"/>
    <w:lvl w:ilvl="0" w:tplc="1D5A831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EA"/>
    <w:rsid w:val="00002934"/>
    <w:rsid w:val="0001629F"/>
    <w:rsid w:val="00075BC8"/>
    <w:rsid w:val="00085B07"/>
    <w:rsid w:val="00086B7B"/>
    <w:rsid w:val="0017716C"/>
    <w:rsid w:val="00190842"/>
    <w:rsid w:val="001C3AB0"/>
    <w:rsid w:val="001C7239"/>
    <w:rsid w:val="002152CE"/>
    <w:rsid w:val="002830C2"/>
    <w:rsid w:val="002D6537"/>
    <w:rsid w:val="002F3490"/>
    <w:rsid w:val="00312BD5"/>
    <w:rsid w:val="003333B3"/>
    <w:rsid w:val="003470E3"/>
    <w:rsid w:val="00371BB2"/>
    <w:rsid w:val="003C248D"/>
    <w:rsid w:val="00416B06"/>
    <w:rsid w:val="00432E34"/>
    <w:rsid w:val="00451AC2"/>
    <w:rsid w:val="00463F3A"/>
    <w:rsid w:val="004D3BBB"/>
    <w:rsid w:val="004F01BD"/>
    <w:rsid w:val="00526F66"/>
    <w:rsid w:val="005C498B"/>
    <w:rsid w:val="00604C63"/>
    <w:rsid w:val="0060717B"/>
    <w:rsid w:val="00627C23"/>
    <w:rsid w:val="006362CF"/>
    <w:rsid w:val="0065651F"/>
    <w:rsid w:val="0069436F"/>
    <w:rsid w:val="00696600"/>
    <w:rsid w:val="006B49E3"/>
    <w:rsid w:val="006D7B6E"/>
    <w:rsid w:val="00701F90"/>
    <w:rsid w:val="007841E4"/>
    <w:rsid w:val="00811A97"/>
    <w:rsid w:val="00815435"/>
    <w:rsid w:val="00825134"/>
    <w:rsid w:val="00827BD6"/>
    <w:rsid w:val="00840E6C"/>
    <w:rsid w:val="00862377"/>
    <w:rsid w:val="008730B8"/>
    <w:rsid w:val="008823C4"/>
    <w:rsid w:val="008E0676"/>
    <w:rsid w:val="008E211F"/>
    <w:rsid w:val="009327BE"/>
    <w:rsid w:val="009A5CAD"/>
    <w:rsid w:val="00A02110"/>
    <w:rsid w:val="00A33637"/>
    <w:rsid w:val="00AA29F1"/>
    <w:rsid w:val="00AE50BA"/>
    <w:rsid w:val="00AF47E7"/>
    <w:rsid w:val="00B5191E"/>
    <w:rsid w:val="00B5263E"/>
    <w:rsid w:val="00C35D96"/>
    <w:rsid w:val="00C7452A"/>
    <w:rsid w:val="00CE37EA"/>
    <w:rsid w:val="00CF7CB0"/>
    <w:rsid w:val="00D10306"/>
    <w:rsid w:val="00DB7AFA"/>
    <w:rsid w:val="00DE35DD"/>
    <w:rsid w:val="00DE3BE5"/>
    <w:rsid w:val="00E1137A"/>
    <w:rsid w:val="00E15427"/>
    <w:rsid w:val="00E73BCD"/>
    <w:rsid w:val="00EA6D00"/>
    <w:rsid w:val="00EE0138"/>
    <w:rsid w:val="00F141E8"/>
    <w:rsid w:val="00F532BD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C6F5"/>
  <w14:defaultImageDpi w14:val="32767"/>
  <w15:docId w15:val="{5379422B-2492-F546-B0DA-3F2FB702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676"/>
    <w:rPr>
      <w:rFonts w:ascii="Arial" w:hAnsi="Arial"/>
    </w:rPr>
  </w:style>
  <w:style w:type="paragraph" w:styleId="Heading1">
    <w:name w:val="heading 1"/>
    <w:basedOn w:val="Normal"/>
    <w:link w:val="Heading1Char"/>
    <w:qFormat/>
    <w:rsid w:val="006362CF"/>
    <w:pPr>
      <w:keepNext/>
      <w:spacing w:line="1240" w:lineRule="exact"/>
      <w:outlineLvl w:val="0"/>
    </w:pPr>
    <w:rPr>
      <w:rFonts w:eastAsia="Times New Roman" w:cs="Arial"/>
      <w:b/>
      <w:bCs/>
      <w:color w:val="FFFFFF" w:themeColor="background1"/>
      <w:spacing w:val="-20"/>
      <w:kern w:val="32"/>
      <w:sz w:val="90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BCD"/>
    <w:pPr>
      <w:keepNext/>
      <w:keepLines/>
      <w:outlineLvl w:val="1"/>
    </w:pPr>
    <w:rPr>
      <w:rFonts w:eastAsiaTheme="majorEastAsia" w:cstheme="majorBidi"/>
      <w:color w:val="FFFFFF" w:themeColor="background1"/>
      <w:sz w:val="7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BC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44"/>
    </w:rPr>
  </w:style>
  <w:style w:type="paragraph" w:styleId="Heading4">
    <w:name w:val="heading 4"/>
    <w:basedOn w:val="Normal"/>
    <w:link w:val="Heading4Char"/>
    <w:qFormat/>
    <w:rsid w:val="00E1137A"/>
    <w:pPr>
      <w:keepNext/>
      <w:spacing w:before="120" w:after="240"/>
      <w:outlineLvl w:val="3"/>
    </w:pPr>
    <w:rPr>
      <w:rFonts w:eastAsia="Times New Roman" w:cs="Times New Roman"/>
      <w:b/>
      <w:bCs/>
      <w:spacing w:val="-20"/>
      <w:kern w:val="56"/>
      <w:sz w:val="36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7EA"/>
  </w:style>
  <w:style w:type="paragraph" w:styleId="Footer">
    <w:name w:val="footer"/>
    <w:basedOn w:val="Normal"/>
    <w:link w:val="FooterChar"/>
    <w:unhideWhenUsed/>
    <w:rsid w:val="00CE37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7EA"/>
  </w:style>
  <w:style w:type="character" w:customStyle="1" w:styleId="Heading1Char">
    <w:name w:val="Heading 1 Char"/>
    <w:basedOn w:val="DefaultParagraphFont"/>
    <w:link w:val="Heading1"/>
    <w:rsid w:val="006362CF"/>
    <w:rPr>
      <w:rFonts w:ascii="Arial" w:eastAsia="Times New Roman" w:hAnsi="Arial" w:cs="Arial"/>
      <w:b/>
      <w:bCs/>
      <w:color w:val="FFFFFF" w:themeColor="background1"/>
      <w:spacing w:val="-20"/>
      <w:kern w:val="32"/>
      <w:sz w:val="90"/>
      <w:szCs w:val="96"/>
      <w:lang w:val="en-US"/>
    </w:rPr>
  </w:style>
  <w:style w:type="character" w:customStyle="1" w:styleId="Heading4Char">
    <w:name w:val="Heading 4 Char"/>
    <w:basedOn w:val="DefaultParagraphFont"/>
    <w:link w:val="Heading4"/>
    <w:rsid w:val="00E1137A"/>
    <w:rPr>
      <w:rFonts w:ascii="Arial" w:eastAsia="Times New Roman" w:hAnsi="Arial" w:cs="Times New Roman"/>
      <w:b/>
      <w:bCs/>
      <w:spacing w:val="-20"/>
      <w:kern w:val="56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3BCD"/>
    <w:rPr>
      <w:rFonts w:ascii="Arial" w:eastAsiaTheme="majorEastAsia" w:hAnsi="Arial" w:cstheme="majorBidi"/>
      <w:color w:val="FFFFFF" w:themeColor="background1"/>
      <w:sz w:val="70"/>
      <w:szCs w:val="26"/>
    </w:rPr>
  </w:style>
  <w:style w:type="paragraph" w:customStyle="1" w:styleId="Authors">
    <w:name w:val="Authors"/>
    <w:basedOn w:val="Normal"/>
    <w:qFormat/>
    <w:rsid w:val="003C248D"/>
    <w:pPr>
      <w:spacing w:before="60"/>
      <w:jc w:val="center"/>
    </w:pPr>
    <w:rPr>
      <w:bCs/>
      <w:color w:val="FFFFFF" w:themeColor="background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BC8"/>
    <w:rPr>
      <w:rFonts w:ascii="Arial" w:eastAsiaTheme="majorEastAsia" w:hAnsi="Arial" w:cstheme="majorBidi"/>
      <w:b/>
      <w:color w:val="000000" w:themeColor="text1"/>
      <w:sz w:val="44"/>
    </w:rPr>
  </w:style>
  <w:style w:type="paragraph" w:styleId="BodyText">
    <w:name w:val="Body Text"/>
    <w:basedOn w:val="Normal"/>
    <w:link w:val="BodyTextChar"/>
    <w:rsid w:val="00075BC8"/>
    <w:pPr>
      <w:spacing w:before="240" w:after="400" w:line="400" w:lineRule="exact"/>
    </w:pPr>
    <w:rPr>
      <w:rFonts w:eastAsia="Times New Roman" w:cs="Times New Roman"/>
      <w:sz w:val="32"/>
      <w:lang w:val="en-US"/>
    </w:rPr>
  </w:style>
  <w:style w:type="character" w:customStyle="1" w:styleId="BodyTextChar">
    <w:name w:val="Body Text Char"/>
    <w:basedOn w:val="DefaultParagraphFont"/>
    <w:link w:val="BodyText"/>
    <w:rsid w:val="00075BC8"/>
    <w:rPr>
      <w:rFonts w:ascii="Arial" w:eastAsia="Times New Roman" w:hAnsi="Arial" w:cs="Times New Roman"/>
      <w:sz w:val="32"/>
      <w:lang w:val="en-US"/>
    </w:rPr>
  </w:style>
  <w:style w:type="paragraph" w:styleId="ListBullet">
    <w:name w:val="List Bullet"/>
    <w:basedOn w:val="Normal"/>
    <w:rsid w:val="00E1137A"/>
    <w:pPr>
      <w:numPr>
        <w:numId w:val="1"/>
      </w:numPr>
      <w:tabs>
        <w:tab w:val="clear" w:pos="2064"/>
        <w:tab w:val="num" w:pos="360"/>
      </w:tabs>
      <w:spacing w:before="360" w:after="360" w:line="400" w:lineRule="exact"/>
      <w:ind w:left="862" w:hanging="505"/>
    </w:pPr>
    <w:rPr>
      <w:rFonts w:eastAsia="Times New Roman" w:cs="Times New Roman"/>
      <w:sz w:val="32"/>
      <w:lang w:val="en-US"/>
    </w:rPr>
  </w:style>
  <w:style w:type="paragraph" w:styleId="ListBullet2">
    <w:name w:val="List Bullet 2"/>
    <w:basedOn w:val="Normal"/>
    <w:rsid w:val="00526F66"/>
    <w:pPr>
      <w:numPr>
        <w:numId w:val="2"/>
      </w:numPr>
      <w:spacing w:after="100" w:afterAutospacing="1" w:line="360" w:lineRule="auto"/>
      <w:ind w:left="1225" w:hanging="505"/>
    </w:pPr>
    <w:rPr>
      <w:rFonts w:eastAsia="Times New Roman" w:cs="Times New Roman"/>
      <w:sz w:val="28"/>
      <w:lang w:val="en-US"/>
    </w:rPr>
  </w:style>
  <w:style w:type="paragraph" w:styleId="BlockText">
    <w:name w:val="Block Text"/>
    <w:basedOn w:val="Normal"/>
    <w:next w:val="BodyText"/>
    <w:rsid w:val="00432E34"/>
    <w:pPr>
      <w:spacing w:before="360" w:after="360" w:line="760" w:lineRule="exact"/>
      <w:ind w:left="1440" w:right="1440"/>
    </w:pPr>
    <w:rPr>
      <w:rFonts w:ascii="Times" w:eastAsia="Times New Roman" w:hAnsi="Times" w:cs="Times New Roman"/>
      <w:color w:val="CC0000"/>
      <w:sz w:val="72"/>
      <w:szCs w:val="72"/>
      <w:lang w:val="en-US"/>
    </w:rPr>
  </w:style>
  <w:style w:type="character" w:styleId="Emphasis">
    <w:name w:val="Emphasis"/>
    <w:basedOn w:val="CommentReference"/>
    <w:qFormat/>
    <w:rsid w:val="00432E34"/>
    <w:rPr>
      <w:rFonts w:ascii="Arial" w:hAnsi="Arial"/>
      <w:i/>
      <w:iCs/>
      <w:sz w:val="40"/>
      <w:szCs w:val="18"/>
    </w:rPr>
  </w:style>
  <w:style w:type="paragraph" w:customStyle="1" w:styleId="Pictureref">
    <w:name w:val="Picture ref"/>
    <w:basedOn w:val="BodyText"/>
    <w:qFormat/>
    <w:rsid w:val="00E1137A"/>
    <w:pPr>
      <w:spacing w:line="240" w:lineRule="auto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32E34"/>
    <w:rPr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1137A"/>
    <w:rPr>
      <w:i/>
      <w:iCs/>
      <w:color w:val="C00000"/>
    </w:rPr>
  </w:style>
  <w:style w:type="paragraph" w:styleId="Caption">
    <w:name w:val="caption"/>
    <w:basedOn w:val="Normal"/>
    <w:next w:val="Normal"/>
    <w:uiPriority w:val="35"/>
    <w:unhideWhenUsed/>
    <w:qFormat/>
    <w:rsid w:val="001C3A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958678-F8C4-D54E-99F5-4A01EFE6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Parratt</dc:creator>
  <cp:lastModifiedBy>Daniel Harborne</cp:lastModifiedBy>
  <cp:revision>19</cp:revision>
  <dcterms:created xsi:type="dcterms:W3CDTF">2018-08-01T16:44:00Z</dcterms:created>
  <dcterms:modified xsi:type="dcterms:W3CDTF">2018-08-16T03:38:00Z</dcterms:modified>
</cp:coreProperties>
</file>