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438A1">
      <w:pPr>
        <w:rPr>
          <w:rFonts w:hint="eastAsia"/>
        </w:rPr>
      </w:pPr>
      <w:r>
        <w:rPr>
          <w:rFonts w:hint="eastAsia"/>
        </w:rPr>
        <w:t>一、 简介</w:t>
      </w:r>
    </w:p>
    <w:p w14:paraId="2086CE90">
      <w:pPr>
        <w:rPr>
          <w:rFonts w:hint="eastAsia"/>
        </w:rPr>
      </w:pPr>
      <w:r>
        <w:rPr>
          <w:rFonts w:hint="eastAsia"/>
        </w:rPr>
        <w:t>这个小软件，是玩家玩“百家乐”游戏的辅助工具。</w:t>
      </w:r>
    </w:p>
    <w:p w14:paraId="11386822">
      <w:pPr>
        <w:rPr>
          <w:rFonts w:hint="eastAsia"/>
        </w:rPr>
      </w:pPr>
      <w:r>
        <w:rPr>
          <w:rFonts w:hint="eastAsia"/>
        </w:rPr>
        <w:t>“百家乐”是一种扑克牌桌面游戏，由庄家和玩家共同组局，庄家是游戏平台所有者，我是玩家。</w:t>
      </w:r>
    </w:p>
    <w:p w14:paraId="251E715D">
      <w:pPr>
        <w:rPr>
          <w:rFonts w:hint="eastAsia"/>
        </w:rPr>
      </w:pPr>
      <w:r>
        <w:rPr>
          <w:rFonts w:hint="eastAsia"/>
        </w:rPr>
        <w:t>这个小软件与游戏平台没有任何直接关联，它相当于一个智能记录表格，取代我的手写记录。我把在游戏平台看到的结果，手动输入小软件，然后再根据小软件积累的数据，人为进行分析判断，并在游戏平台上进行押注。</w:t>
      </w:r>
    </w:p>
    <w:p w14:paraId="52CBDD2F">
      <w:pPr>
        <w:rPr>
          <w:rFonts w:hint="eastAsia"/>
        </w:rPr>
      </w:pPr>
      <w:r>
        <w:rPr>
          <w:rFonts w:hint="eastAsia"/>
        </w:rPr>
        <w:t>小软件不涉及到概率计算、注码大小计算以及资金结算等问题。</w:t>
      </w:r>
    </w:p>
    <w:p w14:paraId="36769764">
      <w:pPr>
        <w:rPr>
          <w:rFonts w:hint="eastAsia"/>
        </w:rPr>
      </w:pPr>
      <w:r>
        <w:rPr>
          <w:rFonts w:hint="eastAsia"/>
        </w:rPr>
        <w:t>如果这个小软件使用效果比较理想，我会升级它，加入资金管理方面的内容，包括仓位、注码计算、资金曲线、流水、赢率等，这是后话。</w:t>
      </w:r>
    </w:p>
    <w:p w14:paraId="062ECD0F">
      <w:pPr>
        <w:rPr>
          <w:rFonts w:hint="eastAsia"/>
        </w:rPr>
      </w:pPr>
      <w:r>
        <w:rPr>
          <w:rFonts w:hint="eastAsia"/>
        </w:rPr>
        <w:t>二、 BPPC表格说明</w:t>
      </w:r>
    </w:p>
    <w:p w14:paraId="1970D4AD">
      <w:pPr>
        <w:rPr>
          <w:rFonts w:hint="eastAsia"/>
        </w:rPr>
      </w:pPr>
      <w:r>
        <w:rPr>
          <w:rFonts w:hint="eastAsia"/>
        </w:rPr>
        <w:t>1、 这个表格是两个概率符号B和P的2的3次方——8个排列组合形态的随机分布表；</w:t>
      </w:r>
    </w:p>
    <w:p w14:paraId="087C1F81">
      <w:pPr>
        <w:rPr>
          <w:rFonts w:hint="eastAsia"/>
        </w:rPr>
      </w:pPr>
      <w:r>
        <w:rPr>
          <w:rFonts w:hint="eastAsia"/>
        </w:rPr>
        <w:t>2、 8个排列组合形态：BBB=1/PPP=2，BPP=3/PBB=4，PBP=5/BPB=6，PPB=7/BBP=8，斜杠两边互为相反形态；</w:t>
      </w:r>
    </w:p>
    <w:p w14:paraId="562A12D8">
      <w:pPr>
        <w:rPr>
          <w:rFonts w:hint="eastAsia"/>
        </w:rPr>
      </w:pPr>
      <w:r>
        <w:rPr>
          <w:rFonts w:hint="eastAsia"/>
        </w:rPr>
        <w:t>3、 数据的生成。手动输入【开B】或【开P】，即可自动连续生成表格中的数据；</w:t>
      </w:r>
    </w:p>
    <w:p w14:paraId="5ED863CE">
      <w:pPr>
        <w:rPr>
          <w:rFonts w:hint="eastAsia"/>
        </w:rPr>
      </w:pPr>
      <w:r>
        <w:rPr>
          <w:rFonts w:hint="eastAsia"/>
        </w:rPr>
        <w:t>4、 数字的颜色。红色字代表“B”（数字就是1467），黑色或蓝色字代表“P”（数字就是2358）；</w:t>
      </w:r>
    </w:p>
    <w:p w14:paraId="0FAF31CE">
      <w:pPr>
        <w:rPr>
          <w:rFonts w:hint="eastAsia"/>
        </w:rPr>
      </w:pPr>
      <w:r>
        <w:rPr>
          <w:rFonts w:hint="eastAsia"/>
        </w:rPr>
        <w:t>5、 表格上方动态显示统计数据。《B32-P33=-1 Tal 65》，B多为正数；</w:t>
      </w:r>
    </w:p>
    <w:p w14:paraId="25F6C12F">
      <w:pPr>
        <w:rPr>
          <w:rFonts w:hint="eastAsia"/>
        </w:rPr>
      </w:pPr>
      <w:r>
        <w:rPr>
          <w:rFonts w:hint="eastAsia"/>
        </w:rPr>
        <w:t>6、 ABC是三行的定位标识。</w:t>
      </w:r>
    </w:p>
    <w:p w14:paraId="2D35A1E2">
      <w:pPr>
        <w:rPr>
          <w:rFonts w:hint="eastAsia"/>
        </w:rPr>
      </w:pPr>
      <w:r>
        <w:rPr>
          <w:rFonts w:hint="eastAsia"/>
        </w:rPr>
        <w:t xml:space="preserve">7、 </w:t>
      </w:r>
    </w:p>
    <w:p w14:paraId="66D43D55">
      <w:pPr>
        <w:rPr>
          <w:rFonts w:hint="eastAsia"/>
        </w:rPr>
      </w:pPr>
      <w:r>
        <w:rPr>
          <w:rFonts w:hint="eastAsia"/>
        </w:rPr>
        <w:t>三、 BWL表格说明</w:t>
      </w:r>
    </w:p>
    <w:p w14:paraId="7C4F335F">
      <w:pPr>
        <w:rPr>
          <w:rFonts w:hint="eastAsia"/>
          <w:vertAlign w:val="subscript"/>
        </w:rPr>
      </w:pPr>
      <w:r>
        <w:rPr>
          <w:rFonts w:hint="eastAsia"/>
        </w:rPr>
        <w:t>1、 这是记录押注输赢结果的表格；</w:t>
      </w:r>
    </w:p>
    <w:p w14:paraId="1A53FD53">
      <w:pPr>
        <w:rPr>
          <w:rFonts w:hint="eastAsia"/>
        </w:rPr>
      </w:pPr>
      <w:r>
        <w:rPr>
          <w:rFonts w:hint="eastAsia"/>
        </w:rPr>
        <w:t>2、 输赢的8个组合形态：WWW=1/LLL=2，WLL=3/LWW=4，LWL=5/WLW=6，LLW=7/WWL=8；</w:t>
      </w:r>
    </w:p>
    <w:p w14:paraId="620041AE">
      <w:pPr>
        <w:rPr>
          <w:rFonts w:hint="eastAsia"/>
        </w:rPr>
      </w:pPr>
      <w:r>
        <w:rPr>
          <w:rFonts w:hint="eastAsia"/>
        </w:rPr>
        <w:t>3、 数字的颜色，红色为赢（数字为1467），褐色为输（数字为2358）；</w:t>
      </w:r>
    </w:p>
    <w:p w14:paraId="599A9118">
      <w:pPr>
        <w:rPr>
          <w:rFonts w:hint="eastAsia"/>
        </w:rPr>
      </w:pPr>
      <w:r>
        <w:rPr>
          <w:rFonts w:hint="eastAsia"/>
        </w:rPr>
        <w:t>4、 数据的生成。首先手动输入【押B】或【押P】，然后再输入【开B】或【开P】，押B开B为赢W，反之为输L，即可自动连续生成表格中的数据；</w:t>
      </w:r>
    </w:p>
    <w:p w14:paraId="617A8C9E">
      <w:pPr>
        <w:rPr>
          <w:rFonts w:hint="eastAsia"/>
        </w:rPr>
      </w:pPr>
      <w:r>
        <w:rPr>
          <w:rFonts w:hint="eastAsia"/>
        </w:rPr>
        <w:t>5、 表中数据分为历史数据和当日数据，第21列和第22列为当日数据生成列，第22列数据填满后，表格整体自动向左移动一列，然后在第23列中继续生成数据；</w:t>
      </w:r>
    </w:p>
    <w:p w14:paraId="323B46C5">
      <w:pPr>
        <w:rPr>
          <w:rFonts w:hint="eastAsia"/>
        </w:rPr>
      </w:pPr>
      <w:r>
        <w:rPr>
          <w:rFonts w:hint="eastAsia"/>
        </w:rPr>
        <w:t xml:space="preserve">6、 </w:t>
      </w:r>
      <w:r>
        <w:rPr>
          <w:rFonts w:hint="eastAsia"/>
          <w:highlight w:val="yellow"/>
        </w:rPr>
        <w:t>超过半夜0点后，当日数据自动转变为历史数据，历史数据的背景颜色略深；</w:t>
      </w:r>
    </w:p>
    <w:p w14:paraId="58A08C0C">
      <w:pPr>
        <w:rPr>
          <w:rFonts w:hint="eastAsia"/>
        </w:rPr>
      </w:pPr>
      <w:r>
        <w:rPr>
          <w:rFonts w:hint="eastAsia"/>
        </w:rPr>
        <w:t>7、 表格上方动态显示当日统计数据。《W8-L2=+6 Tal 10手  WSR80%》；</w:t>
      </w:r>
    </w:p>
    <w:p w14:paraId="428CFFEB">
      <w:pPr>
        <w:rPr>
          <w:rFonts w:hint="eastAsia"/>
        </w:rPr>
      </w:pPr>
      <w:r>
        <w:rPr>
          <w:rFonts w:hint="eastAsia"/>
        </w:rPr>
        <w:t>8、 表格下方动态显示累计统计数据。《W60-L40=+20 Tal 100手 WSR60%》；</w:t>
      </w:r>
    </w:p>
    <w:p w14:paraId="3404C11C">
      <w:pPr>
        <w:rPr>
          <w:rFonts w:hint="eastAsia"/>
        </w:rPr>
      </w:pPr>
      <w:r>
        <w:rPr>
          <w:rFonts w:hint="eastAsia"/>
        </w:rPr>
        <w:t>9、 数字的颜色。红色字代表“赢”（1467），黑色或蓝色字代表“输”（2358）。</w:t>
      </w:r>
    </w:p>
    <w:p w14:paraId="016F3CA6">
      <w:pPr>
        <w:rPr>
          <w:rFonts w:hint="eastAsia"/>
        </w:rPr>
      </w:pPr>
    </w:p>
    <w:p w14:paraId="270CD3CA">
      <w:pPr>
        <w:rPr>
          <w:rFonts w:hint="eastAsia"/>
        </w:rPr>
      </w:pPr>
      <w:r>
        <w:rPr>
          <w:rFonts w:hint="eastAsia"/>
        </w:rPr>
        <w:t>四、 排列组合形态的柱状图</w:t>
      </w:r>
    </w:p>
    <w:p w14:paraId="3310A3E5">
      <w:pPr>
        <w:rPr>
          <w:rFonts w:hint="eastAsia"/>
        </w:rPr>
      </w:pPr>
      <w:r>
        <w:rPr>
          <w:rFonts w:hint="eastAsia"/>
        </w:rPr>
        <w:t>1、 目的是为了更直观的显示排列组合形态的分布状况；</w:t>
      </w:r>
    </w:p>
    <w:p w14:paraId="5DD2E140">
      <w:pPr>
        <w:rPr>
          <w:rFonts w:hint="eastAsia"/>
        </w:rPr>
      </w:pPr>
      <w:r>
        <w:rPr>
          <w:rFonts w:hint="eastAsia"/>
        </w:rPr>
        <w:t>2、 组合形态1256用红色柱，3478用黑色或蓝色柱；</w:t>
      </w:r>
    </w:p>
    <w:p w14:paraId="6794F525">
      <w:pPr>
        <w:rPr>
          <w:rFonts w:hint="eastAsia"/>
        </w:rPr>
      </w:pPr>
      <w:r>
        <w:rPr>
          <w:rFonts w:hint="eastAsia"/>
        </w:rPr>
        <w:t>3、 图中水平线，123567为轻细的点虚线，4为较醒目的细实线。</w:t>
      </w:r>
    </w:p>
    <w:p w14:paraId="4133A768">
      <w:pPr>
        <w:rPr>
          <w:rFonts w:hint="eastAsia"/>
        </w:rPr>
      </w:pPr>
    </w:p>
    <w:p w14:paraId="1C15595C">
      <w:pPr>
        <w:rPr>
          <w:rFonts w:hint="eastAsia"/>
        </w:rPr>
      </w:pPr>
      <w:r>
        <w:rPr>
          <w:rFonts w:hint="eastAsia"/>
        </w:rPr>
        <w:t>五、 押注方向导航表1——连跳押注法</w:t>
      </w:r>
    </w:p>
    <w:p w14:paraId="0EEEBFAC">
      <w:pPr>
        <w:rPr>
          <w:rFonts w:hint="eastAsia"/>
        </w:rPr>
      </w:pPr>
      <w:r>
        <w:rPr>
          <w:rFonts w:hint="eastAsia"/>
        </w:rPr>
        <w:t>1、 押注规则：以3连组合形态第1位为基准，第位不押注，在第2位和第3位上押注；</w:t>
      </w:r>
    </w:p>
    <w:p w14:paraId="1D0F1AF9">
      <w:pPr>
        <w:rPr>
          <w:rFonts w:hint="eastAsia"/>
        </w:rPr>
      </w:pPr>
      <w:r>
        <w:rPr>
          <w:rFonts w:hint="eastAsia"/>
        </w:rPr>
        <w:t>2、 押注方向12：第2位与第1位相同，第3位与第2位相同；</w:t>
      </w:r>
    </w:p>
    <w:p w14:paraId="302DD5CE">
      <w:pPr>
        <w:rPr>
          <w:rFonts w:hint="eastAsia"/>
        </w:rPr>
      </w:pPr>
      <w:r>
        <w:rPr>
          <w:rFonts w:hint="eastAsia"/>
        </w:rPr>
        <w:t>3、 押注方向56：第2位与第1位相反，第3位与第2位相反；</w:t>
      </w:r>
    </w:p>
    <w:p w14:paraId="42D45860">
      <w:pPr>
        <w:rPr>
          <w:rFonts w:hint="eastAsia"/>
          <w:highlight w:val="yellow"/>
        </w:rPr>
      </w:pPr>
      <w:r>
        <w:rPr>
          <w:rFonts w:hint="eastAsia"/>
        </w:rPr>
        <w:t>4、 押注方向34：</w:t>
      </w:r>
      <w:r>
        <w:rPr>
          <w:rFonts w:hint="eastAsia"/>
          <w:highlight w:val="yellow"/>
        </w:rPr>
        <w:t>第2位与第1位相反</w:t>
      </w:r>
      <w:bookmarkStart w:id="0" w:name="_GoBack"/>
      <w:bookmarkEnd w:id="0"/>
      <w:r>
        <w:rPr>
          <w:rFonts w:hint="eastAsia"/>
          <w:highlight w:val="yellow"/>
        </w:rPr>
        <w:t>，第3位与第2位相同；</w:t>
      </w:r>
    </w:p>
    <w:p w14:paraId="1BC505FA">
      <w:pPr>
        <w:rPr>
          <w:rFonts w:hint="eastAsia"/>
        </w:rPr>
      </w:pPr>
      <w:r>
        <w:rPr>
          <w:rFonts w:hint="eastAsia"/>
        </w:rPr>
        <w:t>5、 押注方向78：第2位与第1位相同，第3位与第2位相反；</w:t>
      </w:r>
    </w:p>
    <w:p w14:paraId="1B123C87">
      <w:pPr>
        <w:rPr>
          <w:rFonts w:hint="eastAsia"/>
        </w:rPr>
      </w:pPr>
      <w:r>
        <w:rPr>
          <w:rFonts w:hint="eastAsia"/>
        </w:rPr>
        <w:t>6、 押注方向12和56是互为相反的方向，34和78也是，12/56和34/78能够通过按钮互相转换显示；</w:t>
      </w:r>
    </w:p>
    <w:p w14:paraId="73D62C2B">
      <w:pPr>
        <w:rPr>
          <w:rFonts w:hint="eastAsia"/>
        </w:rPr>
      </w:pPr>
      <w:r>
        <w:rPr>
          <w:rFonts w:hint="eastAsia"/>
        </w:rPr>
        <w:t>7、 数字是“对错”排列组合形态的编号，因为只押注2手，所以2的2次方共有4中形态：对对=1/错错=2，对错=3/错对=4；</w:t>
      </w:r>
    </w:p>
    <w:p w14:paraId="210A5A24">
      <w:pPr>
        <w:rPr>
          <w:rFonts w:hint="eastAsia"/>
        </w:rPr>
      </w:pPr>
      <w:r>
        <w:rPr>
          <w:rFonts w:hint="eastAsia"/>
        </w:rPr>
        <w:t>8、 数字的颜色，对（14）为红色，错（23）为黑色或蓝色；</w:t>
      </w:r>
    </w:p>
    <w:p w14:paraId="4B52C88F">
      <w:pPr>
        <w:rPr>
          <w:rFonts w:hint="eastAsia"/>
        </w:rPr>
      </w:pPr>
      <w:r>
        <w:rPr>
          <w:rFonts w:hint="eastAsia"/>
        </w:rPr>
        <w:t>9、 软件要根据押注规则和押注方向动态提示押注下一轮B或P。</w:t>
      </w:r>
    </w:p>
    <w:p w14:paraId="1AB5D939">
      <w:pPr>
        <w:rPr>
          <w:rFonts w:hint="eastAsia"/>
        </w:rPr>
      </w:pPr>
    </w:p>
    <w:p w14:paraId="503B8E4D">
      <w:pPr>
        <w:rPr>
          <w:rFonts w:hint="eastAsia"/>
        </w:rPr>
      </w:pPr>
      <w:r>
        <w:rPr>
          <w:rFonts w:hint="eastAsia"/>
        </w:rPr>
        <w:t>六、 押注方向导航表2——九宫格押注法</w:t>
      </w:r>
    </w:p>
    <w:p w14:paraId="04BD3536">
      <w:pPr>
        <w:rPr>
          <w:rFonts w:hint="eastAsia"/>
        </w:rPr>
      </w:pPr>
      <w:r>
        <w:rPr>
          <w:rFonts w:hint="eastAsia"/>
        </w:rPr>
        <w:t>1、 当BPPC中一副牌陆续开出5个形态时，未开出的3个形态的反形态自动记入九宫格；</w:t>
      </w:r>
    </w:p>
    <w:p w14:paraId="5A41C472">
      <w:pPr>
        <w:rPr>
          <w:rFonts w:hint="eastAsia"/>
        </w:rPr>
      </w:pPr>
      <w:r>
        <w:rPr>
          <w:rFonts w:hint="eastAsia"/>
        </w:rPr>
        <w:t>2、 根据3个形态的具体情况，采用排除法确定押注方向，软件要根据游戏开出的结果预先提示后面的B或P；</w:t>
      </w:r>
    </w:p>
    <w:p w14:paraId="14005225">
      <w:pPr>
        <w:rPr>
          <w:rFonts w:hint="eastAsia"/>
        </w:rPr>
      </w:pPr>
      <w:r>
        <w:rPr>
          <w:rFonts w:hint="eastAsia"/>
        </w:rPr>
        <w:t>3、 当出现6个形态的时候，九宫格里就只有2个形态了，当全部8个形态都出现以后，九宫格押注法结束。</w:t>
      </w:r>
    </w:p>
    <w:p w14:paraId="443EDB5A">
      <w:pPr>
        <w:rPr>
          <w:rFonts w:hint="eastAsia"/>
        </w:rPr>
      </w:pPr>
    </w:p>
    <w:p w14:paraId="5433E536">
      <w:pPr>
        <w:rPr>
          <w:rFonts w:hint="eastAsia"/>
        </w:rPr>
      </w:pPr>
      <w:r>
        <w:rPr>
          <w:rFonts w:hint="eastAsia"/>
        </w:rPr>
        <w:t>七、 操盘日记白板</w:t>
      </w:r>
    </w:p>
    <w:p w14:paraId="1F096337">
      <w:pPr>
        <w:rPr>
          <w:rFonts w:hint="eastAsia"/>
        </w:rPr>
      </w:pPr>
      <w:r>
        <w:rPr>
          <w:rFonts w:hint="eastAsia"/>
        </w:rPr>
        <w:t>1、这是BWL表格下方的白板，作为纪律、规则、备忘事项的提醒，及操盘笔记使用，可自行编辑内容；</w:t>
      </w:r>
    </w:p>
    <w:p w14:paraId="7A9E3AB8">
      <w:pPr>
        <w:rPr>
          <w:rFonts w:hint="eastAsia"/>
        </w:rPr>
      </w:pPr>
      <w:r>
        <w:rPr>
          <w:rFonts w:hint="eastAsia"/>
        </w:rPr>
        <w:t>2、白板左上方，显示年、月、日、星期和计时时间。</w:t>
      </w:r>
    </w:p>
    <w:p w14:paraId="1B1E279B">
      <w:pPr>
        <w:rPr>
          <w:rFonts w:hint="eastAsia"/>
        </w:rPr>
      </w:pPr>
    </w:p>
    <w:p w14:paraId="2AE83D79">
      <w:pPr>
        <w:rPr>
          <w:rFonts w:hint="eastAsia"/>
        </w:rPr>
      </w:pPr>
      <w:r>
        <w:rPr>
          <w:rFonts w:hint="eastAsia"/>
        </w:rPr>
        <w:t>八、 计时器</w:t>
      </w:r>
    </w:p>
    <w:p w14:paraId="328D5CA8">
      <w:pPr>
        <w:rPr>
          <w:rFonts w:hint="eastAsia"/>
        </w:rPr>
      </w:pPr>
      <w:r>
        <w:rPr>
          <w:rFonts w:hint="eastAsia"/>
        </w:rPr>
        <w:t>1、 正计时，设开始、结束、暂停、继续键，一次连续计时45分钟时提醒一次；</w:t>
      </w:r>
    </w:p>
    <w:p w14:paraId="7C222AB2">
      <w:pPr>
        <w:rPr>
          <w:rFonts w:hint="eastAsia"/>
        </w:rPr>
      </w:pPr>
      <w:r>
        <w:rPr>
          <w:rFonts w:hint="eastAsia"/>
        </w:rPr>
        <w:t>2、 能够保存时间记录。</w:t>
      </w:r>
    </w:p>
    <w:p w14:paraId="3887FE6A">
      <w:pPr>
        <w:rPr>
          <w:rFonts w:hint="eastAsia"/>
        </w:rPr>
      </w:pPr>
    </w:p>
    <w:p w14:paraId="053AD0A1">
      <w:pPr>
        <w:rPr>
          <w:rFonts w:hint="eastAsia"/>
        </w:rPr>
      </w:pPr>
      <w:r>
        <w:rPr>
          <w:rFonts w:hint="eastAsia"/>
        </w:rPr>
        <w:t>九、 软件使用流程的说明</w:t>
      </w:r>
    </w:p>
    <w:p w14:paraId="0D320196">
      <w:pPr>
        <w:rPr>
          <w:rFonts w:hint="eastAsia"/>
        </w:rPr>
      </w:pPr>
      <w:r>
        <w:rPr>
          <w:rFonts w:hint="eastAsia"/>
        </w:rPr>
        <w:t>3、 玩家首先登录游戏平台（此与app无关）；</w:t>
      </w:r>
    </w:p>
    <w:p w14:paraId="2F0C406D">
      <w:pPr>
        <w:rPr>
          <w:rFonts w:hint="eastAsia"/>
        </w:rPr>
      </w:pPr>
      <w:r>
        <w:rPr>
          <w:rFonts w:hint="eastAsia"/>
        </w:rPr>
        <w:t>4、 打开app，点按【新牌】按钮，进入工作状态；</w:t>
      </w:r>
    </w:p>
    <w:p w14:paraId="53562CD4">
      <w:pPr>
        <w:rPr>
          <w:rFonts w:hint="eastAsia"/>
        </w:rPr>
      </w:pPr>
      <w:r>
        <w:rPr>
          <w:rFonts w:hint="eastAsia"/>
        </w:rPr>
        <w:t>5、 通过点按【开B】或【开P】按钮，把平台上游戏的开牌结果，顺序记录到app中；</w:t>
      </w:r>
    </w:p>
    <w:p w14:paraId="5E4ABA98">
      <w:pPr>
        <w:rPr>
          <w:rFonts w:hint="eastAsia"/>
        </w:rPr>
      </w:pPr>
      <w:r>
        <w:rPr>
          <w:rFonts w:hint="eastAsia"/>
        </w:rPr>
        <w:t>6、 在app中，点按【押B】或【押P】按钮，表示押注，按下押注按钮后屏幕要有显示在押注状态中，后面必须按下开牌按钮，才能计算输赢，完成押注过程；</w:t>
      </w:r>
    </w:p>
    <w:p w14:paraId="5DF36D7D">
      <w:pPr>
        <w:rPr>
          <w:rFonts w:hint="eastAsia"/>
        </w:rPr>
      </w:pPr>
      <w:r>
        <w:rPr>
          <w:rFonts w:hint="eastAsia"/>
        </w:rPr>
        <w:t>7、 软件对比押注方向和实际开牌方向，自动生成各个表格中的数据；</w:t>
      </w:r>
    </w:p>
    <w:p w14:paraId="7B578427">
      <w:pPr>
        <w:rPr>
          <w:rFonts w:hint="eastAsia"/>
        </w:rPr>
      </w:pPr>
      <w:r>
        <w:rPr>
          <w:rFonts w:hint="eastAsia"/>
        </w:rPr>
        <w:t>8、 【保存】按钮，保存分三部分内容，一是BWL表格，这是每一次使用都必须保存的内容；二是BPPC表格，需要手动选择是否保存；三是白板的内容，手动选择是否保存。</w:t>
      </w:r>
    </w:p>
    <w:p w14:paraId="2A2396B9">
      <w:pPr>
        <w:rPr>
          <w:rFonts w:hint="eastAsia"/>
        </w:rPr>
      </w:pPr>
    </w:p>
    <w:p w14:paraId="464434FF">
      <w:pPr>
        <w:rPr>
          <w:rFonts w:hint="eastAsia"/>
        </w:rPr>
      </w:pPr>
      <w:r>
        <w:rPr>
          <w:rFonts w:hint="eastAsia"/>
        </w:rPr>
        <w:t>十、其它，要求数据的显示速度，在手动输入后【押B】或【押P】或【开B】或【开P】后0.5秒内所有的数据都能显示出来。</w:t>
      </w:r>
    </w:p>
    <w:p w14:paraId="26A35D92">
      <w:pPr>
        <w:rPr>
          <w:rFonts w:hint="eastAsia"/>
        </w:rPr>
      </w:pPr>
    </w:p>
    <w:p w14:paraId="2A67CAB7">
      <w:pPr>
        <w:rPr>
          <w:rFonts w:hint="eastAsia"/>
        </w:rPr>
      </w:pPr>
      <w:r>
        <w:rPr>
          <w:rFonts w:hint="eastAsia"/>
        </w:rPr>
        <w:t>以上内容，遗漏、不细、不明或含混之处双方详细沟通。</w:t>
      </w:r>
    </w:p>
    <w:p w14:paraId="5180E1D7">
      <w:r>
        <w:rPr>
          <w:rFonts w:hint="eastAsia"/>
        </w:rPr>
        <w:t>2025年10月3日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FD068"/>
    <w:rsid w:val="34B73724"/>
    <w:rsid w:val="6FEFD068"/>
    <w:rsid w:val="7FB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4784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2025-10-09T08:31:00Z</dcterms:created>
  <dc:creator>www.ty.cn</dc:creator>
  <cp:lastModifiedBy>www.ty.cn</cp:lastModifiedBy>
  <dcterms:modified xsi:type="dcterms:W3CDTF">2025-11-18T20:30:53Z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3FCECEC61A0D6E1F7B21E66895BD1568_41</vt:lpwstr>
  </property>
</Properties>
</file>