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28D99">
      <w:pPr>
        <w:rPr>
          <w:rFonts w:hint="eastAsia"/>
        </w:rPr>
      </w:pPr>
      <w:r>
        <w:rPr>
          <w:rFonts w:hint="eastAsia"/>
        </w:rPr>
        <w:t>关于升级版记录软件的需求说</w:t>
      </w:r>
      <w:bookmarkStart w:id="0" w:name="_GoBack"/>
      <w:bookmarkEnd w:id="0"/>
      <w:r>
        <w:rPr>
          <w:rFonts w:hint="eastAsia"/>
        </w:rPr>
        <w:t>明</w:t>
      </w:r>
    </w:p>
    <w:p w14:paraId="5CDF1766">
      <w:pPr>
        <w:rPr>
          <w:rFonts w:hint="eastAsia"/>
        </w:rPr>
      </w:pPr>
      <w:r>
        <w:rPr>
          <w:rFonts w:hint="eastAsia"/>
        </w:rPr>
        <w:t>示意图左侧</w:t>
      </w:r>
    </w:p>
    <w:p w14:paraId="7DDCE7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59580" cy="5677535"/>
            <wp:effectExtent l="0" t="0" r="12065" b="7620"/>
            <wp:docPr id="1" name="图片 1" descr="9cd51183f26055970b264bd8b8bc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cd51183f26055970b264bd8b8bc63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5958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2F0D">
      <w:pPr>
        <w:rPr>
          <w:rFonts w:hint="eastAsia"/>
        </w:rPr>
      </w:pPr>
      <w:r>
        <w:rPr>
          <w:rFonts w:hint="eastAsia"/>
        </w:rPr>
        <w:t>一、BP表格</w:t>
      </w:r>
    </w:p>
    <w:p w14:paraId="39F4BFC4">
      <w:pPr>
        <w:rPr>
          <w:rFonts w:hint="eastAsia"/>
        </w:rPr>
      </w:pPr>
      <w:r>
        <w:rPr>
          <w:rFonts w:hint="eastAsia"/>
        </w:rPr>
        <w:t>1、 表格内数字规则不变；</w:t>
      </w:r>
    </w:p>
    <w:p w14:paraId="4138B280">
      <w:pPr>
        <w:rPr>
          <w:rFonts w:hint="eastAsia"/>
        </w:rPr>
      </w:pPr>
      <w:r>
        <w:rPr>
          <w:rFonts w:hint="eastAsia"/>
        </w:rPr>
        <w:t>2、 取消表格上方列数号，第5、15列用细线分隔，第10、20列用粗线分隔；</w:t>
      </w:r>
    </w:p>
    <w:p w14:paraId="3F24A7DC">
      <w:pPr>
        <w:rPr>
          <w:rFonts w:hint="eastAsia"/>
        </w:rPr>
      </w:pPr>
      <w:r>
        <w:rPr>
          <w:rFonts w:hint="eastAsia"/>
        </w:rPr>
        <w:t>3、 增加二个数字套圈选择按钮，“ZF”和“Z/F”；</w:t>
      </w:r>
    </w:p>
    <w:p w14:paraId="18479ED2">
      <w:pPr>
        <w:rPr>
          <w:rFonts w:hint="eastAsia"/>
        </w:rPr>
      </w:pPr>
      <w:r>
        <w:rPr>
          <w:rFonts w:hint="eastAsia"/>
        </w:rPr>
        <w:t>4、 “ZF”给紧连的正反形态套上红蓝圈；</w:t>
      </w:r>
    </w:p>
    <w:p w14:paraId="027AF4E4">
      <w:pPr>
        <w:rPr>
          <w:rFonts w:hint="eastAsia"/>
        </w:rPr>
      </w:pPr>
      <w:r>
        <w:rPr>
          <w:rFonts w:hint="eastAsia"/>
        </w:rPr>
        <w:t>5、 "Z/F"给隔一的正反形态套上红蓝圈；</w:t>
      </w:r>
    </w:p>
    <w:p w14:paraId="6FE2656E">
      <w:pPr>
        <w:rPr>
          <w:rFonts w:hint="eastAsia"/>
        </w:rPr>
      </w:pPr>
      <w:r>
        <w:rPr>
          <w:rFonts w:hint="eastAsia"/>
        </w:rPr>
        <w:t>6、 在形态数字左上角，与W/L表格同步显示押注位置和输赢的符号，但撤销符号时是独立不同步的；</w:t>
      </w:r>
    </w:p>
    <w:p w14:paraId="47E432B2">
      <w:pPr>
        <w:rPr>
          <w:rFonts w:hint="eastAsia"/>
        </w:rPr>
      </w:pPr>
      <w:r>
        <w:rPr>
          <w:rFonts w:hint="eastAsia"/>
        </w:rPr>
        <w:t>7、 表格上方的BP数量统计位置有调整，顺序是：合计数（用#号），P数，B数，BP差数（P多用-号蓝色字，B多用+号红色字）；</w:t>
      </w:r>
    </w:p>
    <w:p w14:paraId="0C7C8030">
      <w:pPr>
        <w:rPr>
          <w:rFonts w:hint="eastAsia"/>
        </w:rPr>
      </w:pPr>
      <w:r>
        <w:rPr>
          <w:rFonts w:hint="eastAsia"/>
        </w:rPr>
        <w:t>8、 增加表格编号，保存一次，增加一个编号，最大编号99999；</w:t>
      </w:r>
    </w:p>
    <w:p w14:paraId="74919670">
      <w:pPr>
        <w:rPr>
          <w:rFonts w:hint="eastAsia"/>
        </w:rPr>
      </w:pPr>
      <w:r>
        <w:rPr>
          <w:rFonts w:hint="eastAsia"/>
        </w:rPr>
        <w:t>9、 时区默认设置为加拿大温哥华地区。</w:t>
      </w:r>
    </w:p>
    <w:p w14:paraId="4E75142E">
      <w:pPr>
        <w:rPr>
          <w:rFonts w:hint="eastAsia"/>
        </w:rPr>
      </w:pPr>
      <w:r>
        <w:rPr>
          <w:rFonts w:hint="eastAsia"/>
        </w:rPr>
        <w:t xml:space="preserve">二、BP形态押注表格  </w:t>
      </w:r>
    </w:p>
    <w:p w14:paraId="7002519E">
      <w:pPr>
        <w:rPr>
          <w:rFonts w:hint="eastAsia"/>
        </w:rPr>
      </w:pPr>
      <w:r>
        <w:rPr>
          <w:rFonts w:hint="eastAsia"/>
        </w:rPr>
        <w:t>1、 表格和数字与上相同；</w:t>
      </w:r>
    </w:p>
    <w:p w14:paraId="58A08C71">
      <w:pPr>
        <w:rPr>
          <w:rFonts w:hint="eastAsia"/>
        </w:rPr>
      </w:pPr>
      <w:r>
        <w:rPr>
          <w:rFonts w:hint="eastAsia"/>
        </w:rPr>
        <w:t>2、 表格上方有四个数字套圈选择按钮，“12”、“34”、“56”、“78”；</w:t>
      </w:r>
    </w:p>
    <w:p w14:paraId="208F7E36">
      <w:pPr>
        <w:rPr>
          <w:rFonts w:hint="eastAsia"/>
        </w:rPr>
      </w:pPr>
      <w:r>
        <w:rPr>
          <w:rFonts w:hint="eastAsia"/>
        </w:rPr>
        <w:t>3、 12、34、56、78互为反形态；</w:t>
      </w:r>
    </w:p>
    <w:p w14:paraId="396F8B14">
      <w:pPr>
        <w:rPr>
          <w:rFonts w:hint="eastAsia"/>
        </w:rPr>
      </w:pPr>
      <w:r>
        <w:rPr>
          <w:rFonts w:hint="eastAsia"/>
        </w:rPr>
        <w:t>(1) 按“12”时，给数字2套红圈，数字3套蓝圈；押注“2”时，给数字1套红圈，数字4套蓝圈；</w:t>
      </w:r>
    </w:p>
    <w:p w14:paraId="181DC52E">
      <w:pPr>
        <w:rPr>
          <w:rFonts w:hint="eastAsia"/>
        </w:rPr>
      </w:pPr>
      <w:r>
        <w:rPr>
          <w:rFonts w:hint="eastAsia"/>
        </w:rPr>
        <w:t>(2) 按“34”时，给数字4套红圈，数字1套蓝圈；押注“4”时，给数字3套红圈，数字2套蓝圈；</w:t>
      </w:r>
    </w:p>
    <w:p w14:paraId="1D78F7C4">
      <w:pPr>
        <w:rPr>
          <w:rFonts w:hint="eastAsia"/>
        </w:rPr>
      </w:pPr>
      <w:r>
        <w:rPr>
          <w:rFonts w:hint="eastAsia"/>
        </w:rPr>
        <w:t>(3) 按“56”时，给数字6套红圈，数字7套蓝圈；押注“6”时，给数字5套红圈，数字8套蓝圈；</w:t>
      </w:r>
    </w:p>
    <w:p w14:paraId="0078D1AA">
      <w:pPr>
        <w:rPr>
          <w:rFonts w:hint="eastAsia"/>
        </w:rPr>
      </w:pPr>
      <w:r>
        <w:rPr>
          <w:rFonts w:hint="eastAsia"/>
        </w:rPr>
        <w:t>(4) 按“78”时，给数字8套红圈，数字5套蓝圈；押注“8”时，给数字7套红圈，数字6套蓝圈；</w:t>
      </w:r>
    </w:p>
    <w:p w14:paraId="088C0DC2">
      <w:pPr>
        <w:rPr>
          <w:rFonts w:hint="eastAsia"/>
        </w:rPr>
      </w:pPr>
      <w:r>
        <w:rPr>
          <w:rFonts w:hint="eastAsia"/>
        </w:rPr>
        <w:t>三、“连跳”三珠路表格</w:t>
      </w:r>
    </w:p>
    <w:p w14:paraId="43C4CCCC">
      <w:pPr>
        <w:rPr>
          <w:rFonts w:hint="eastAsia"/>
        </w:rPr>
      </w:pPr>
      <w:r>
        <w:rPr>
          <w:rFonts w:hint="eastAsia"/>
        </w:rPr>
        <w:t>1、 此表格是将初级版的ABC路12/56、34/78三组连跳表格整合为一个表格；</w:t>
      </w:r>
    </w:p>
    <w:p w14:paraId="10172444">
      <w:pPr>
        <w:rPr>
          <w:rFonts w:hint="eastAsia"/>
        </w:rPr>
      </w:pPr>
      <w:r>
        <w:rPr>
          <w:rFonts w:hint="eastAsia"/>
        </w:rPr>
        <w:t>2、 表格内数字1表示“连连”，2为“跳跳”；3为“连跳”；4为“跳连”，12和34各为互反形态；</w:t>
      </w:r>
    </w:p>
    <w:p w14:paraId="45427529">
      <w:pPr>
        <w:rPr>
          <w:rFonts w:hint="eastAsia"/>
        </w:rPr>
      </w:pPr>
      <w:r>
        <w:rPr>
          <w:rFonts w:hint="eastAsia"/>
        </w:rPr>
        <w:t>3、 表格上方增加四个数字套圈选择按钮“12”、“34”和“ZF”、 “Z/F”（示意图中按钮的顺序不对，ZF和Z/F放在右边）；</w:t>
      </w:r>
    </w:p>
    <w:p w14:paraId="41273FB0">
      <w:pPr>
        <w:rPr>
          <w:rFonts w:hint="eastAsia"/>
        </w:rPr>
      </w:pPr>
      <w:r>
        <w:rPr>
          <w:rFonts w:hint="eastAsia"/>
        </w:rPr>
        <w:t>4、 按“1”表示只给2套蓝圈，按“2”表示只给“1”套蓝色圈，3和4一样；</w:t>
      </w:r>
    </w:p>
    <w:p w14:paraId="02D22BB3">
      <w:pPr>
        <w:rPr>
          <w:rFonts w:hint="eastAsia"/>
        </w:rPr>
      </w:pPr>
      <w:r>
        <w:rPr>
          <w:rFonts w:hint="eastAsia"/>
        </w:rPr>
        <w:t>5、“ZF”给紧连的正反形态套上红蓝圈；</w:t>
      </w:r>
    </w:p>
    <w:p w14:paraId="3EBE0A81">
      <w:pPr>
        <w:rPr>
          <w:rFonts w:hint="eastAsia"/>
        </w:rPr>
      </w:pPr>
      <w:r>
        <w:rPr>
          <w:rFonts w:hint="eastAsia"/>
        </w:rPr>
        <w:t>6、"Z/F"给隔一的正反形态套上红蓝圈；</w:t>
      </w:r>
    </w:p>
    <w:p w14:paraId="1B59B5DD">
      <w:pPr>
        <w:rPr>
          <w:rFonts w:hint="eastAsia"/>
        </w:rPr>
      </w:pPr>
      <w:r>
        <w:rPr>
          <w:rFonts w:hint="eastAsia"/>
        </w:rPr>
        <w:t>7、标记押注位置和输赢符号，与BP三珠路表格完全同步；</w:t>
      </w:r>
    </w:p>
    <w:p w14:paraId="4F42987B">
      <w:pPr>
        <w:rPr>
          <w:rFonts w:hint="eastAsia"/>
        </w:rPr>
      </w:pPr>
      <w:r>
        <w:rPr>
          <w:rFonts w:hint="eastAsia"/>
        </w:rPr>
        <w:t>8、表格上方有连跳数量统计（同BP三珠路表格）：连跳合计数（用#号表示，连跳合计数比BP合计数少1个），跳数，连数，连跳差数（跳多用-号蓝色字，连多用+号红色字）。</w:t>
      </w:r>
    </w:p>
    <w:p w14:paraId="64C0D656">
      <w:pPr>
        <w:rPr>
          <w:rFonts w:hint="eastAsia"/>
        </w:rPr>
      </w:pPr>
      <w:r>
        <w:rPr>
          <w:rFonts w:hint="eastAsia"/>
        </w:rPr>
        <w:t xml:space="preserve">四、数字形态柱状图 </w:t>
      </w:r>
    </w:p>
    <w:p w14:paraId="101E74BF">
      <w:pPr>
        <w:rPr>
          <w:rFonts w:hint="eastAsia"/>
        </w:rPr>
      </w:pPr>
      <w:r>
        <w:rPr>
          <w:rFonts w:hint="eastAsia"/>
        </w:rPr>
        <w:t>5、 表格上方增加8个显示窗，动态显示1~8个形态数量，给数量最少的那个形态数字打底色；</w:t>
      </w:r>
    </w:p>
    <w:p w14:paraId="281BA303">
      <w:pPr>
        <w:rPr>
          <w:rFonts w:hint="eastAsia"/>
        </w:rPr>
      </w:pPr>
      <w:r>
        <w:rPr>
          <w:rFonts w:hint="eastAsia"/>
        </w:rPr>
        <w:t>6、 12/56为红色，34/78为蓝色；</w:t>
      </w:r>
    </w:p>
    <w:p w14:paraId="4A13558D">
      <w:pPr>
        <w:rPr>
          <w:rFonts w:hint="eastAsia"/>
        </w:rPr>
      </w:pPr>
      <w:r>
        <w:rPr>
          <w:rFonts w:hint="eastAsia"/>
        </w:rPr>
        <w:t>7、 1和2等高，3和4等高，5和6等高，7和8等高，1357用细线条，2468用粗线条；</w:t>
      </w:r>
    </w:p>
    <w:p w14:paraId="28BEB981">
      <w:pPr>
        <w:rPr>
          <w:rFonts w:hint="eastAsia"/>
        </w:rPr>
      </w:pPr>
      <w:r>
        <w:rPr>
          <w:rFonts w:hint="eastAsia"/>
        </w:rPr>
        <w:t>五、随机形态表格</w:t>
      </w:r>
    </w:p>
    <w:p w14:paraId="461C9C3D">
      <w:pPr>
        <w:rPr>
          <w:rFonts w:hint="eastAsia"/>
        </w:rPr>
      </w:pPr>
      <w:r>
        <w:rPr>
          <w:rFonts w:hint="eastAsia"/>
        </w:rPr>
        <w:t>1、从历史数据库里选出一副样板牌，与开牌中的牌局进行对比；</w:t>
      </w:r>
    </w:p>
    <w:p w14:paraId="582C93A7">
      <w:pPr>
        <w:rPr>
          <w:rFonts w:hint="eastAsia"/>
        </w:rPr>
      </w:pPr>
      <w:r>
        <w:rPr>
          <w:rFonts w:hint="eastAsia"/>
        </w:rPr>
        <w:t>2、对比结果以“正”或“反”形态来记录；</w:t>
      </w:r>
    </w:p>
    <w:p w14:paraId="270DBDE2">
      <w:pPr>
        <w:rPr>
          <w:rFonts w:hint="eastAsia"/>
        </w:rPr>
      </w:pPr>
      <w:r>
        <w:rPr>
          <w:rFonts w:hint="eastAsia"/>
        </w:rPr>
        <w:t>3、B对B，P对P为“正”，B对P，P对B为“反”；</w:t>
      </w:r>
    </w:p>
    <w:p w14:paraId="678F43FB">
      <w:pPr>
        <w:rPr>
          <w:rFonts w:hint="eastAsia"/>
        </w:rPr>
      </w:pPr>
      <w:r>
        <w:rPr>
          <w:rFonts w:hint="eastAsia"/>
        </w:rPr>
        <w:t>4、形态编号，正正正为1，反反反为2。。。</w:t>
      </w:r>
    </w:p>
    <w:p w14:paraId="013D492A">
      <w:pPr>
        <w:rPr>
          <w:rFonts w:hint="eastAsia"/>
        </w:rPr>
      </w:pPr>
      <w:r>
        <w:rPr>
          <w:rFonts w:hint="eastAsia"/>
        </w:rPr>
        <w:t>5、表格上方有两个数字套圈选择按钮“ZF”和“Z/F”；</w:t>
      </w:r>
    </w:p>
    <w:p w14:paraId="2C99B068">
      <w:pPr>
        <w:rPr>
          <w:rFonts w:hint="eastAsia"/>
        </w:rPr>
      </w:pPr>
      <w:r>
        <w:rPr>
          <w:rFonts w:hint="eastAsia"/>
        </w:rPr>
        <w:t>6、“ZF”给紧连的正反形态套上红蓝圈；</w:t>
      </w:r>
    </w:p>
    <w:p w14:paraId="2248F08D">
      <w:pPr>
        <w:rPr>
          <w:rFonts w:hint="eastAsia"/>
        </w:rPr>
      </w:pPr>
      <w:r>
        <w:rPr>
          <w:rFonts w:hint="eastAsia"/>
        </w:rPr>
        <w:t>7、"Z/F"给隔一的正反形态套上红蓝圈；</w:t>
      </w:r>
    </w:p>
    <w:p w14:paraId="70933DEB">
      <w:pPr>
        <w:rPr>
          <w:rFonts w:hint="eastAsia"/>
        </w:rPr>
      </w:pPr>
      <w:r>
        <w:rPr>
          <w:rFonts w:hint="eastAsia"/>
        </w:rPr>
        <w:t>8、样板牌的选择条件；</w:t>
      </w:r>
    </w:p>
    <w:p w14:paraId="47EF6F56">
      <w:pPr>
        <w:rPr>
          <w:rFonts w:hint="eastAsia"/>
        </w:rPr>
      </w:pPr>
      <w:r>
        <w:rPr>
          <w:rFonts w:hint="eastAsia"/>
        </w:rPr>
        <w:t>(1) 出现4个红圈的牌；</w:t>
      </w:r>
    </w:p>
    <w:p w14:paraId="1834F418">
      <w:pPr>
        <w:rPr>
          <w:rFonts w:hint="eastAsia"/>
        </w:rPr>
      </w:pPr>
      <w:r>
        <w:rPr>
          <w:rFonts w:hint="eastAsia"/>
        </w:rPr>
        <w:t>(2) 出现4个蓝圈的牌；</w:t>
      </w:r>
    </w:p>
    <w:p w14:paraId="2AA22DCF">
      <w:pPr>
        <w:rPr>
          <w:rFonts w:hint="eastAsia"/>
        </w:rPr>
      </w:pPr>
      <w:r>
        <w:rPr>
          <w:rFonts w:hint="eastAsia"/>
        </w:rPr>
        <w:t>(3) 出现5个红蓝圈（不限顺序）的牌；</w:t>
      </w:r>
    </w:p>
    <w:p w14:paraId="4BA85D61">
      <w:pPr>
        <w:rPr>
          <w:rFonts w:hint="eastAsia"/>
        </w:rPr>
      </w:pPr>
      <w:r>
        <w:rPr>
          <w:rFonts w:hint="eastAsia"/>
        </w:rPr>
        <w:t>7、我要目视选择押注方向，就必须能看到样板牌。将样板牌的BP形态数据以浅灰色调显示在三珠路表格中，进行中的牌局每开一手牌，就会产生一个正反形态，覆盖掉对应的样板牌数据，直到牌局结束。</w:t>
      </w:r>
    </w:p>
    <w:p w14:paraId="5349715B">
      <w:pPr>
        <w:rPr>
          <w:rFonts w:hint="eastAsia"/>
        </w:rPr>
      </w:pPr>
    </w:p>
    <w:p w14:paraId="478BB3B4">
      <w:pPr>
        <w:rPr>
          <w:rFonts w:hint="eastAsia"/>
        </w:rPr>
      </w:pPr>
      <w:r>
        <w:rPr>
          <w:rFonts w:hint="eastAsia"/>
        </w:rPr>
        <w:t>示意图右侧</w:t>
      </w:r>
    </w:p>
    <w:p w14:paraId="17FC7D24">
      <w:pPr>
        <w:rPr>
          <w:rFonts w:hint="eastAsia"/>
        </w:rPr>
      </w:pPr>
      <w:r>
        <w:rPr>
          <w:rFonts w:hint="eastAsia"/>
        </w:rPr>
        <w:t>一、W/L输赢表格</w:t>
      </w:r>
    </w:p>
    <w:p w14:paraId="41EA09F7">
      <w:pPr>
        <w:rPr>
          <w:rFonts w:hint="eastAsia"/>
        </w:rPr>
      </w:pPr>
      <w:r>
        <w:rPr>
          <w:rFonts w:hint="eastAsia"/>
        </w:rPr>
        <w:t>1、 表格内数字规则不变；</w:t>
      </w:r>
    </w:p>
    <w:p w14:paraId="13C12090">
      <w:pPr>
        <w:rPr>
          <w:rFonts w:hint="eastAsia"/>
        </w:rPr>
      </w:pPr>
      <w:r>
        <w:rPr>
          <w:rFonts w:hint="eastAsia"/>
        </w:rPr>
        <w:t>2、 表格前5列显示上一个表格的数据，打浅底色；</w:t>
      </w:r>
    </w:p>
    <w:p w14:paraId="61D12C9D">
      <w:pPr>
        <w:rPr>
          <w:rFonts w:hint="eastAsia"/>
        </w:rPr>
      </w:pPr>
      <w:r>
        <w:rPr>
          <w:rFonts w:hint="eastAsia"/>
        </w:rPr>
        <w:t>3、 给数字2和7套上蓝色圈；</w:t>
      </w:r>
    </w:p>
    <w:p w14:paraId="7832E259">
      <w:pPr>
        <w:rPr>
          <w:rFonts w:hint="eastAsia"/>
        </w:rPr>
      </w:pPr>
      <w:r>
        <w:rPr>
          <w:rFonts w:hint="eastAsia"/>
        </w:rPr>
        <w:t>4、 出现数字2的时候报警，蓝色圈闪烁变伴随声音，直到数字2消失；</w:t>
      </w:r>
    </w:p>
    <w:p w14:paraId="6075AF90">
      <w:pPr>
        <w:rPr>
          <w:rFonts w:hint="eastAsia"/>
        </w:rPr>
      </w:pPr>
      <w:r>
        <w:rPr>
          <w:rFonts w:hint="eastAsia"/>
        </w:rPr>
        <w:t>5、 表格上方的WL数量统计位置有调整，顺序是合计数（用#号），L数，W数，WL差数（L多用-号蓝色字，W多用+号红色字）；</w:t>
      </w:r>
    </w:p>
    <w:p w14:paraId="13BDBA7C">
      <w:pPr>
        <w:rPr>
          <w:rFonts w:hint="eastAsia"/>
        </w:rPr>
      </w:pPr>
      <w:r>
        <w:rPr>
          <w:rFonts w:hint="eastAsia"/>
        </w:rPr>
        <w:t>6、 表格上方历史累计数据移到表格下方；</w:t>
      </w:r>
    </w:p>
    <w:p w14:paraId="23D50B00">
      <w:pPr>
        <w:rPr>
          <w:rFonts w:hint="eastAsia"/>
        </w:rPr>
      </w:pPr>
      <w:r>
        <w:rPr>
          <w:rFonts w:hint="eastAsia"/>
        </w:rPr>
        <w:t>7、 表格编号</w:t>
      </w:r>
    </w:p>
    <w:p w14:paraId="399B4D02">
      <w:pPr>
        <w:rPr>
          <w:rFonts w:hint="eastAsia"/>
        </w:rPr>
      </w:pPr>
      <w:r>
        <w:rPr>
          <w:rFonts w:hint="eastAsia"/>
        </w:rPr>
        <w:t>（1）在W/L表格右上角或右下角，标记表格编号00001~99999；</w:t>
      </w:r>
    </w:p>
    <w:p w14:paraId="14232937">
      <w:pPr>
        <w:rPr>
          <w:rFonts w:hint="eastAsia"/>
        </w:rPr>
      </w:pPr>
      <w:r>
        <w:rPr>
          <w:rFonts w:hint="eastAsia"/>
        </w:rPr>
        <w:t>（2）每一张表格25列全部记满后，更换一张新表格；</w:t>
      </w:r>
    </w:p>
    <w:p w14:paraId="1D47FB16">
      <w:pPr>
        <w:rPr>
          <w:rFonts w:hint="eastAsia"/>
        </w:rPr>
      </w:pPr>
      <w:r>
        <w:rPr>
          <w:rFonts w:hint="eastAsia"/>
        </w:rPr>
        <w:t>二、参数面板</w:t>
      </w:r>
    </w:p>
    <w:p w14:paraId="255F81E2">
      <w:pPr>
        <w:rPr>
          <w:rFonts w:hint="eastAsia"/>
        </w:rPr>
      </w:pPr>
      <w:r>
        <w:rPr>
          <w:rFonts w:hint="eastAsia"/>
        </w:rPr>
        <w:t>第1、2、3、4项，输入金额，最大4位数；</w:t>
      </w:r>
    </w:p>
    <w:p w14:paraId="1EBDC026">
      <w:pPr>
        <w:rPr>
          <w:rFonts w:hint="eastAsia"/>
        </w:rPr>
      </w:pPr>
      <w:r>
        <w:rPr>
          <w:rFonts w:hint="eastAsia"/>
        </w:rPr>
        <w:t>第5项，输入限制时间；</w:t>
      </w:r>
    </w:p>
    <w:p w14:paraId="44911C3E">
      <w:pPr>
        <w:rPr>
          <w:rFonts w:hint="eastAsia"/>
        </w:rPr>
      </w:pPr>
      <w:r>
        <w:rPr>
          <w:rFonts w:hint="eastAsia"/>
        </w:rPr>
        <w:t>第6项，存款的次数；</w:t>
      </w:r>
    </w:p>
    <w:p w14:paraId="6B5F360C">
      <w:pPr>
        <w:rPr>
          <w:rFonts w:hint="eastAsia"/>
        </w:rPr>
      </w:pPr>
      <w:r>
        <w:rPr>
          <w:rFonts w:hint="eastAsia"/>
        </w:rPr>
        <w:t>第7项，累计存款金额；</w:t>
      </w:r>
    </w:p>
    <w:p w14:paraId="0A4C1AF2">
      <w:pPr>
        <w:rPr>
          <w:rFonts w:hint="eastAsia"/>
        </w:rPr>
      </w:pPr>
      <w:r>
        <w:rPr>
          <w:rFonts w:hint="eastAsia"/>
        </w:rPr>
        <w:t>第8项，累计提款金额；</w:t>
      </w:r>
    </w:p>
    <w:p w14:paraId="66EA9584">
      <w:pPr>
        <w:rPr>
          <w:rFonts w:hint="eastAsia"/>
        </w:rPr>
      </w:pPr>
      <w:r>
        <w:rPr>
          <w:rFonts w:hint="eastAsia"/>
        </w:rPr>
        <w:t>第9项，账户存款余额，=最后一次存款金额；</w:t>
      </w:r>
    </w:p>
    <w:p w14:paraId="77555685">
      <w:pPr>
        <w:rPr>
          <w:rFonts w:hint="eastAsia"/>
        </w:rPr>
      </w:pPr>
      <w:r>
        <w:rPr>
          <w:rFonts w:hint="eastAsia"/>
        </w:rPr>
        <w:t>第10项，第“几”轮；</w:t>
      </w:r>
    </w:p>
    <w:p w14:paraId="07B64CE3">
      <w:pPr>
        <w:rPr>
          <w:rFonts w:hint="eastAsia"/>
        </w:rPr>
      </w:pPr>
      <w:r>
        <w:rPr>
          <w:rFonts w:hint="eastAsia"/>
        </w:rPr>
        <w:t>第11项，轮内资金累计余额，当收到10个第16项时，累加到第12项，本项归零从新开始；</w:t>
      </w:r>
    </w:p>
    <w:p w14:paraId="3613CECA">
      <w:pPr>
        <w:rPr>
          <w:rFonts w:hint="eastAsia"/>
        </w:rPr>
      </w:pPr>
      <w:r>
        <w:rPr>
          <w:rFonts w:hint="eastAsia"/>
        </w:rPr>
        <w:t>第12项，轮资金累计余额；</w:t>
      </w:r>
    </w:p>
    <w:p w14:paraId="48A4DCBE">
      <w:pPr>
        <w:rPr>
          <w:rFonts w:hint="eastAsia"/>
        </w:rPr>
      </w:pPr>
      <w:r>
        <w:rPr>
          <w:rFonts w:hint="eastAsia"/>
        </w:rPr>
        <w:t>第13项，账户资金累计余额，=第16项+第11项+第9项；</w:t>
      </w:r>
    </w:p>
    <w:p w14:paraId="003F54F6">
      <w:pPr>
        <w:rPr>
          <w:rFonts w:hint="eastAsia"/>
        </w:rPr>
      </w:pPr>
      <w:r>
        <w:rPr>
          <w:rFonts w:hint="eastAsia"/>
        </w:rPr>
        <w:t>第14项，第“几”场；</w:t>
      </w:r>
    </w:p>
    <w:p w14:paraId="2C2E5FDC">
      <w:pPr>
        <w:rPr>
          <w:rFonts w:hint="eastAsia"/>
        </w:rPr>
      </w:pPr>
      <w:r>
        <w:rPr>
          <w:rFonts w:hint="eastAsia"/>
        </w:rPr>
        <w:t>第15项，局输赢金额，手动输入；</w:t>
      </w:r>
    </w:p>
    <w:p w14:paraId="612E6252">
      <w:pPr>
        <w:rPr>
          <w:rFonts w:hint="eastAsia"/>
        </w:rPr>
      </w:pPr>
      <w:r>
        <w:rPr>
          <w:rFonts w:hint="eastAsia"/>
        </w:rPr>
        <w:t>第16项，场内资金余额，=第15项结果累加，当达到第1项的钱数时（即为完成一场），累加到第11项，本项归零从新开始；</w:t>
      </w:r>
    </w:p>
    <w:p w14:paraId="10BE8856">
      <w:pPr>
        <w:rPr>
          <w:rFonts w:hint="eastAsia"/>
        </w:rPr>
      </w:pPr>
      <w:r>
        <w:rPr>
          <w:rFonts w:hint="eastAsia"/>
        </w:rPr>
        <w:t>第17项，局输赢金额累计平均值；</w:t>
      </w:r>
    </w:p>
    <w:p w14:paraId="5A4447C8">
      <w:pPr>
        <w:rPr>
          <w:rFonts w:hint="eastAsia"/>
        </w:rPr>
      </w:pPr>
      <w:r>
        <w:rPr>
          <w:rFonts w:hint="eastAsia"/>
        </w:rPr>
        <w:t>注：资金管理分为轮、场、局三个层面：</w:t>
      </w:r>
    </w:p>
    <w:p w14:paraId="34B88ACA">
      <w:pPr>
        <w:rPr>
          <w:rFonts w:hint="eastAsia"/>
        </w:rPr>
      </w:pPr>
      <w:r>
        <w:rPr>
          <w:rFonts w:hint="eastAsia"/>
        </w:rPr>
        <w:t>局目标为基本单位，=每一次操盘的输赢结果，完成后归零重新开始；场目标=最大负振幅（即第1项），完成后归零重新开始；轮目标=10个场目标，完成后归零重新开始；</w:t>
      </w:r>
    </w:p>
    <w:p w14:paraId="68484DE9">
      <w:pPr>
        <w:rPr>
          <w:rFonts w:hint="eastAsia"/>
        </w:rPr>
      </w:pPr>
      <w:r>
        <w:rPr>
          <w:rFonts w:hint="eastAsia"/>
        </w:rPr>
        <w:t>三、白板</w:t>
      </w:r>
    </w:p>
    <w:p w14:paraId="25393148">
      <w:pPr>
        <w:rPr>
          <w:rFonts w:hint="eastAsia"/>
        </w:rPr>
      </w:pPr>
      <w:r>
        <w:rPr>
          <w:rFonts w:hint="eastAsia"/>
        </w:rPr>
        <w:t>1、将白板分成左右两个区；</w:t>
      </w:r>
    </w:p>
    <w:p w14:paraId="75834BFE">
      <w:pPr>
        <w:rPr>
          <w:rFonts w:hint="eastAsia"/>
        </w:rPr>
      </w:pPr>
      <w:r>
        <w:rPr>
          <w:rFonts w:hint="eastAsia"/>
        </w:rPr>
        <w:t>3、按“新牌”按钮后，保存过的内容保持显示。</w:t>
      </w:r>
    </w:p>
    <w:p w14:paraId="2BCAAB86">
      <w:pPr>
        <w:rPr>
          <w:rFonts w:hint="eastAsia"/>
        </w:rPr>
      </w:pPr>
      <w:r>
        <w:rPr>
          <w:rFonts w:hint="eastAsia"/>
        </w:rPr>
        <w:t>四、九宫格</w:t>
      </w:r>
    </w:p>
    <w:p w14:paraId="332D6F3C">
      <w:pPr>
        <w:rPr>
          <w:rFonts w:hint="eastAsia"/>
        </w:rPr>
      </w:pPr>
      <w:r>
        <w:rPr>
          <w:rFonts w:hint="eastAsia"/>
        </w:rPr>
        <w:t>1、 BP在九宫格中定位显示；</w:t>
      </w:r>
    </w:p>
    <w:p w14:paraId="382DC2A9">
      <w:pPr>
        <w:rPr>
          <w:rFonts w:hint="eastAsia"/>
        </w:rPr>
      </w:pPr>
      <w:r>
        <w:rPr>
          <w:rFonts w:hint="eastAsia"/>
        </w:rPr>
        <w:t>2、 取消下一手BP提醒功能；</w:t>
      </w:r>
    </w:p>
    <w:p w14:paraId="292E083D">
      <w:pPr>
        <w:rPr>
          <w:rFonts w:hint="eastAsia"/>
        </w:rPr>
      </w:pPr>
      <w:r>
        <w:rPr>
          <w:rFonts w:hint="eastAsia"/>
        </w:rPr>
        <w:t>3、 每开一手牌，命中的形态立刻整体打上底色，没中的形态依旧空白；</w:t>
      </w:r>
    </w:p>
    <w:p w14:paraId="6FF6A37E">
      <w:pPr>
        <w:rPr>
          <w:rFonts w:hint="eastAsia"/>
        </w:rPr>
      </w:pPr>
      <w:r>
        <w:rPr>
          <w:rFonts w:hint="eastAsia"/>
        </w:rPr>
        <w:t>4、 未中的形态套上蓝色圈，3手都没中的形态整体打上底色后在表格内固定不动（同初级版）；</w:t>
      </w:r>
    </w:p>
    <w:p w14:paraId="5F060879">
      <w:pPr>
        <w:rPr>
          <w:rFonts w:hint="eastAsia"/>
        </w:rPr>
      </w:pPr>
      <w:r>
        <w:rPr>
          <w:rFonts w:hint="eastAsia"/>
        </w:rPr>
        <w:t>5、 A路每一次开完牌，A路形态底色立刻变成空白，然后重复A路形态押注过程；</w:t>
      </w:r>
    </w:p>
    <w:p w14:paraId="00C0A81E">
      <w:pPr>
        <w:rPr>
          <w:rFonts w:hint="eastAsia"/>
        </w:rPr>
      </w:pPr>
      <w:r>
        <w:rPr>
          <w:rFonts w:hint="eastAsia"/>
        </w:rPr>
        <w:t>6、 B路每一次开完牌，B路形态底色立刻变成空白，然后重复B路形态押注过程；</w:t>
      </w:r>
    </w:p>
    <w:p w14:paraId="4F268A16">
      <w:pPr>
        <w:rPr>
          <w:rFonts w:hint="eastAsia"/>
        </w:rPr>
      </w:pPr>
      <w:r>
        <w:rPr>
          <w:rFonts w:hint="eastAsia"/>
        </w:rPr>
        <w:t>7、 C路每一次开完牌，C路形态底色立刻变成空白，然后重复C路形态押注过程；</w:t>
      </w:r>
    </w:p>
    <w:p w14:paraId="15DC2856">
      <w:pPr>
        <w:rPr>
          <w:rFonts w:hint="eastAsia"/>
        </w:rPr>
      </w:pPr>
      <w:r>
        <w:rPr>
          <w:rFonts w:hint="eastAsia"/>
        </w:rPr>
        <w:t>8、 能手动“输入/删除”数字形态；</w:t>
      </w:r>
    </w:p>
    <w:p w14:paraId="4F5F65C5">
      <w:pPr>
        <w:rPr>
          <w:rFonts w:hint="eastAsia"/>
        </w:rPr>
      </w:pPr>
      <w:r>
        <w:rPr>
          <w:rFonts w:hint="eastAsia"/>
        </w:rPr>
        <w:t>五、输入按键</w:t>
      </w:r>
    </w:p>
    <w:p w14:paraId="7DE6C351">
      <w:pPr>
        <w:rPr>
          <w:rFonts w:hint="eastAsia"/>
        </w:rPr>
      </w:pPr>
      <w:r>
        <w:rPr>
          <w:rFonts w:hint="eastAsia"/>
        </w:rPr>
        <w:t>1、计时器</w:t>
      </w:r>
    </w:p>
    <w:p w14:paraId="2181E3E9">
      <w:pPr>
        <w:rPr>
          <w:rFonts w:hint="eastAsia"/>
        </w:rPr>
      </w:pPr>
      <w:r>
        <w:rPr>
          <w:rFonts w:hint="eastAsia"/>
        </w:rPr>
        <w:t>（1）三个按钮“开始计时”“未开始/暂停”“结束计时”位置调整如示意图；</w:t>
      </w:r>
    </w:p>
    <w:p w14:paraId="02349022">
      <w:pPr>
        <w:rPr>
          <w:rFonts w:hint="eastAsia"/>
        </w:rPr>
      </w:pPr>
      <w:r>
        <w:rPr>
          <w:rFonts w:hint="eastAsia"/>
        </w:rPr>
        <w:t>（2）在按下结束计时键之前需要连续计时，可以暂停，但不自动结束计时；</w:t>
      </w:r>
    </w:p>
    <w:p w14:paraId="134498C2">
      <w:pPr>
        <w:rPr>
          <w:rFonts w:hint="eastAsia"/>
        </w:rPr>
      </w:pPr>
      <w:r>
        <w:rPr>
          <w:rFonts w:hint="eastAsia"/>
        </w:rPr>
        <w:t>（3）到达预设时间闪烁提醒，但不停止计时；</w:t>
      </w:r>
    </w:p>
    <w:p w14:paraId="7944585A">
      <w:pPr>
        <w:rPr>
          <w:rFonts w:hint="eastAsia"/>
        </w:rPr>
      </w:pPr>
      <w:r>
        <w:rPr>
          <w:rFonts w:hint="eastAsia"/>
        </w:rPr>
        <w:t>（4）“开始计时”和“暂停（取消“未使用”）”按键在未使用状态下为蓝色，使用状态为灰色；</w:t>
      </w:r>
    </w:p>
    <w:p w14:paraId="79A0BF15">
      <w:pPr>
        <w:rPr>
          <w:rFonts w:hint="eastAsia"/>
        </w:rPr>
      </w:pPr>
      <w:r>
        <w:rPr>
          <w:rFonts w:hint="eastAsia"/>
        </w:rPr>
        <w:t>（5）“结束计时”按键没有持续工作状态，蓝色这一种颜色就可以了；</w:t>
      </w:r>
    </w:p>
    <w:p w14:paraId="47D367B7">
      <w:pPr>
        <w:rPr>
          <w:rFonts w:hint="eastAsia"/>
        </w:rPr>
      </w:pPr>
      <w:r>
        <w:rPr>
          <w:rFonts w:hint="eastAsia"/>
        </w:rPr>
        <w:t>（6）可以自行设置计时时间。</w:t>
      </w:r>
    </w:p>
    <w:p w14:paraId="7345E110">
      <w:pPr>
        <w:rPr>
          <w:rFonts w:hint="eastAsia"/>
        </w:rPr>
      </w:pPr>
    </w:p>
    <w:p w14:paraId="48DF2E80">
      <w:pPr>
        <w:rPr>
          <w:rFonts w:hint="eastAsia"/>
        </w:rPr>
      </w:pPr>
      <w:r>
        <w:rPr>
          <w:rFonts w:hint="eastAsia"/>
        </w:rPr>
        <w:t>2、历史、保存、新牌</w:t>
      </w:r>
    </w:p>
    <w:p w14:paraId="07F540B5">
      <w:pPr>
        <w:rPr>
          <w:rFonts w:hint="eastAsia"/>
        </w:rPr>
      </w:pPr>
      <w:r>
        <w:rPr>
          <w:rFonts w:hint="eastAsia"/>
        </w:rPr>
        <w:t>（1）按钮位置调整如示意图；</w:t>
      </w:r>
    </w:p>
    <w:p w14:paraId="05EDFC75">
      <w:pPr>
        <w:rPr>
          <w:rFonts w:hint="eastAsia"/>
        </w:rPr>
      </w:pPr>
      <w:r>
        <w:rPr>
          <w:rFonts w:hint="eastAsia"/>
        </w:rPr>
        <w:t>（2）关于“历史”功能</w:t>
      </w:r>
    </w:p>
    <w:p w14:paraId="6C83950F">
      <w:pPr>
        <w:rPr>
          <w:rFonts w:hint="eastAsia"/>
        </w:rPr>
      </w:pPr>
      <w:r>
        <w:rPr>
          <w:rFonts w:hint="eastAsia"/>
        </w:rPr>
        <w:t>（3）可以左右滑屏，便于连续查看；</w:t>
      </w:r>
    </w:p>
    <w:p w14:paraId="70CF6EF2">
      <w:pPr>
        <w:rPr>
          <w:rFonts w:hint="eastAsia"/>
        </w:rPr>
      </w:pPr>
      <w:r>
        <w:rPr>
          <w:rFonts w:hint="eastAsia"/>
        </w:rPr>
        <w:t>（4）能根据编号查找牌；</w:t>
      </w:r>
    </w:p>
    <w:p w14:paraId="269EA673">
      <w:pPr>
        <w:rPr>
          <w:rFonts w:hint="eastAsia"/>
        </w:rPr>
      </w:pPr>
      <w:r>
        <w:rPr>
          <w:rFonts w:hint="eastAsia"/>
        </w:rPr>
        <w:t>（5）所有内容都能即时自动“暂存”（初版使用中多次误碰“新牌”，导致数据消失不能找回）；</w:t>
      </w:r>
    </w:p>
    <w:p w14:paraId="683F0617">
      <w:pPr>
        <w:rPr>
          <w:rFonts w:hint="eastAsia"/>
        </w:rPr>
      </w:pPr>
      <w:r>
        <w:rPr>
          <w:rFonts w:hint="eastAsia"/>
        </w:rPr>
        <w:t>（6）如果按“保存”键，所有内容全部保存，如果按“新牌”键，只保存W/L表格、参数区和白板；</w:t>
      </w:r>
    </w:p>
    <w:p w14:paraId="4F3C130A">
      <w:pPr>
        <w:rPr>
          <w:rFonts w:hint="eastAsia"/>
        </w:rPr>
      </w:pPr>
      <w:r>
        <w:rPr>
          <w:rFonts w:hint="eastAsia"/>
        </w:rPr>
        <w:t>（7）保存过的内容可以撤销和再编辑；</w:t>
      </w:r>
    </w:p>
    <w:p w14:paraId="4BF2924E">
      <w:pPr>
        <w:rPr>
          <w:rFonts w:hint="eastAsia"/>
        </w:rPr>
      </w:pPr>
      <w:r>
        <w:rPr>
          <w:rFonts w:hint="eastAsia"/>
        </w:rPr>
        <w:t>（8）按新牌按钮后，W/L表格、参数面板、白板内容保留；</w:t>
      </w:r>
    </w:p>
    <w:p w14:paraId="1664E906">
      <w:pPr>
        <w:rPr>
          <w:rFonts w:hint="eastAsia"/>
        </w:rPr>
      </w:pPr>
    </w:p>
    <w:p w14:paraId="139B5E9A">
      <w:pPr>
        <w:rPr>
          <w:rFonts w:hint="eastAsia"/>
        </w:rPr>
      </w:pPr>
      <w:r>
        <w:rPr>
          <w:rFonts w:hint="eastAsia"/>
        </w:rPr>
        <w:t>3、押B、押P、撤消</w:t>
      </w:r>
    </w:p>
    <w:p w14:paraId="160DDCBC">
      <w:pPr>
        <w:rPr>
          <w:rFonts w:hint="eastAsia"/>
        </w:rPr>
      </w:pPr>
      <w:r>
        <w:rPr>
          <w:rFonts w:hint="eastAsia"/>
        </w:rPr>
        <w:t>1、 位置调整如示意图，常用按键放在最右边更便于右手操作；</w:t>
      </w:r>
    </w:p>
    <w:p w14:paraId="13DFE83A">
      <w:pPr>
        <w:rPr>
          <w:rFonts w:hint="eastAsia"/>
        </w:rPr>
      </w:pPr>
      <w:r>
        <w:rPr>
          <w:rFonts w:hint="eastAsia"/>
        </w:rPr>
        <w:t>2、 将“押B”“押P”按键的颜色反过来，使用中的按键为灰色，未使用状态均为蓝色；</w:t>
      </w:r>
    </w:p>
    <w:p w14:paraId="52AAC3E2">
      <w:pPr>
        <w:rPr>
          <w:rFonts w:hint="eastAsia"/>
        </w:rPr>
      </w:pPr>
    </w:p>
    <w:p w14:paraId="7D18D92C">
      <w:pPr>
        <w:rPr>
          <w:rFonts w:hint="eastAsia"/>
        </w:rPr>
      </w:pPr>
      <w:r>
        <w:rPr>
          <w:rFonts w:hint="eastAsia"/>
        </w:rPr>
        <w:t>4、开B、开P、撤销</w:t>
      </w:r>
    </w:p>
    <w:p w14:paraId="442AD86D">
      <w:pPr>
        <w:rPr>
          <w:rFonts w:hint="eastAsia"/>
        </w:rPr>
      </w:pPr>
      <w:r>
        <w:rPr>
          <w:rFonts w:hint="eastAsia"/>
        </w:rPr>
        <w:t>1、 位置调整如示意图，常用按键放在最右边更便于右手操作；</w:t>
      </w:r>
    </w:p>
    <w:p w14:paraId="1BC095BF">
      <w:pPr>
        <w:rPr>
          <w:rFonts w:hint="eastAsia"/>
        </w:rPr>
      </w:pPr>
    </w:p>
    <w:p w14:paraId="5CB187F7">
      <w:pPr>
        <w:rPr>
          <w:rFonts w:hint="eastAsia"/>
        </w:rPr>
      </w:pPr>
      <w:r>
        <w:rPr>
          <w:rFonts w:hint="eastAsia"/>
        </w:rPr>
        <w:t>六、其它补充事项</w:t>
      </w:r>
    </w:p>
    <w:p w14:paraId="756BECBA">
      <w:pPr>
        <w:rPr>
          <w:rFonts w:hint="eastAsia"/>
        </w:rPr>
      </w:pPr>
      <w:r>
        <w:rPr>
          <w:rFonts w:hint="eastAsia"/>
        </w:rPr>
        <w:t>1、 增加软件锁死功能，可以设定软件锁死时间，一旦锁死功能启动，不能撤销；</w:t>
      </w:r>
    </w:p>
    <w:p w14:paraId="29FF87BD">
      <w:pPr>
        <w:rPr>
          <w:rFonts w:hint="eastAsia"/>
        </w:rPr>
      </w:pPr>
    </w:p>
    <w:p w14:paraId="5180E1D7">
      <w:r>
        <w:rPr>
          <w:rFonts w:hint="eastAsia"/>
        </w:rPr>
        <w:t>以上是全部内容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FD068"/>
    <w:rsid w:val="34B73724"/>
    <w:rsid w:val="6FEFD068"/>
    <w:rsid w:val="7CDD67B3"/>
    <w:rsid w:val="7FBF7A0A"/>
    <w:rsid w:val="BFDB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4784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2025-10-09T16:31:00Z</dcterms:created>
  <dc:creator>www.ty.cn</dc:creator>
  <cp:lastModifiedBy>www.ty.cn</cp:lastModifiedBy>
  <dcterms:modified xsi:type="dcterms:W3CDTF">2026-02-09T12:44:18Z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3FCECEC61A0D6E1F7B21E66895BD1568_41</vt:lpwstr>
  </property>
</Properties>
</file>