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61F" w:rsidRPr="0004362E" w:rsidRDefault="00700672">
      <w:pPr>
        <w:rPr>
          <w:b/>
          <w:sz w:val="32"/>
        </w:rPr>
      </w:pPr>
      <w:r>
        <w:rPr>
          <w:b/>
          <w:sz w:val="32"/>
        </w:rPr>
        <w:t xml:space="preserve">Getting Started: </w:t>
      </w:r>
      <w:r w:rsidR="0004362E" w:rsidRPr="0004362E">
        <w:rPr>
          <w:b/>
          <w:sz w:val="32"/>
        </w:rPr>
        <w:t xml:space="preserve">Save As </w:t>
      </w:r>
      <w:r w:rsidR="004303C0">
        <w:rPr>
          <w:b/>
          <w:sz w:val="32"/>
        </w:rPr>
        <w:t>DAISY</w:t>
      </w:r>
      <w:r w:rsidR="00EA2442">
        <w:rPr>
          <w:b/>
          <w:sz w:val="32"/>
        </w:rPr>
        <w:t xml:space="preserve"> for Office 2010</w:t>
      </w:r>
    </w:p>
    <w:p w:rsidR="0004362E" w:rsidRDefault="00CA55E8" w:rsidP="0004362E">
      <w:pPr>
        <w:pStyle w:val="ListParagraph"/>
        <w:numPr>
          <w:ilvl w:val="0"/>
          <w:numId w:val="1"/>
        </w:numPr>
      </w:pPr>
      <w:r>
        <w:t>Un</w:t>
      </w:r>
      <w:r w:rsidR="0004362E">
        <w:t xml:space="preserve">install any previous beta copies of Save </w:t>
      </w:r>
      <w:proofErr w:type="gramStart"/>
      <w:r w:rsidR="0004362E">
        <w:t>As</w:t>
      </w:r>
      <w:proofErr w:type="gramEnd"/>
      <w:r w:rsidR="0004362E">
        <w:t xml:space="preserve"> </w:t>
      </w:r>
      <w:r w:rsidR="004303C0">
        <w:t>DAISY</w:t>
      </w:r>
      <w:r w:rsidR="0004362E">
        <w:t xml:space="preserve"> that you might have installed.  Go to </w:t>
      </w:r>
      <w:r w:rsidR="001369B1">
        <w:t>Control Panel</w:t>
      </w:r>
      <w:r w:rsidR="0004362E">
        <w:t xml:space="preserve"> </w:t>
      </w:r>
      <w:r w:rsidR="001369B1">
        <w:t>|</w:t>
      </w:r>
      <w:r w:rsidR="0004362E">
        <w:t xml:space="preserve"> </w:t>
      </w:r>
      <w:r w:rsidR="001369B1">
        <w:t>Programs and Features</w:t>
      </w:r>
      <w:r w:rsidR="0004362E">
        <w:t xml:space="preserve"> </w:t>
      </w:r>
      <w:r w:rsidR="001369B1">
        <w:t>(or by Category - Control Panel | Uninstall a Program)</w:t>
      </w:r>
      <w:r w:rsidR="00830D13">
        <w:t xml:space="preserve"> </w:t>
      </w:r>
      <w:r w:rsidR="0004362E">
        <w:t xml:space="preserve">and </w:t>
      </w:r>
      <w:r w:rsidR="001369B1">
        <w:t>s</w:t>
      </w:r>
      <w:r w:rsidR="0004362E">
        <w:t xml:space="preserve">elect </w:t>
      </w:r>
      <w:r w:rsidR="004303C0">
        <w:t>DAISY</w:t>
      </w:r>
      <w:r w:rsidR="001369B1">
        <w:t xml:space="preserve"> Translator</w:t>
      </w:r>
      <w:r w:rsidR="0004362E">
        <w:t xml:space="preserve"> </w:t>
      </w:r>
      <w:r w:rsidR="001369B1">
        <w:t>A</w:t>
      </w:r>
      <w:r w:rsidR="0004362E">
        <w:t xml:space="preserve">dd-in to </w:t>
      </w:r>
      <w:r>
        <w:t>un</w:t>
      </w:r>
      <w:r w:rsidR="0004362E">
        <w:t>install</w:t>
      </w:r>
      <w:r w:rsidR="001369B1">
        <w:t>.</w:t>
      </w:r>
    </w:p>
    <w:p w:rsidR="0004362E" w:rsidRDefault="00700672" w:rsidP="00700672">
      <w:pPr>
        <w:pStyle w:val="ListParagraph"/>
        <w:numPr>
          <w:ilvl w:val="0"/>
          <w:numId w:val="1"/>
        </w:numPr>
      </w:pPr>
      <w:r>
        <w:t>Install “</w:t>
      </w:r>
      <w:r w:rsidR="0004362E">
        <w:t xml:space="preserve">Save </w:t>
      </w:r>
      <w:proofErr w:type="gramStart"/>
      <w:r w:rsidR="0004362E">
        <w:t>As</w:t>
      </w:r>
      <w:proofErr w:type="gramEnd"/>
      <w:r w:rsidR="0004362E">
        <w:t xml:space="preserve"> </w:t>
      </w:r>
      <w:r w:rsidR="004303C0">
        <w:t>DAISY</w:t>
      </w:r>
      <w:r w:rsidR="0004362E">
        <w:t xml:space="preserve"> </w:t>
      </w:r>
      <w:r>
        <w:t xml:space="preserve">for Office 2010” </w:t>
      </w:r>
      <w:r w:rsidR="0004362E">
        <w:t>add-in software</w:t>
      </w:r>
      <w:r w:rsidR="00830D13">
        <w:t xml:space="preserve"> from </w:t>
      </w:r>
      <w:hyperlink r:id="rId6" w:history="1">
        <w:r w:rsidRPr="002165DF">
          <w:rPr>
            <w:rStyle w:val="Hyperlink"/>
          </w:rPr>
          <w:t>http://sourceforge.net/</w:t>
        </w:r>
      </w:hyperlink>
      <w:r w:rsidR="00830D13">
        <w:t xml:space="preserve">. </w:t>
      </w:r>
    </w:p>
    <w:p w:rsidR="00700672" w:rsidRDefault="00700672" w:rsidP="004303C0">
      <w:pPr>
        <w:pStyle w:val="ListParagraph"/>
        <w:numPr>
          <w:ilvl w:val="0"/>
          <w:numId w:val="1"/>
        </w:numPr>
      </w:pPr>
      <w:r>
        <w:t>“Save As DAISY” will show up in your Start menu as “DAISY Translator”. In this folder will be the following files:</w:t>
      </w:r>
    </w:p>
    <w:p w:rsidR="00700672" w:rsidRDefault="00700672" w:rsidP="00700672">
      <w:pPr>
        <w:pStyle w:val="ListParagraph"/>
        <w:numPr>
          <w:ilvl w:val="1"/>
          <w:numId w:val="1"/>
        </w:numPr>
      </w:pPr>
      <w:r>
        <w:t>Getting Started Document</w:t>
      </w:r>
    </w:p>
    <w:p w:rsidR="00700672" w:rsidRDefault="00700672" w:rsidP="00700672">
      <w:pPr>
        <w:pStyle w:val="ListParagraph"/>
        <w:numPr>
          <w:ilvl w:val="1"/>
          <w:numId w:val="1"/>
        </w:numPr>
      </w:pPr>
      <w:r>
        <w:t>Accessibility Demo File</w:t>
      </w:r>
    </w:p>
    <w:p w:rsidR="00700672" w:rsidRDefault="00700672" w:rsidP="00700672">
      <w:pPr>
        <w:pStyle w:val="ListParagraph"/>
        <w:numPr>
          <w:ilvl w:val="1"/>
          <w:numId w:val="1"/>
        </w:numPr>
      </w:pPr>
      <w:r>
        <w:t>Daisy Translator Help files</w:t>
      </w:r>
    </w:p>
    <w:p w:rsidR="00830D13" w:rsidRDefault="00830D13" w:rsidP="00700672">
      <w:pPr>
        <w:ind w:left="720"/>
      </w:pPr>
      <w:r>
        <w:rPr>
          <w:noProof/>
        </w:rPr>
        <w:drawing>
          <wp:inline distT="0" distB="0" distL="0" distR="0" wp14:anchorId="0C366D4B" wp14:editId="1F0B9B42">
            <wp:extent cx="2219325" cy="733425"/>
            <wp:effectExtent l="171450" t="171450" r="390525"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222" t="29497" r="51324" b="56654"/>
                    <a:stretch/>
                  </pic:blipFill>
                  <pic:spPr bwMode="auto">
                    <a:xfrm>
                      <a:off x="0" y="0"/>
                      <a:ext cx="2219325" cy="7334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4362E" w:rsidRDefault="0004362E" w:rsidP="0004362E">
      <w:pPr>
        <w:pStyle w:val="ListParagraph"/>
        <w:numPr>
          <w:ilvl w:val="0"/>
          <w:numId w:val="1"/>
        </w:numPr>
      </w:pPr>
      <w:r>
        <w:t xml:space="preserve">Install a </w:t>
      </w:r>
      <w:r w:rsidR="004303C0">
        <w:t>DAISY</w:t>
      </w:r>
      <w:r>
        <w:t>-compatible digital talking book reader, such as the free AMIS reader</w:t>
      </w:r>
      <w:r w:rsidR="00700672">
        <w:t>, in order to use your DAISY output files</w:t>
      </w:r>
      <w:r>
        <w:t xml:space="preserve">:  </w:t>
      </w:r>
      <w:hyperlink r:id="rId8" w:history="1">
        <w:r>
          <w:rPr>
            <w:rStyle w:val="Hyperlink"/>
          </w:rPr>
          <w:t>http://www.</w:t>
        </w:r>
        <w:r w:rsidR="004303C0">
          <w:rPr>
            <w:rStyle w:val="Hyperlink"/>
          </w:rPr>
          <w:t>DAISY</w:t>
        </w:r>
        <w:r>
          <w:rPr>
            <w:rStyle w:val="Hyperlink"/>
          </w:rPr>
          <w:t>.org/amis/download</w:t>
        </w:r>
      </w:hyperlink>
    </w:p>
    <w:p w:rsidR="0004362E" w:rsidRDefault="0004362E" w:rsidP="0004362E">
      <w:pPr>
        <w:pStyle w:val="ListParagraph"/>
        <w:numPr>
          <w:ilvl w:val="0"/>
          <w:numId w:val="1"/>
        </w:numPr>
      </w:pPr>
      <w:r>
        <w:t>Open</w:t>
      </w:r>
      <w:r w:rsidR="00FF48C5">
        <w:t xml:space="preserve"> the sample document </w:t>
      </w:r>
      <w:r w:rsidR="004303C0">
        <w:t>“</w:t>
      </w:r>
      <w:r w:rsidR="00FF48C5">
        <w:t>Accessibility_demofile.docx</w:t>
      </w:r>
      <w:r w:rsidR="004303C0">
        <w:t>.”</w:t>
      </w:r>
    </w:p>
    <w:p w:rsidR="00FF48C5" w:rsidRDefault="00FF48C5" w:rsidP="0004362E">
      <w:pPr>
        <w:pStyle w:val="ListParagraph"/>
        <w:numPr>
          <w:ilvl w:val="0"/>
          <w:numId w:val="1"/>
        </w:numPr>
      </w:pPr>
      <w:r>
        <w:t xml:space="preserve">Notice that the document, which describes the accessibility checker in Office 2010, contains a number of different elements:  Titles and subtitles, tables, and pictures with captions.  This demonstration will show how you can take this Open XML document and easily convert it to a </w:t>
      </w:r>
      <w:r w:rsidR="004303C0">
        <w:t xml:space="preserve">DAISY </w:t>
      </w:r>
      <w:r>
        <w:t>standard digital talking book.</w:t>
      </w:r>
    </w:p>
    <w:p w:rsidR="00FF48C5" w:rsidRDefault="00FF48C5" w:rsidP="0004362E">
      <w:pPr>
        <w:pStyle w:val="ListParagraph"/>
        <w:numPr>
          <w:ilvl w:val="0"/>
          <w:numId w:val="1"/>
        </w:numPr>
      </w:pPr>
      <w:r>
        <w:t>Notice on the HOME tab at the top, on the right hand side is an Accessibility tab.  Click on this</w:t>
      </w:r>
      <w:r w:rsidR="004303C0">
        <w:t xml:space="preserve"> tab</w:t>
      </w:r>
      <w:r>
        <w:t>.</w:t>
      </w:r>
    </w:p>
    <w:p w:rsidR="00FF48C5" w:rsidRDefault="00AD685F" w:rsidP="00FF48C5">
      <w:pPr>
        <w:pStyle w:val="ListParagraph"/>
      </w:pPr>
      <w:r>
        <w:rPr>
          <w:noProof/>
        </w:rPr>
        <mc:AlternateContent>
          <mc:Choice Requires="wps">
            <w:drawing>
              <wp:anchor distT="0" distB="0" distL="114300" distR="114300" simplePos="0" relativeHeight="251659264" behindDoc="0" locked="0" layoutInCell="1" allowOverlap="1" wp14:anchorId="637815C6" wp14:editId="10E83874">
                <wp:simplePos x="0" y="0"/>
                <wp:positionH relativeFrom="column">
                  <wp:posOffset>1962150</wp:posOffset>
                </wp:positionH>
                <wp:positionV relativeFrom="paragraph">
                  <wp:posOffset>327660</wp:posOffset>
                </wp:positionV>
                <wp:extent cx="828675" cy="361950"/>
                <wp:effectExtent l="0" t="0" r="28575" b="19050"/>
                <wp:wrapNone/>
                <wp:docPr id="2" name="Oval 2"/>
                <wp:cNvGraphicFramePr/>
                <a:graphic xmlns:a="http://schemas.openxmlformats.org/drawingml/2006/main">
                  <a:graphicData uri="http://schemas.microsoft.com/office/word/2010/wordprocessingShape">
                    <wps:wsp>
                      <wps:cNvSpPr/>
                      <wps:spPr>
                        <a:xfrm>
                          <a:off x="0" y="0"/>
                          <a:ext cx="828675" cy="361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154.5pt;margin-top:25.8pt;width:65.2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" filled="f" strokecolor="#243f60 [1604]" strokeweight="2pt"/>
            </w:pict>
          </mc:Fallback>
        </mc:AlternateContent>
      </w:r>
      <w:r w:rsidR="00FF48C5">
        <w:rPr>
          <w:noProof/>
        </w:rPr>
        <w:drawing>
          <wp:inline distT="0" distB="0" distL="0" distR="0" wp14:anchorId="37CA86B8" wp14:editId="6F9F0CBE">
            <wp:extent cx="2162175" cy="1152525"/>
            <wp:effectExtent l="171450" t="171450" r="390525"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62175" cy="1152525"/>
                    </a:xfrm>
                    <a:prstGeom prst="rect">
                      <a:avLst/>
                    </a:prstGeom>
                    <a:ln>
                      <a:noFill/>
                    </a:ln>
                    <a:effectLst>
                      <a:outerShdw blurRad="292100" dist="139700" dir="2700000" algn="tl" rotWithShape="0">
                        <a:srgbClr val="333333">
                          <a:alpha val="65000"/>
                        </a:srgbClr>
                      </a:outerShdw>
                    </a:effectLst>
                  </pic:spPr>
                </pic:pic>
              </a:graphicData>
            </a:graphic>
          </wp:inline>
        </w:drawing>
      </w:r>
    </w:p>
    <w:p w:rsidR="00EA2442" w:rsidRDefault="00EA2442" w:rsidP="00AD685F">
      <w:pPr>
        <w:pStyle w:val="ListParagraph"/>
        <w:numPr>
          <w:ilvl w:val="0"/>
          <w:numId w:val="1"/>
        </w:numPr>
      </w:pPr>
      <w:r>
        <w:t>Take a look at the many options available on the Accessibility toolbar.</w:t>
      </w:r>
    </w:p>
    <w:p w:rsidR="00EA2442" w:rsidRDefault="00EA2442" w:rsidP="007D291F">
      <w:pPr>
        <w:ind w:left="360"/>
      </w:pPr>
      <w:r>
        <w:rPr>
          <w:noProof/>
        </w:rPr>
        <w:drawing>
          <wp:anchor distT="0" distB="0" distL="114300" distR="114300" simplePos="0" relativeHeight="251660288" behindDoc="1" locked="0" layoutInCell="1" allowOverlap="1" wp14:anchorId="43B8D54D" wp14:editId="24DBC39D">
            <wp:simplePos x="0" y="0"/>
            <wp:positionH relativeFrom="column">
              <wp:posOffset>400050</wp:posOffset>
            </wp:positionH>
            <wp:positionV relativeFrom="paragraph">
              <wp:posOffset>169545</wp:posOffset>
            </wp:positionV>
            <wp:extent cx="5915025" cy="838200"/>
            <wp:effectExtent l="171450" t="171450" r="390525" b="361950"/>
            <wp:wrapTight wrapText="bothSides">
              <wp:wrapPolygon edited="0">
                <wp:start x="765" y="-4418"/>
                <wp:lineTo x="-626" y="-3436"/>
                <wp:lineTo x="-626" y="23564"/>
                <wp:lineTo x="-139" y="27982"/>
                <wp:lineTo x="417" y="30436"/>
                <wp:lineTo x="21913" y="30436"/>
                <wp:lineTo x="22470" y="27982"/>
                <wp:lineTo x="22887" y="20618"/>
                <wp:lineTo x="22957" y="1964"/>
                <wp:lineTo x="21983" y="-3436"/>
                <wp:lineTo x="21565" y="-4418"/>
                <wp:lineTo x="765" y="-441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2564" r="36218" b="82976"/>
                    <a:stretch/>
                  </pic:blipFill>
                  <pic:spPr bwMode="auto">
                    <a:xfrm>
                      <a:off x="0" y="0"/>
                      <a:ext cx="5915025" cy="838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00672" w:rsidRDefault="00AD685F" w:rsidP="00700672">
      <w:pPr>
        <w:pStyle w:val="ListParagraph"/>
        <w:numPr>
          <w:ilvl w:val="0"/>
          <w:numId w:val="1"/>
        </w:numPr>
        <w:spacing w:after="0" w:line="240" w:lineRule="auto"/>
      </w:pPr>
      <w:r>
        <w:lastRenderedPageBreak/>
        <w:t>Save the document</w:t>
      </w:r>
      <w:r w:rsidR="00030D36">
        <w:t xml:space="preserve"> as you normally would</w:t>
      </w:r>
      <w:r w:rsidR="00700672">
        <w:t xml:space="preserve"> as it is always a good idea to save your document before you get started. </w:t>
      </w:r>
    </w:p>
    <w:p w:rsidR="00700672" w:rsidRDefault="00700672" w:rsidP="00700672">
      <w:pPr>
        <w:pStyle w:val="ListParagraph"/>
        <w:numPr>
          <w:ilvl w:val="0"/>
          <w:numId w:val="1"/>
        </w:numPr>
        <w:spacing w:after="0" w:line="240" w:lineRule="auto"/>
      </w:pPr>
      <w:r>
        <w:t>Click on V</w:t>
      </w:r>
      <w:r w:rsidR="00AD685F">
        <w:t xml:space="preserve">alidate button on the accessibility ribbon. </w:t>
      </w:r>
    </w:p>
    <w:p w:rsidR="00700672" w:rsidRDefault="00700672" w:rsidP="00700672">
      <w:pPr>
        <w:spacing w:after="0" w:line="240" w:lineRule="auto"/>
        <w:ind w:left="360"/>
      </w:pPr>
      <w:r>
        <w:rPr>
          <w:noProof/>
        </w:rPr>
        <mc:AlternateContent>
          <mc:Choice Requires="wps">
            <w:drawing>
              <wp:anchor distT="0" distB="0" distL="114300" distR="114300" simplePos="0" relativeHeight="251661312" behindDoc="0" locked="0" layoutInCell="1" allowOverlap="1">
                <wp:simplePos x="0" y="0"/>
                <wp:positionH relativeFrom="column">
                  <wp:posOffset>2476500</wp:posOffset>
                </wp:positionH>
                <wp:positionV relativeFrom="paragraph">
                  <wp:posOffset>307341</wp:posOffset>
                </wp:positionV>
                <wp:extent cx="847725" cy="914400"/>
                <wp:effectExtent l="0" t="0" r="28575" b="19050"/>
                <wp:wrapNone/>
                <wp:docPr id="8" name="Oval 8"/>
                <wp:cNvGraphicFramePr/>
                <a:graphic xmlns:a="http://schemas.openxmlformats.org/drawingml/2006/main">
                  <a:graphicData uri="http://schemas.microsoft.com/office/word/2010/wordprocessingShape">
                    <wps:wsp>
                      <wps:cNvSpPr/>
                      <wps:spPr>
                        <a:xfrm>
                          <a:off x="0" y="0"/>
                          <a:ext cx="847725" cy="914400"/>
                        </a:xfrm>
                        <a:prstGeom prst="ellipse">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195pt;margin-top:24.2pt;width:66.7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" filled="f" strokecolor="#1f497d [3215]" strokeweight="2pt"/>
            </w:pict>
          </mc:Fallback>
        </mc:AlternateContent>
      </w:r>
      <w:r>
        <w:rPr>
          <w:noProof/>
        </w:rPr>
        <w:drawing>
          <wp:inline distT="0" distB="0" distL="0" distR="0" wp14:anchorId="549206F0" wp14:editId="6DBB94FC">
            <wp:extent cx="4848225" cy="962025"/>
            <wp:effectExtent l="171450" t="171450" r="390525" b="3714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46154" b="82007"/>
                    <a:stretch/>
                  </pic:blipFill>
                  <pic:spPr bwMode="auto">
                    <a:xfrm>
                      <a:off x="0" y="0"/>
                      <a:ext cx="4848225" cy="9620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D685F" w:rsidRDefault="00AD685F" w:rsidP="00700672">
      <w:pPr>
        <w:spacing w:after="0" w:line="240" w:lineRule="auto"/>
        <w:ind w:left="720"/>
      </w:pPr>
      <w:r>
        <w:t>You should get a validation error</w:t>
      </w:r>
      <w:r w:rsidR="00FA2965">
        <w:t xml:space="preserve"> </w:t>
      </w:r>
      <w:r w:rsidR="00700672">
        <w:t xml:space="preserve">in this demo file </w:t>
      </w:r>
      <w:r w:rsidR="00FA2965">
        <w:t>b</w:t>
      </w:r>
      <w:r>
        <w:t xml:space="preserve">ecause the add-in determined that the document violates one of the navigational rules for </w:t>
      </w:r>
      <w:r w:rsidR="004303C0">
        <w:t>DAISY</w:t>
      </w:r>
      <w:r>
        <w:t xml:space="preserve"> Digital Talking Books.  If you read the error message and scroll down, you’ll see there is some errant text underneath Heading #2 “What is the Accessibility Checker for Microsoft Office 2010”.  This is followed by redundant text at the same level saying “What is”.  The add-in will not allow you to make this mistake since it would impact navigation of the talking book.  Delete “What is” and save again, then try </w:t>
      </w:r>
      <w:r w:rsidR="00FA2965">
        <w:t xml:space="preserve">to </w:t>
      </w:r>
      <w:r>
        <w:t>validate once more.  Now you should have no errors.</w:t>
      </w:r>
    </w:p>
    <w:p w:rsidR="00FA2965" w:rsidRDefault="00AD685F" w:rsidP="00AD685F">
      <w:pPr>
        <w:pStyle w:val="ListParagraph"/>
        <w:numPr>
          <w:ilvl w:val="0"/>
          <w:numId w:val="1"/>
        </w:numPr>
      </w:pPr>
      <w:r>
        <w:t xml:space="preserve">Next, we’ll create a Digital Talking Book in </w:t>
      </w:r>
      <w:r w:rsidR="004303C0">
        <w:t>DAISY</w:t>
      </w:r>
      <w:r>
        <w:t xml:space="preserve"> format.  There are many ways to do this, as you can see if you click on the Save </w:t>
      </w:r>
      <w:proofErr w:type="gramStart"/>
      <w:r>
        <w:t>As</w:t>
      </w:r>
      <w:proofErr w:type="gramEnd"/>
      <w:r>
        <w:t xml:space="preserve"> </w:t>
      </w:r>
      <w:r w:rsidR="004303C0">
        <w:t>DAISY</w:t>
      </w:r>
      <w:r>
        <w:t xml:space="preserve"> tab on the ribbon interface.  You see four choices:</w:t>
      </w:r>
      <w:r w:rsidR="007807A2">
        <w:t xml:space="preserve"> </w:t>
      </w:r>
    </w:p>
    <w:p w:rsidR="00FA2965" w:rsidRDefault="004303C0" w:rsidP="007D291F">
      <w:pPr>
        <w:pStyle w:val="ListParagraph"/>
        <w:numPr>
          <w:ilvl w:val="1"/>
          <w:numId w:val="1"/>
        </w:numPr>
      </w:pPr>
      <w:r>
        <w:t>DAISY</w:t>
      </w:r>
      <w:r w:rsidR="007807A2">
        <w:t xml:space="preserve"> XML from </w:t>
      </w:r>
      <w:r w:rsidR="00FA2965">
        <w:t>S</w:t>
      </w:r>
      <w:r w:rsidR="007807A2">
        <w:t>ingle .</w:t>
      </w:r>
      <w:proofErr w:type="spellStart"/>
      <w:r w:rsidR="007807A2">
        <w:t>docx</w:t>
      </w:r>
      <w:proofErr w:type="spellEnd"/>
    </w:p>
    <w:p w:rsidR="00FA2965" w:rsidRDefault="00FA2965" w:rsidP="007D291F">
      <w:pPr>
        <w:pStyle w:val="ListParagraph"/>
        <w:numPr>
          <w:ilvl w:val="1"/>
          <w:numId w:val="1"/>
        </w:numPr>
      </w:pPr>
      <w:r>
        <w:t>F</w:t>
      </w:r>
      <w:r w:rsidR="007807A2">
        <w:t xml:space="preserve">ull </w:t>
      </w:r>
      <w:r w:rsidR="004303C0">
        <w:t>DAISY</w:t>
      </w:r>
      <w:r w:rsidR="007807A2">
        <w:t xml:space="preserve"> from </w:t>
      </w:r>
      <w:r>
        <w:t>S</w:t>
      </w:r>
      <w:r w:rsidR="007807A2">
        <w:t>ingle .</w:t>
      </w:r>
      <w:proofErr w:type="spellStart"/>
      <w:r w:rsidR="007807A2">
        <w:t>docx</w:t>
      </w:r>
      <w:proofErr w:type="spellEnd"/>
    </w:p>
    <w:p w:rsidR="00FA2965" w:rsidRDefault="004303C0" w:rsidP="007D291F">
      <w:pPr>
        <w:pStyle w:val="ListParagraph"/>
        <w:numPr>
          <w:ilvl w:val="1"/>
          <w:numId w:val="1"/>
        </w:numPr>
      </w:pPr>
      <w:r>
        <w:t>DAISY</w:t>
      </w:r>
      <w:r w:rsidR="007807A2">
        <w:t xml:space="preserve"> XML from </w:t>
      </w:r>
      <w:r w:rsidR="00FA2965">
        <w:t>M</w:t>
      </w:r>
      <w:r w:rsidR="007807A2">
        <w:t>ultiple .</w:t>
      </w:r>
      <w:proofErr w:type="spellStart"/>
      <w:r w:rsidR="007807A2">
        <w:t>docx</w:t>
      </w:r>
      <w:proofErr w:type="spellEnd"/>
    </w:p>
    <w:p w:rsidR="00FA2965" w:rsidRDefault="00FA2965" w:rsidP="00700672">
      <w:pPr>
        <w:pStyle w:val="ListParagraph"/>
        <w:numPr>
          <w:ilvl w:val="1"/>
          <w:numId w:val="1"/>
        </w:numPr>
        <w:spacing w:after="0"/>
      </w:pPr>
      <w:r>
        <w:t>F</w:t>
      </w:r>
      <w:r w:rsidR="007807A2">
        <w:t xml:space="preserve">ull </w:t>
      </w:r>
      <w:r w:rsidR="004303C0">
        <w:t>DAISY</w:t>
      </w:r>
      <w:r w:rsidR="007807A2">
        <w:t xml:space="preserve"> from </w:t>
      </w:r>
      <w:r>
        <w:t>M</w:t>
      </w:r>
      <w:r w:rsidR="007807A2">
        <w:t>ultiple .</w:t>
      </w:r>
      <w:proofErr w:type="spellStart"/>
      <w:r w:rsidR="007807A2">
        <w:t>docx</w:t>
      </w:r>
      <w:proofErr w:type="spellEnd"/>
      <w:r w:rsidR="007807A2">
        <w:t xml:space="preserve">.  </w:t>
      </w:r>
    </w:p>
    <w:p w:rsidR="00AD685F" w:rsidRDefault="007807A2" w:rsidP="00700672">
      <w:pPr>
        <w:spacing w:after="0"/>
        <w:ind w:left="720"/>
      </w:pPr>
      <w:r>
        <w:t xml:space="preserve">We encourage you to try them all, but for the time being since we will be using the </w:t>
      </w:r>
      <w:r w:rsidR="004303C0">
        <w:t>DAISY</w:t>
      </w:r>
      <w:r>
        <w:t xml:space="preserve"> AMIS reader for this demonstration, we’ll focus on “</w:t>
      </w:r>
      <w:r w:rsidR="00FA2965">
        <w:t>F</w:t>
      </w:r>
      <w:r>
        <w:t xml:space="preserve">ull </w:t>
      </w:r>
      <w:r w:rsidR="004303C0">
        <w:t>DAISY</w:t>
      </w:r>
      <w:r>
        <w:t xml:space="preserve"> from </w:t>
      </w:r>
      <w:r w:rsidR="00FA2965">
        <w:t>S</w:t>
      </w:r>
      <w:r w:rsidR="00700672">
        <w:t>ingle .</w:t>
      </w:r>
      <w:proofErr w:type="spellStart"/>
      <w:r w:rsidR="00700672">
        <w:t>docx</w:t>
      </w:r>
      <w:proofErr w:type="spellEnd"/>
      <w:r w:rsidR="00700672">
        <w:t>.”</w:t>
      </w:r>
      <w:r>
        <w:t xml:space="preserve">  Now that you have saved the document, you’re ready to Save As </w:t>
      </w:r>
      <w:r w:rsidR="004303C0">
        <w:t>DAISY</w:t>
      </w:r>
      <w:r>
        <w:t>.</w:t>
      </w:r>
    </w:p>
    <w:p w:rsidR="007807A2" w:rsidRDefault="007807A2" w:rsidP="00700672">
      <w:pPr>
        <w:pStyle w:val="ListParagraph"/>
        <w:numPr>
          <w:ilvl w:val="0"/>
          <w:numId w:val="1"/>
        </w:numPr>
        <w:spacing w:after="0"/>
      </w:pPr>
      <w:r>
        <w:t xml:space="preserve">Click on the second option under Save </w:t>
      </w:r>
      <w:proofErr w:type="gramStart"/>
      <w:r>
        <w:t>As</w:t>
      </w:r>
      <w:proofErr w:type="gramEnd"/>
      <w:r>
        <w:t xml:space="preserve"> </w:t>
      </w:r>
      <w:r w:rsidR="004303C0">
        <w:t>DAISY</w:t>
      </w:r>
      <w:r w:rsidR="00030D36">
        <w:t>, “</w:t>
      </w:r>
      <w:r>
        <w:t xml:space="preserve">Full </w:t>
      </w:r>
      <w:r w:rsidR="004303C0">
        <w:t>DAISY</w:t>
      </w:r>
      <w:r>
        <w:t xml:space="preserve"> from </w:t>
      </w:r>
      <w:r w:rsidR="00030D36">
        <w:t>S</w:t>
      </w:r>
      <w:r>
        <w:t>ingle .</w:t>
      </w:r>
      <w:proofErr w:type="spellStart"/>
      <w:r>
        <w:t>docx</w:t>
      </w:r>
      <w:proofErr w:type="spellEnd"/>
      <w:r>
        <w:t>/</w:t>
      </w:r>
      <w:r w:rsidR="00030D36">
        <w:t>N</w:t>
      </w:r>
      <w:r>
        <w:t xml:space="preserve">arrator to DT </w:t>
      </w:r>
      <w:r w:rsidR="00030D36">
        <w:t>T</w:t>
      </w:r>
      <w:r>
        <w:t xml:space="preserve">alking </w:t>
      </w:r>
      <w:r w:rsidR="00030D36">
        <w:t>B</w:t>
      </w:r>
      <w:r>
        <w:t>ook</w:t>
      </w:r>
      <w:r w:rsidR="00030D36">
        <w:t>”</w:t>
      </w:r>
      <w:r>
        <w:t xml:space="preserve"> and watch the conversion process begin.  It’s very speedy, </w:t>
      </w:r>
      <w:r w:rsidR="001369B1">
        <w:t>al</w:t>
      </w:r>
      <w:r>
        <w:t>though the longer the document and more sources used</w:t>
      </w:r>
      <w:r w:rsidR="00030D36">
        <w:t>, the longer the</w:t>
      </w:r>
      <w:r>
        <w:t xml:space="preserve"> processing time</w:t>
      </w:r>
      <w:r w:rsidR="00030D36">
        <w:t xml:space="preserve"> will be</w:t>
      </w:r>
      <w:r>
        <w:t>.</w:t>
      </w:r>
    </w:p>
    <w:p w:rsidR="00700672" w:rsidRDefault="00700672" w:rsidP="00700672">
      <w:pPr>
        <w:spacing w:after="0"/>
        <w:ind w:left="720"/>
      </w:pPr>
      <w:r>
        <w:rPr>
          <w:noProof/>
        </w:rPr>
        <w:drawing>
          <wp:inline distT="0" distB="0" distL="0" distR="0" wp14:anchorId="29A6B706" wp14:editId="7BC82D87">
            <wp:extent cx="4400550" cy="1514475"/>
            <wp:effectExtent l="171450" t="171450" r="381000" b="371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50641" b="72820"/>
                    <a:stretch/>
                  </pic:blipFill>
                  <pic:spPr bwMode="auto">
                    <a:xfrm>
                      <a:off x="0" y="0"/>
                      <a:ext cx="4400550" cy="15144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807A2" w:rsidRDefault="007807A2" w:rsidP="00700672">
      <w:pPr>
        <w:pStyle w:val="ListParagraph"/>
        <w:numPr>
          <w:ilvl w:val="0"/>
          <w:numId w:val="1"/>
        </w:numPr>
        <w:spacing w:after="0"/>
      </w:pPr>
      <w:r>
        <w:t xml:space="preserve">Choose a source directory </w:t>
      </w:r>
      <w:r w:rsidR="00484385">
        <w:t>for the output files</w:t>
      </w:r>
      <w:r w:rsidR="00030D36">
        <w:t xml:space="preserve">. </w:t>
      </w:r>
      <w:r w:rsidR="0071790F">
        <w:t xml:space="preserve">If you click the Browse button, it will allow you to </w:t>
      </w:r>
      <w:r w:rsidR="00484385">
        <w:t xml:space="preserve">either select a location or </w:t>
      </w:r>
      <w:r w:rsidR="0071790F">
        <w:t xml:space="preserve">create a new folder </w:t>
      </w:r>
      <w:r w:rsidR="00484385">
        <w:t xml:space="preserve">where </w:t>
      </w:r>
      <w:r w:rsidR="0071790F">
        <w:t>your files</w:t>
      </w:r>
      <w:r w:rsidR="00484385">
        <w:t xml:space="preserve"> will be placed</w:t>
      </w:r>
      <w:r>
        <w:t xml:space="preserve">.  </w:t>
      </w:r>
      <w:r w:rsidR="00030D36">
        <w:t xml:space="preserve">If you pick an </w:t>
      </w:r>
      <w:r w:rsidR="00030D36">
        <w:lastRenderedPageBreak/>
        <w:t>existing directory</w:t>
      </w:r>
      <w:r w:rsidR="0071790F">
        <w:t xml:space="preserve"> with files in it</w:t>
      </w:r>
      <w:r w:rsidR="00030D36">
        <w:t>, y</w:t>
      </w:r>
      <w:r>
        <w:t xml:space="preserve">ou </w:t>
      </w:r>
      <w:r w:rsidR="0071790F">
        <w:t xml:space="preserve">will </w:t>
      </w:r>
      <w:r>
        <w:t xml:space="preserve">be given an option to clean it.  We don’t suggest you do that </w:t>
      </w:r>
      <w:r w:rsidR="0071790F">
        <w:t>as it</w:t>
      </w:r>
      <w:r>
        <w:t xml:space="preserve"> will eliminate existing files in the directory and is used </w:t>
      </w:r>
      <w:r w:rsidR="0071790F">
        <w:t xml:space="preserve">mainly </w:t>
      </w:r>
      <w:r>
        <w:t>when users are re-running or updating a project.</w:t>
      </w:r>
    </w:p>
    <w:p w:rsidR="00030D36" w:rsidRDefault="00030D36" w:rsidP="007D291F">
      <w:pPr>
        <w:ind w:left="720"/>
      </w:pPr>
      <w:r>
        <w:rPr>
          <w:noProof/>
        </w:rPr>
        <w:drawing>
          <wp:inline distT="0" distB="0" distL="0" distR="0" wp14:anchorId="1DEC334E" wp14:editId="097905F0">
            <wp:extent cx="3295650" cy="1990725"/>
            <wp:effectExtent l="171450" t="171450" r="381000" b="37147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3295650" cy="1990725"/>
                    </a:xfrm>
                    <a:prstGeom prst="rect">
                      <a:avLst/>
                    </a:prstGeom>
                    <a:ln>
                      <a:noFill/>
                    </a:ln>
                    <a:effectLst>
                      <a:outerShdw blurRad="292100" dist="139700" dir="2700000" algn="tl" rotWithShape="0">
                        <a:srgbClr val="333333">
                          <a:alpha val="65000"/>
                        </a:srgbClr>
                      </a:outerShdw>
                    </a:effectLst>
                  </pic:spPr>
                </pic:pic>
              </a:graphicData>
            </a:graphic>
          </wp:inline>
        </w:drawing>
      </w:r>
    </w:p>
    <w:p w:rsidR="00484385" w:rsidRDefault="0032565F" w:rsidP="00AD685F">
      <w:pPr>
        <w:pStyle w:val="ListParagraph"/>
        <w:numPr>
          <w:ilvl w:val="0"/>
          <w:numId w:val="1"/>
        </w:numPr>
      </w:pPr>
      <w:r>
        <w:t xml:space="preserve">When the project is complete, you will get a message </w:t>
      </w:r>
      <w:r w:rsidR="00030D36">
        <w:t>that says “Job Completed</w:t>
      </w:r>
      <w:r>
        <w:t>.</w:t>
      </w:r>
      <w:r w:rsidR="00030D36">
        <w:t>”</w:t>
      </w:r>
      <w:r>
        <w:t xml:space="preserve">  </w:t>
      </w:r>
    </w:p>
    <w:p w:rsidR="007807A2" w:rsidRDefault="0032565F" w:rsidP="00AD685F">
      <w:pPr>
        <w:pStyle w:val="ListParagraph"/>
        <w:numPr>
          <w:ilvl w:val="0"/>
          <w:numId w:val="1"/>
        </w:numPr>
      </w:pPr>
      <w:r>
        <w:t>Now it’s time to launch you</w:t>
      </w:r>
      <w:r w:rsidR="00030D36">
        <w:t>r</w:t>
      </w:r>
      <w:r>
        <w:t xml:space="preserve"> </w:t>
      </w:r>
      <w:r w:rsidR="004303C0">
        <w:t>DAISY</w:t>
      </w:r>
      <w:r>
        <w:t xml:space="preserve"> reader.  You should have already installed </w:t>
      </w:r>
      <w:r w:rsidR="0071790F">
        <w:t xml:space="preserve">AMIS, </w:t>
      </w:r>
      <w:r>
        <w:t xml:space="preserve">the free, PC-based </w:t>
      </w:r>
      <w:r w:rsidR="004303C0">
        <w:t>DAISY</w:t>
      </w:r>
      <w:r>
        <w:t xml:space="preserve"> reader from the </w:t>
      </w:r>
      <w:r w:rsidR="004303C0">
        <w:t>DAISY</w:t>
      </w:r>
      <w:r>
        <w:t xml:space="preserve">.org site.  Go ahead and launch </w:t>
      </w:r>
      <w:r w:rsidR="0071790F">
        <w:t xml:space="preserve">AMIS or your preferred </w:t>
      </w:r>
      <w:r w:rsidR="00484385">
        <w:t xml:space="preserve">DAISY </w:t>
      </w:r>
      <w:r w:rsidR="0071790F">
        <w:t>reader</w:t>
      </w:r>
      <w:r>
        <w:t>.</w:t>
      </w:r>
    </w:p>
    <w:p w:rsidR="0032565F" w:rsidRDefault="0032565F" w:rsidP="00AD685F">
      <w:pPr>
        <w:pStyle w:val="ListParagraph"/>
        <w:numPr>
          <w:ilvl w:val="0"/>
          <w:numId w:val="1"/>
        </w:numPr>
      </w:pPr>
      <w:r>
        <w:t xml:space="preserve">Next click FILE -&gt;OPEN and open the location of your saved and converted file.  You should see a </w:t>
      </w:r>
      <w:r w:rsidR="00484385">
        <w:t>“</w:t>
      </w:r>
      <w:r w:rsidR="004303C0">
        <w:t>DAISY</w:t>
      </w:r>
      <w:r>
        <w:t xml:space="preserve"> 202</w:t>
      </w:r>
      <w:r w:rsidR="00484385">
        <w:t>”</w:t>
      </w:r>
      <w:r>
        <w:t xml:space="preserve"> subdirectory.  Click on that</w:t>
      </w:r>
      <w:r w:rsidR="00484385">
        <w:t xml:space="preserve"> directory</w:t>
      </w:r>
      <w:r>
        <w:t xml:space="preserve"> and you</w:t>
      </w:r>
      <w:r w:rsidR="00484385">
        <w:t xml:space="preserve"> wi</w:t>
      </w:r>
      <w:r>
        <w:t xml:space="preserve">ll see </w:t>
      </w:r>
      <w:proofErr w:type="gramStart"/>
      <w:r>
        <w:t>a</w:t>
      </w:r>
      <w:proofErr w:type="gramEnd"/>
      <w:r w:rsidR="00484385">
        <w:t xml:space="preserve"> ncc.html</w:t>
      </w:r>
      <w:r>
        <w:t xml:space="preserve"> file.  Select that an</w:t>
      </w:r>
      <w:r w:rsidR="00484385">
        <w:t>d click Open</w:t>
      </w:r>
      <w:r>
        <w:t xml:space="preserve">.  </w:t>
      </w:r>
      <w:r w:rsidR="00484385">
        <w:t xml:space="preserve">Once the file opens you will be </w:t>
      </w:r>
      <w:r>
        <w:t>presented with an interface that looks something like this:</w:t>
      </w:r>
    </w:p>
    <w:p w:rsidR="0032565F" w:rsidRDefault="0032565F" w:rsidP="0032565F">
      <w:pPr>
        <w:pStyle w:val="ListParagraph"/>
      </w:pPr>
      <w:r>
        <w:rPr>
          <w:noProof/>
        </w:rPr>
        <w:drawing>
          <wp:inline distT="0" distB="0" distL="0" distR="0" wp14:anchorId="02E5906C" wp14:editId="3BE2369B">
            <wp:extent cx="2538888" cy="1981200"/>
            <wp:effectExtent l="171450" t="171450" r="37592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43660" cy="1984924"/>
                    </a:xfrm>
                    <a:prstGeom prst="rect">
                      <a:avLst/>
                    </a:prstGeom>
                    <a:ln>
                      <a:noFill/>
                    </a:ln>
                    <a:effectLst>
                      <a:outerShdw blurRad="292100" dist="139700" dir="2700000" algn="tl" rotWithShape="0">
                        <a:srgbClr val="333333">
                          <a:alpha val="65000"/>
                        </a:srgbClr>
                      </a:outerShdw>
                    </a:effectLst>
                  </pic:spPr>
                </pic:pic>
              </a:graphicData>
            </a:graphic>
          </wp:inline>
        </w:drawing>
      </w:r>
    </w:p>
    <w:p w:rsidR="0032565F" w:rsidRDefault="0032565F" w:rsidP="0032565F">
      <w:pPr>
        <w:pStyle w:val="ListParagraph"/>
        <w:numPr>
          <w:ilvl w:val="0"/>
          <w:numId w:val="1"/>
        </w:numPr>
      </w:pPr>
      <w:r>
        <w:t xml:space="preserve">On the left hand side is a hierarchical view of the various titles, tables, and charts in the document, on the right is the reading pane which will highlight the text as it’s being read.  You might want to hit the space bar to </w:t>
      </w:r>
      <w:proofErr w:type="gramStart"/>
      <w:r>
        <w:t>pause</w:t>
      </w:r>
      <w:proofErr w:type="gramEnd"/>
      <w:r>
        <w:t xml:space="preserve"> the reader at this point and get your bearings.  Feel free to click on any of the hierarchical selections in the left pane to instantly navigate to those </w:t>
      </w:r>
      <w:r>
        <w:lastRenderedPageBreak/>
        <w:t>section</w:t>
      </w:r>
      <w:r w:rsidR="00484385">
        <w:t>s</w:t>
      </w:r>
      <w:r>
        <w:t>.  Note:  all of your table</w:t>
      </w:r>
      <w:r w:rsidR="00484385">
        <w:t>s</w:t>
      </w:r>
      <w:r>
        <w:t xml:space="preserve">, pictures, captions, and titling </w:t>
      </w:r>
      <w:r w:rsidR="00484385">
        <w:t xml:space="preserve">were </w:t>
      </w:r>
      <w:r>
        <w:t xml:space="preserve">automatically translated by the Save </w:t>
      </w:r>
      <w:proofErr w:type="gramStart"/>
      <w:r>
        <w:t>As</w:t>
      </w:r>
      <w:proofErr w:type="gramEnd"/>
      <w:r>
        <w:t xml:space="preserve"> </w:t>
      </w:r>
      <w:r w:rsidR="004303C0">
        <w:t>DAISY</w:t>
      </w:r>
      <w:r>
        <w:t xml:space="preserve"> add-in and </w:t>
      </w:r>
      <w:r w:rsidR="004303C0">
        <w:t>DAISY</w:t>
      </w:r>
      <w:r>
        <w:t xml:space="preserve"> pipeline software.</w:t>
      </w:r>
      <w:r w:rsidR="00484385">
        <w:t xml:space="preserve"> You can now listen to the Accessibility document in the DAISY format from the AMIS reader. </w:t>
      </w:r>
    </w:p>
    <w:p w:rsidR="0032565F" w:rsidRDefault="0032565F" w:rsidP="007D291F">
      <w:pPr>
        <w:ind w:left="360"/>
      </w:pPr>
      <w:r w:rsidRPr="007D291F">
        <w:rPr>
          <w:b/>
        </w:rPr>
        <w:t>Note:</w:t>
      </w:r>
      <w:r>
        <w:t xml:space="preserve">  </w:t>
      </w:r>
      <w:r w:rsidR="00484385">
        <w:t>W</w:t>
      </w:r>
      <w:r>
        <w:t>e</w:t>
      </w:r>
      <w:r w:rsidR="00484385">
        <w:t xml:space="preserve"> ha</w:t>
      </w:r>
      <w:r>
        <w:t xml:space="preserve">ve shown you only a single example of </w:t>
      </w:r>
      <w:r w:rsidR="004303C0">
        <w:t>DAISY</w:t>
      </w:r>
      <w:r>
        <w:t xml:space="preserve"> reader software in this demonstration.  There are many readers available in the market</w:t>
      </w:r>
      <w:r w:rsidR="00484385">
        <w:t xml:space="preserve"> in many different formats; free, paid, software-based and hardware-based. </w:t>
      </w:r>
      <w:r w:rsidR="00EA1061">
        <w:t xml:space="preserve">Visit </w:t>
      </w:r>
      <w:hyperlink r:id="rId15" w:history="1">
        <w:r w:rsidRPr="006C6C4B">
          <w:rPr>
            <w:rStyle w:val="Hyperlink"/>
          </w:rPr>
          <w:t>www.</w:t>
        </w:r>
        <w:r w:rsidR="004303C0">
          <w:rPr>
            <w:rStyle w:val="Hyperlink"/>
          </w:rPr>
          <w:t>DAISY</w:t>
        </w:r>
        <w:r w:rsidRPr="006C6C4B">
          <w:rPr>
            <w:rStyle w:val="Hyperlink"/>
          </w:rPr>
          <w:t>.org</w:t>
        </w:r>
      </w:hyperlink>
      <w:r>
        <w:t xml:space="preserve"> </w:t>
      </w:r>
      <w:r w:rsidR="00EA1061">
        <w:t>for</w:t>
      </w:r>
      <w:r>
        <w:t xml:space="preserve"> a complete listing.</w:t>
      </w:r>
    </w:p>
    <w:p w:rsidR="0032565F" w:rsidRDefault="0032565F" w:rsidP="0032565F">
      <w:bookmarkStart w:id="0" w:name="_GoBack"/>
      <w:bookmarkEnd w:id="0"/>
    </w:p>
    <w:sectPr w:rsidR="00325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B03"/>
    <w:multiLevelType w:val="hybridMultilevel"/>
    <w:tmpl w:val="3870AC3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62E"/>
    <w:rsid w:val="00030D36"/>
    <w:rsid w:val="0004362E"/>
    <w:rsid w:val="001369B1"/>
    <w:rsid w:val="00146984"/>
    <w:rsid w:val="00171E07"/>
    <w:rsid w:val="0032565F"/>
    <w:rsid w:val="004303C0"/>
    <w:rsid w:val="00484385"/>
    <w:rsid w:val="00594C1F"/>
    <w:rsid w:val="00700672"/>
    <w:rsid w:val="0071790F"/>
    <w:rsid w:val="007807A2"/>
    <w:rsid w:val="007D291F"/>
    <w:rsid w:val="00830D13"/>
    <w:rsid w:val="00A5261F"/>
    <w:rsid w:val="00AD685F"/>
    <w:rsid w:val="00CA55E8"/>
    <w:rsid w:val="00D233ED"/>
    <w:rsid w:val="00D53EA8"/>
    <w:rsid w:val="00EA1061"/>
    <w:rsid w:val="00EA2442"/>
    <w:rsid w:val="00FA2965"/>
    <w:rsid w:val="00FB577C"/>
    <w:rsid w:val="00FF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62E"/>
    <w:pPr>
      <w:ind w:left="720"/>
      <w:contextualSpacing/>
    </w:pPr>
  </w:style>
  <w:style w:type="character" w:styleId="Hyperlink">
    <w:name w:val="Hyperlink"/>
    <w:basedOn w:val="DefaultParagraphFont"/>
    <w:uiPriority w:val="99"/>
    <w:unhideWhenUsed/>
    <w:rsid w:val="0004362E"/>
    <w:rPr>
      <w:color w:val="0000FF"/>
      <w:u w:val="single"/>
    </w:rPr>
  </w:style>
  <w:style w:type="paragraph" w:styleId="BalloonText">
    <w:name w:val="Balloon Text"/>
    <w:basedOn w:val="Normal"/>
    <w:link w:val="BalloonTextChar"/>
    <w:uiPriority w:val="99"/>
    <w:semiHidden/>
    <w:unhideWhenUsed/>
    <w:rsid w:val="00FF4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8C5"/>
    <w:rPr>
      <w:rFonts w:ascii="Tahoma" w:hAnsi="Tahoma" w:cs="Tahoma"/>
      <w:sz w:val="16"/>
      <w:szCs w:val="16"/>
    </w:rPr>
  </w:style>
  <w:style w:type="character" w:styleId="CommentReference">
    <w:name w:val="annotation reference"/>
    <w:basedOn w:val="DefaultParagraphFont"/>
    <w:uiPriority w:val="99"/>
    <w:semiHidden/>
    <w:unhideWhenUsed/>
    <w:rsid w:val="00CA55E8"/>
    <w:rPr>
      <w:sz w:val="16"/>
      <w:szCs w:val="16"/>
    </w:rPr>
  </w:style>
  <w:style w:type="paragraph" w:styleId="CommentText">
    <w:name w:val="annotation text"/>
    <w:basedOn w:val="Normal"/>
    <w:link w:val="CommentTextChar"/>
    <w:uiPriority w:val="99"/>
    <w:semiHidden/>
    <w:unhideWhenUsed/>
    <w:rsid w:val="00CA55E8"/>
    <w:pPr>
      <w:spacing w:line="240" w:lineRule="auto"/>
    </w:pPr>
    <w:rPr>
      <w:sz w:val="20"/>
      <w:szCs w:val="20"/>
    </w:rPr>
  </w:style>
  <w:style w:type="character" w:customStyle="1" w:styleId="CommentTextChar">
    <w:name w:val="Comment Text Char"/>
    <w:basedOn w:val="DefaultParagraphFont"/>
    <w:link w:val="CommentText"/>
    <w:uiPriority w:val="99"/>
    <w:semiHidden/>
    <w:rsid w:val="00CA55E8"/>
    <w:rPr>
      <w:sz w:val="20"/>
      <w:szCs w:val="20"/>
    </w:rPr>
  </w:style>
  <w:style w:type="paragraph" w:styleId="CommentSubject">
    <w:name w:val="annotation subject"/>
    <w:basedOn w:val="CommentText"/>
    <w:next w:val="CommentText"/>
    <w:link w:val="CommentSubjectChar"/>
    <w:uiPriority w:val="99"/>
    <w:semiHidden/>
    <w:unhideWhenUsed/>
    <w:rsid w:val="00CA55E8"/>
    <w:rPr>
      <w:b/>
      <w:bCs/>
    </w:rPr>
  </w:style>
  <w:style w:type="character" w:customStyle="1" w:styleId="CommentSubjectChar">
    <w:name w:val="Comment Subject Char"/>
    <w:basedOn w:val="CommentTextChar"/>
    <w:link w:val="CommentSubject"/>
    <w:uiPriority w:val="99"/>
    <w:semiHidden/>
    <w:rsid w:val="00CA55E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62E"/>
    <w:pPr>
      <w:ind w:left="720"/>
      <w:contextualSpacing/>
    </w:pPr>
  </w:style>
  <w:style w:type="character" w:styleId="Hyperlink">
    <w:name w:val="Hyperlink"/>
    <w:basedOn w:val="DefaultParagraphFont"/>
    <w:uiPriority w:val="99"/>
    <w:unhideWhenUsed/>
    <w:rsid w:val="0004362E"/>
    <w:rPr>
      <w:color w:val="0000FF"/>
      <w:u w:val="single"/>
    </w:rPr>
  </w:style>
  <w:style w:type="paragraph" w:styleId="BalloonText">
    <w:name w:val="Balloon Text"/>
    <w:basedOn w:val="Normal"/>
    <w:link w:val="BalloonTextChar"/>
    <w:uiPriority w:val="99"/>
    <w:semiHidden/>
    <w:unhideWhenUsed/>
    <w:rsid w:val="00FF4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8C5"/>
    <w:rPr>
      <w:rFonts w:ascii="Tahoma" w:hAnsi="Tahoma" w:cs="Tahoma"/>
      <w:sz w:val="16"/>
      <w:szCs w:val="16"/>
    </w:rPr>
  </w:style>
  <w:style w:type="character" w:styleId="CommentReference">
    <w:name w:val="annotation reference"/>
    <w:basedOn w:val="DefaultParagraphFont"/>
    <w:uiPriority w:val="99"/>
    <w:semiHidden/>
    <w:unhideWhenUsed/>
    <w:rsid w:val="00CA55E8"/>
    <w:rPr>
      <w:sz w:val="16"/>
      <w:szCs w:val="16"/>
    </w:rPr>
  </w:style>
  <w:style w:type="paragraph" w:styleId="CommentText">
    <w:name w:val="annotation text"/>
    <w:basedOn w:val="Normal"/>
    <w:link w:val="CommentTextChar"/>
    <w:uiPriority w:val="99"/>
    <w:semiHidden/>
    <w:unhideWhenUsed/>
    <w:rsid w:val="00CA55E8"/>
    <w:pPr>
      <w:spacing w:line="240" w:lineRule="auto"/>
    </w:pPr>
    <w:rPr>
      <w:sz w:val="20"/>
      <w:szCs w:val="20"/>
    </w:rPr>
  </w:style>
  <w:style w:type="character" w:customStyle="1" w:styleId="CommentTextChar">
    <w:name w:val="Comment Text Char"/>
    <w:basedOn w:val="DefaultParagraphFont"/>
    <w:link w:val="CommentText"/>
    <w:uiPriority w:val="99"/>
    <w:semiHidden/>
    <w:rsid w:val="00CA55E8"/>
    <w:rPr>
      <w:sz w:val="20"/>
      <w:szCs w:val="20"/>
    </w:rPr>
  </w:style>
  <w:style w:type="paragraph" w:styleId="CommentSubject">
    <w:name w:val="annotation subject"/>
    <w:basedOn w:val="CommentText"/>
    <w:next w:val="CommentText"/>
    <w:link w:val="CommentSubjectChar"/>
    <w:uiPriority w:val="99"/>
    <w:semiHidden/>
    <w:unhideWhenUsed/>
    <w:rsid w:val="00CA55E8"/>
    <w:rPr>
      <w:b/>
      <w:bCs/>
    </w:rPr>
  </w:style>
  <w:style w:type="character" w:customStyle="1" w:styleId="CommentSubjectChar">
    <w:name w:val="Comment Subject Char"/>
    <w:basedOn w:val="CommentTextChar"/>
    <w:link w:val="CommentSubject"/>
    <w:uiPriority w:val="99"/>
    <w:semiHidden/>
    <w:rsid w:val="00CA55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isy.org/amis/download"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urceforge.ne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aisy.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Durkin</dc:creator>
  <cp:lastModifiedBy>Liz Tunnell</cp:lastModifiedBy>
  <cp:revision>4</cp:revision>
  <dcterms:created xsi:type="dcterms:W3CDTF">2011-03-08T17:32:00Z</dcterms:created>
  <dcterms:modified xsi:type="dcterms:W3CDTF">2011-03-08T17:59:00Z</dcterms:modified>
</cp:coreProperties>
</file>