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A03" w:rsidRDefault="00A16051" w:rsidP="00A16051">
      <w:pPr>
        <w:spacing w:after="100" w:line="293" w:lineRule="atLeast"/>
      </w:pPr>
      <w:r w:rsidRPr="00A16051">
        <w:rPr>
          <w:rFonts w:ascii="Arial" w:eastAsia="Times New Roman" w:hAnsi="Arial" w:cs="Arial"/>
          <w:color w:val="000000"/>
          <w:sz w:val="20"/>
          <w:szCs w:val="20"/>
        </w:rPr>
        <w:t>Spirituality for Today                                       July 15th, 2013</w:t>
      </w:r>
      <w:r w:rsidRPr="00A16051">
        <w:rPr>
          <w:rFonts w:ascii="Arial" w:eastAsia="Times New Roman" w:hAnsi="Arial" w:cs="Arial"/>
          <w:color w:val="000000"/>
          <w:sz w:val="20"/>
          <w:szCs w:val="20"/>
        </w:rPr>
        <w:br/>
        <w:t xml:space="preserve">What Does God Want?                                   </w:t>
      </w:r>
      <w:proofErr w:type="gramStart"/>
      <w:r w:rsidRPr="00A16051">
        <w:rPr>
          <w:rFonts w:ascii="Arial" w:eastAsia="Times New Roman" w:hAnsi="Arial" w:cs="Arial"/>
          <w:color w:val="000000"/>
          <w:sz w:val="20"/>
          <w:szCs w:val="20"/>
        </w:rPr>
        <w:t>by</w:t>
      </w:r>
      <w:proofErr w:type="gramEnd"/>
      <w:r w:rsidRPr="00A16051">
        <w:rPr>
          <w:rFonts w:ascii="Arial" w:eastAsia="Times New Roman" w:hAnsi="Arial" w:cs="Arial"/>
          <w:color w:val="000000"/>
          <w:sz w:val="20"/>
          <w:szCs w:val="20"/>
        </w:rPr>
        <w:t xml:space="preserve"> Father John </w:t>
      </w:r>
      <w:proofErr w:type="spellStart"/>
      <w:r w:rsidRPr="00A16051">
        <w:rPr>
          <w:rFonts w:ascii="Arial" w:eastAsia="Times New Roman" w:hAnsi="Arial" w:cs="Arial"/>
          <w:color w:val="000000"/>
          <w:sz w:val="20"/>
          <w:szCs w:val="20"/>
        </w:rPr>
        <w:t>Catoir</w:t>
      </w:r>
      <w:proofErr w:type="spellEnd"/>
      <w:r w:rsidRPr="00A16051">
        <w:rPr>
          <w:rFonts w:ascii="Arial" w:eastAsia="Times New Roman" w:hAnsi="Arial" w:cs="Arial"/>
          <w:color w:val="000000"/>
          <w:sz w:val="20"/>
          <w:szCs w:val="20"/>
        </w:rPr>
        <w:br/>
        <w:t>       </w:t>
      </w:r>
      <w:r w:rsidRPr="00A16051">
        <w:rPr>
          <w:rFonts w:ascii="Arial" w:eastAsia="Times New Roman" w:hAnsi="Arial" w:cs="Arial"/>
          <w:color w:val="000000"/>
          <w:sz w:val="20"/>
        </w:rPr>
        <w:t> </w:t>
      </w:r>
      <w:r w:rsidRPr="00A16051">
        <w:rPr>
          <w:rFonts w:ascii="Arial" w:eastAsia="Times New Roman" w:hAnsi="Arial" w:cs="Arial"/>
          <w:color w:val="000000"/>
          <w:sz w:val="20"/>
          <w:szCs w:val="20"/>
        </w:rPr>
        <w:br/>
        <w:t>    In this column I am going to try to reduce the New Testament to a few hundred words. Are you with me? Here goes.</w:t>
      </w:r>
      <w:r w:rsidRPr="00A16051">
        <w:rPr>
          <w:rFonts w:ascii="Arial" w:eastAsia="Times New Roman" w:hAnsi="Arial" w:cs="Arial"/>
          <w:color w:val="000000"/>
          <w:sz w:val="20"/>
          <w:szCs w:val="20"/>
        </w:rPr>
        <w:br/>
        <w:t>    God wants your love. He desires you, and He wants you to be with him in heaven. Jesus died on the cross for you. Those who understand this have The Faith, the others who do not are in the cold. We can only pray for them.</w:t>
      </w:r>
      <w:r w:rsidRPr="00A16051">
        <w:rPr>
          <w:rFonts w:ascii="Arial" w:eastAsia="Times New Roman" w:hAnsi="Arial" w:cs="Arial"/>
          <w:color w:val="000000"/>
          <w:sz w:val="20"/>
          <w:szCs w:val="20"/>
        </w:rPr>
        <w:br/>
        <w:t>    Believers like you, already have the Risen Lord living within your baptized soul, which means God is closer to you than your own heart beat. He loves you, and He wants your happiness. When you come to this understanding, you will be ready to follow his instructions.</w:t>
      </w:r>
      <w:r w:rsidRPr="00A16051">
        <w:rPr>
          <w:rFonts w:ascii="Arial" w:eastAsia="Times New Roman" w:hAnsi="Arial" w:cs="Arial"/>
          <w:color w:val="000000"/>
          <w:sz w:val="20"/>
          <w:szCs w:val="20"/>
        </w:rPr>
        <w:br/>
        <w:t>    One of the first things he asks is that you abide in Him. Abiding in Him is not found exclusively in contemplative prayer. No, to 'abide' with Him also means living your daily life in Him and with Him. By living in the present moment you will find God at your side, along with His love and joy. Don't cloud your mind with needless guilt of fear. You are loved. Jesus said, "Fear is useless, what you need is trust."</w:t>
      </w:r>
      <w:r w:rsidRPr="00A16051">
        <w:rPr>
          <w:rFonts w:ascii="Arial" w:eastAsia="Times New Roman" w:hAnsi="Arial" w:cs="Arial"/>
          <w:color w:val="000000"/>
          <w:sz w:val="20"/>
        </w:rPr>
        <w:t> </w:t>
      </w:r>
      <w:r w:rsidRPr="00A16051">
        <w:rPr>
          <w:rFonts w:ascii="Arial" w:eastAsia="Times New Roman" w:hAnsi="Arial" w:cs="Arial"/>
          <w:color w:val="000000"/>
          <w:sz w:val="20"/>
          <w:szCs w:val="20"/>
        </w:rPr>
        <w:br/>
        <w:t>    Fidelity to His will is not an abstract theological obligation. In real life, it is nothing more than seeing the duties of the present moment as opportunities to unite with H</w:t>
      </w:r>
      <w:r w:rsidR="008A29C4">
        <w:rPr>
          <w:rFonts w:ascii="Arial" w:eastAsia="Times New Roman" w:hAnsi="Arial" w:cs="Arial"/>
          <w:color w:val="000000"/>
          <w:sz w:val="20"/>
          <w:szCs w:val="20"/>
        </w:rPr>
        <w:t>i</w:t>
      </w:r>
      <w:r w:rsidRPr="00A16051">
        <w:rPr>
          <w:rFonts w:ascii="Arial" w:eastAsia="Times New Roman" w:hAnsi="Arial" w:cs="Arial"/>
          <w:color w:val="000000"/>
          <w:sz w:val="20"/>
          <w:szCs w:val="20"/>
        </w:rPr>
        <w:t>m. It is only in the present moment that you can be attentive to the needs of others. </w:t>
      </w:r>
      <w:r w:rsidRPr="00A16051">
        <w:rPr>
          <w:rFonts w:ascii="Arial" w:eastAsia="Times New Roman" w:hAnsi="Arial" w:cs="Arial"/>
          <w:color w:val="000000"/>
          <w:sz w:val="20"/>
        </w:rPr>
        <w:t> </w:t>
      </w:r>
      <w:r w:rsidRPr="00A16051">
        <w:rPr>
          <w:rFonts w:ascii="Arial" w:eastAsia="Times New Roman" w:hAnsi="Arial" w:cs="Arial"/>
          <w:color w:val="000000"/>
          <w:sz w:val="20"/>
          <w:szCs w:val="20"/>
        </w:rPr>
        <w:br/>
        <w:t xml:space="preserve">    Real holiness is more about loving than it is about doing. Mother Theresa explained the connection: "It's not so much what you do that counts; </w:t>
      </w:r>
      <w:proofErr w:type="gramStart"/>
      <w:r w:rsidRPr="00A16051">
        <w:rPr>
          <w:rFonts w:ascii="Arial" w:eastAsia="Times New Roman" w:hAnsi="Arial" w:cs="Arial"/>
          <w:color w:val="000000"/>
          <w:sz w:val="20"/>
          <w:szCs w:val="20"/>
        </w:rPr>
        <w:t>it's</w:t>
      </w:r>
      <w:proofErr w:type="gramEnd"/>
      <w:r w:rsidRPr="00A16051">
        <w:rPr>
          <w:rFonts w:ascii="Arial" w:eastAsia="Times New Roman" w:hAnsi="Arial" w:cs="Arial"/>
          <w:color w:val="000000"/>
          <w:sz w:val="20"/>
          <w:szCs w:val="20"/>
        </w:rPr>
        <w:t xml:space="preserve"> how much love you put into the doing."</w:t>
      </w:r>
      <w:r w:rsidRPr="00A16051">
        <w:rPr>
          <w:rFonts w:ascii="Arial" w:eastAsia="Times New Roman" w:hAnsi="Arial" w:cs="Arial"/>
          <w:color w:val="000000"/>
          <w:sz w:val="20"/>
          <w:szCs w:val="20"/>
        </w:rPr>
        <w:br/>
        <w:t>    Pray for the grace to respond joyfully to God's love. The essential calling of every Christian is first of all to love and honor Almighty God. We do that best by loving Him in those who need us. Love is life's greatest joy.</w:t>
      </w:r>
      <w:r w:rsidRPr="00A16051">
        <w:rPr>
          <w:rFonts w:ascii="Arial" w:eastAsia="Times New Roman" w:hAnsi="Arial" w:cs="Arial"/>
          <w:color w:val="000000"/>
          <w:sz w:val="20"/>
          <w:szCs w:val="20"/>
        </w:rPr>
        <w:br/>
        <w:t>    The supreme law is this: "Love God with your whole heart, soul and mind, and love your neighbor as you love yourself." In other words, cling to God; think of others; and don't put yourself down. Loving and forgiv</w:t>
      </w:r>
      <w:r w:rsidR="008A29C4">
        <w:rPr>
          <w:rFonts w:ascii="Arial" w:eastAsia="Times New Roman" w:hAnsi="Arial" w:cs="Arial"/>
          <w:color w:val="000000"/>
          <w:sz w:val="20"/>
          <w:szCs w:val="20"/>
        </w:rPr>
        <w:t>i</w:t>
      </w:r>
      <w:r w:rsidRPr="00A16051">
        <w:rPr>
          <w:rFonts w:ascii="Arial" w:eastAsia="Times New Roman" w:hAnsi="Arial" w:cs="Arial"/>
          <w:color w:val="000000"/>
          <w:sz w:val="20"/>
          <w:szCs w:val="20"/>
        </w:rPr>
        <w:t>ng yourself is essential.</w:t>
      </w:r>
      <w:r w:rsidRPr="00A16051">
        <w:rPr>
          <w:rFonts w:ascii="Arial" w:eastAsia="Times New Roman" w:hAnsi="Arial" w:cs="Arial"/>
          <w:color w:val="000000"/>
          <w:sz w:val="20"/>
          <w:szCs w:val="20"/>
        </w:rPr>
        <w:br/>
        <w:t>    Jesus commanded us to "love one another;" and added, "I have told you this, that my joy may be in you and your joy may be complete,"(John 15:11).</w:t>
      </w:r>
      <w:r w:rsidRPr="00A16051">
        <w:rPr>
          <w:rFonts w:ascii="Arial" w:eastAsia="Times New Roman" w:hAnsi="Arial" w:cs="Arial"/>
          <w:color w:val="000000"/>
          <w:sz w:val="20"/>
          <w:szCs w:val="20"/>
        </w:rPr>
        <w:br/>
        <w:t>     He wants us to share in His happiness. This same theme is repeated over and over in the New Testament.</w:t>
      </w:r>
      <w:r w:rsidRPr="00A16051">
        <w:rPr>
          <w:rFonts w:ascii="Arial" w:eastAsia="Times New Roman" w:hAnsi="Arial" w:cs="Arial"/>
          <w:color w:val="000000"/>
          <w:sz w:val="20"/>
        </w:rPr>
        <w:t> </w:t>
      </w:r>
      <w:r w:rsidRPr="00A16051">
        <w:rPr>
          <w:rFonts w:ascii="Arial" w:eastAsia="Times New Roman" w:hAnsi="Arial" w:cs="Arial"/>
          <w:color w:val="000000"/>
          <w:sz w:val="20"/>
          <w:szCs w:val="20"/>
        </w:rPr>
        <w:br/>
        <w:t>     Pope John Paul II captured the same idea with this proclamation:</w:t>
      </w:r>
      <w:r w:rsidRPr="00A16051">
        <w:rPr>
          <w:rFonts w:ascii="Arial" w:eastAsia="Times New Roman" w:hAnsi="Arial" w:cs="Arial"/>
          <w:color w:val="000000"/>
          <w:sz w:val="20"/>
          <w:szCs w:val="20"/>
        </w:rPr>
        <w:br/>
        <w:t>        "Christ came to bring joy; joy to children, joy to</w:t>
      </w:r>
      <w:r w:rsidRPr="00A16051">
        <w:rPr>
          <w:rFonts w:ascii="Arial" w:eastAsia="Times New Roman" w:hAnsi="Arial" w:cs="Arial"/>
          <w:color w:val="000000"/>
          <w:sz w:val="20"/>
          <w:szCs w:val="20"/>
        </w:rPr>
        <w:br/>
        <w:t>      parents; joy to friends and families; joy to the sick and elderly;</w:t>
      </w:r>
      <w:r w:rsidRPr="00A16051">
        <w:rPr>
          <w:rFonts w:ascii="Arial" w:eastAsia="Times New Roman" w:hAnsi="Arial" w:cs="Arial"/>
          <w:color w:val="000000"/>
          <w:sz w:val="20"/>
        </w:rPr>
        <w:t> </w:t>
      </w:r>
      <w:r w:rsidRPr="00A16051">
        <w:rPr>
          <w:rFonts w:ascii="Arial" w:eastAsia="Times New Roman" w:hAnsi="Arial" w:cs="Arial"/>
          <w:color w:val="000000"/>
          <w:sz w:val="20"/>
          <w:szCs w:val="20"/>
        </w:rPr>
        <w:br/>
        <w:t>      indeed, Christ came to bring joy to all people. Joy is the keynote</w:t>
      </w:r>
      <w:r w:rsidRPr="00A16051">
        <w:rPr>
          <w:rFonts w:ascii="Arial" w:eastAsia="Times New Roman" w:hAnsi="Arial" w:cs="Arial"/>
          <w:color w:val="000000"/>
          <w:sz w:val="20"/>
          <w:szCs w:val="20"/>
        </w:rPr>
        <w:br/>
        <w:t xml:space="preserve">      message of Christianity, and the recurring </w:t>
      </w:r>
      <w:proofErr w:type="gramStart"/>
      <w:r w:rsidRPr="00A16051">
        <w:rPr>
          <w:rFonts w:ascii="Arial" w:eastAsia="Times New Roman" w:hAnsi="Arial" w:cs="Arial"/>
          <w:color w:val="000000"/>
          <w:sz w:val="20"/>
          <w:szCs w:val="20"/>
        </w:rPr>
        <w:t>motif of the Gospel,</w:t>
      </w:r>
      <w:r w:rsidRPr="00A16051">
        <w:rPr>
          <w:rFonts w:ascii="Arial" w:eastAsia="Times New Roman" w:hAnsi="Arial" w:cs="Arial"/>
          <w:color w:val="000000"/>
          <w:sz w:val="20"/>
        </w:rPr>
        <w:t> </w:t>
      </w:r>
      <w:r w:rsidRPr="00A16051">
        <w:rPr>
          <w:rFonts w:ascii="Arial" w:eastAsia="Times New Roman" w:hAnsi="Arial" w:cs="Arial"/>
          <w:color w:val="000000"/>
          <w:sz w:val="20"/>
          <w:szCs w:val="20"/>
        </w:rPr>
        <w:br/>
        <w:t>      go</w:t>
      </w:r>
      <w:proofErr w:type="gramEnd"/>
      <w:r w:rsidRPr="00A16051">
        <w:rPr>
          <w:rFonts w:ascii="Arial" w:eastAsia="Times New Roman" w:hAnsi="Arial" w:cs="Arial"/>
          <w:color w:val="000000"/>
          <w:sz w:val="20"/>
          <w:szCs w:val="20"/>
        </w:rPr>
        <w:t xml:space="preserve"> therefore, and become messengers of joy."</w:t>
      </w:r>
      <w:r w:rsidRPr="00A16051">
        <w:rPr>
          <w:rFonts w:ascii="Arial" w:eastAsia="Times New Roman" w:hAnsi="Arial" w:cs="Arial"/>
          <w:color w:val="000000"/>
          <w:sz w:val="20"/>
        </w:rPr>
        <w:t> </w:t>
      </w:r>
      <w:r w:rsidRPr="00A16051">
        <w:rPr>
          <w:rFonts w:ascii="Arial" w:eastAsia="Times New Roman" w:hAnsi="Arial" w:cs="Arial"/>
          <w:color w:val="000000"/>
          <w:sz w:val="20"/>
          <w:szCs w:val="20"/>
        </w:rPr>
        <w:br/>
        <w:t>         For over twenty-five years I have been writing books on joy.</w:t>
      </w:r>
      <w:r w:rsidRPr="00A16051">
        <w:rPr>
          <w:rFonts w:ascii="Arial" w:eastAsia="Times New Roman" w:hAnsi="Arial" w:cs="Arial"/>
          <w:color w:val="000000"/>
          <w:sz w:val="20"/>
        </w:rPr>
        <w:t> </w:t>
      </w:r>
      <w:r w:rsidRPr="00A16051">
        <w:rPr>
          <w:rFonts w:ascii="Arial" w:eastAsia="Times New Roman" w:hAnsi="Arial" w:cs="Arial"/>
          <w:color w:val="000000"/>
          <w:sz w:val="20"/>
          <w:szCs w:val="20"/>
        </w:rPr>
        <w:br/>
        <w:t>      I have a website entitled: "</w:t>
      </w:r>
      <w:hyperlink r:id="rId4" w:tgtFrame="_blank" w:history="1">
        <w:r w:rsidRPr="00A16051">
          <w:rPr>
            <w:rFonts w:ascii="Arial" w:eastAsia="Times New Roman" w:hAnsi="Arial" w:cs="Arial"/>
            <w:color w:val="0000FF"/>
            <w:sz w:val="20"/>
            <w:u w:val="single"/>
          </w:rPr>
          <w:t>messengerofjoy.com</w:t>
        </w:r>
      </w:hyperlink>
      <w:r w:rsidRPr="00A16051">
        <w:rPr>
          <w:rFonts w:ascii="Arial" w:eastAsia="Times New Roman" w:hAnsi="Arial" w:cs="Arial"/>
          <w:color w:val="000000"/>
          <w:sz w:val="20"/>
          <w:szCs w:val="20"/>
        </w:rPr>
        <w:t>", and my Tweet address is: </w:t>
      </w:r>
      <w:r w:rsidRPr="00A16051">
        <w:rPr>
          <w:rFonts w:ascii="Arial" w:eastAsia="Times New Roman" w:hAnsi="Arial" w:cs="Arial"/>
          <w:color w:val="000000"/>
          <w:sz w:val="20"/>
        </w:rPr>
        <w:t> </w:t>
      </w:r>
      <w:r w:rsidRPr="00A16051">
        <w:rPr>
          <w:rFonts w:ascii="Arial" w:eastAsia="Times New Roman" w:hAnsi="Arial" w:cs="Arial"/>
          <w:color w:val="000000"/>
          <w:sz w:val="20"/>
          <w:szCs w:val="20"/>
        </w:rPr>
        <w:br/>
        <w:t>      @JOHNCATOIR.</w:t>
      </w:r>
      <w:r w:rsidRPr="00A16051">
        <w:rPr>
          <w:rFonts w:ascii="Arial" w:eastAsia="Times New Roman" w:hAnsi="Arial" w:cs="Arial"/>
          <w:color w:val="000000"/>
          <w:sz w:val="20"/>
        </w:rPr>
        <w:t> </w:t>
      </w:r>
      <w:r w:rsidRPr="00A16051">
        <w:rPr>
          <w:rFonts w:ascii="Arial" w:eastAsia="Times New Roman" w:hAnsi="Arial" w:cs="Arial"/>
          <w:color w:val="000000"/>
          <w:sz w:val="20"/>
          <w:szCs w:val="20"/>
        </w:rPr>
        <w:br/>
        <w:t>          For me this obsession is like a vocation within a vocation. But we are all</w:t>
      </w:r>
      <w:r w:rsidRPr="00A16051">
        <w:rPr>
          <w:rFonts w:ascii="Arial" w:eastAsia="Times New Roman" w:hAnsi="Arial" w:cs="Arial"/>
          <w:color w:val="000000"/>
          <w:sz w:val="20"/>
          <w:szCs w:val="20"/>
        </w:rPr>
        <w:br/>
        <w:t>      called to be messengers of joy. Therefore, it should be your ob</w:t>
      </w:r>
      <w:r w:rsidR="008A29C4">
        <w:rPr>
          <w:rFonts w:ascii="Arial" w:eastAsia="Times New Roman" w:hAnsi="Arial" w:cs="Arial"/>
          <w:color w:val="000000"/>
          <w:sz w:val="20"/>
          <w:szCs w:val="20"/>
        </w:rPr>
        <w:t>s</w:t>
      </w:r>
      <w:r w:rsidRPr="00A16051">
        <w:rPr>
          <w:rFonts w:ascii="Arial" w:eastAsia="Times New Roman" w:hAnsi="Arial" w:cs="Arial"/>
          <w:color w:val="000000"/>
          <w:sz w:val="20"/>
          <w:szCs w:val="20"/>
        </w:rPr>
        <w:t>ession too.</w:t>
      </w:r>
      <w:r w:rsidRPr="00A16051">
        <w:rPr>
          <w:rFonts w:ascii="Arial" w:eastAsia="Times New Roman" w:hAnsi="Arial" w:cs="Arial"/>
          <w:color w:val="000000"/>
          <w:sz w:val="20"/>
        </w:rPr>
        <w:t> </w:t>
      </w:r>
      <w:r w:rsidRPr="00A16051">
        <w:rPr>
          <w:rFonts w:ascii="Arial" w:eastAsia="Times New Roman" w:hAnsi="Arial" w:cs="Arial"/>
          <w:color w:val="000000"/>
          <w:sz w:val="20"/>
          <w:szCs w:val="20"/>
        </w:rPr>
        <w:br/>
        <w:t>      My hope is that you will become a messenger of joy. In that way, we can all</w:t>
      </w:r>
      <w:r w:rsidRPr="00A16051">
        <w:rPr>
          <w:rFonts w:ascii="Arial" w:eastAsia="Times New Roman" w:hAnsi="Arial" w:cs="Arial"/>
          <w:color w:val="000000"/>
          <w:sz w:val="20"/>
          <w:szCs w:val="20"/>
        </w:rPr>
        <w:br/>
        <w:t>      do our part in making the theme of Christmas and Easter, a reality all year round:</w:t>
      </w:r>
      <w:r w:rsidRPr="00A16051">
        <w:rPr>
          <w:rFonts w:ascii="Arial" w:eastAsia="Times New Roman" w:hAnsi="Arial" w:cs="Arial"/>
          <w:color w:val="000000"/>
          <w:sz w:val="20"/>
        </w:rPr>
        <w:t> </w:t>
      </w:r>
      <w:r w:rsidRPr="00A16051">
        <w:rPr>
          <w:rFonts w:ascii="Arial" w:eastAsia="Times New Roman" w:hAnsi="Arial" w:cs="Arial"/>
          <w:color w:val="000000"/>
          <w:sz w:val="20"/>
          <w:szCs w:val="20"/>
        </w:rPr>
        <w:br/>
        <w:t>                                        "JOY TO THE WORLD." </w:t>
      </w:r>
      <w:r w:rsidRPr="00A16051">
        <w:rPr>
          <w:rFonts w:ascii="Arial" w:eastAsia="Times New Roman" w:hAnsi="Arial" w:cs="Arial"/>
          <w:color w:val="000000"/>
          <w:sz w:val="20"/>
        </w:rPr>
        <w:t> </w:t>
      </w:r>
    </w:p>
    <w:sectPr w:rsidR="00571A03" w:rsidSect="00571A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6051"/>
    <w:rsid w:val="00303DBA"/>
    <w:rsid w:val="00571A03"/>
    <w:rsid w:val="005F6E52"/>
    <w:rsid w:val="008A29C4"/>
    <w:rsid w:val="00A160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A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16051"/>
  </w:style>
  <w:style w:type="character" w:styleId="Hyperlink">
    <w:name w:val="Hyperlink"/>
    <w:basedOn w:val="DefaultParagraphFont"/>
    <w:uiPriority w:val="99"/>
    <w:semiHidden/>
    <w:unhideWhenUsed/>
    <w:rsid w:val="00A16051"/>
    <w:rPr>
      <w:color w:val="0000FF"/>
      <w:u w:val="single"/>
    </w:rPr>
  </w:style>
</w:styles>
</file>

<file path=word/webSettings.xml><?xml version="1.0" encoding="utf-8"?>
<w:webSettings xmlns:r="http://schemas.openxmlformats.org/officeDocument/2006/relationships" xmlns:w="http://schemas.openxmlformats.org/wordprocessingml/2006/main">
  <w:divs>
    <w:div w:id="2136022170">
      <w:bodyDiv w:val="1"/>
      <w:marLeft w:val="0"/>
      <w:marRight w:val="0"/>
      <w:marTop w:val="0"/>
      <w:marBottom w:val="0"/>
      <w:divBdr>
        <w:top w:val="none" w:sz="0" w:space="0" w:color="auto"/>
        <w:left w:val="none" w:sz="0" w:space="0" w:color="auto"/>
        <w:bottom w:val="none" w:sz="0" w:space="0" w:color="auto"/>
        <w:right w:val="none" w:sz="0" w:space="0" w:color="auto"/>
      </w:divBdr>
      <w:divsChild>
        <w:div w:id="20187713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97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essengerofjo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2013-07-15T17:18:00Z</dcterms:created>
  <dcterms:modified xsi:type="dcterms:W3CDTF">2013-07-15T17:39:00Z</dcterms:modified>
</cp:coreProperties>
</file>