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6DD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2026内容2.0升级规划：</w:t>
      </w:r>
    </w:p>
    <w:p w14:paraId="40D4ED8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从“负债创业宝妈” 升级为 “</w:t>
      </w:r>
      <w:bookmarkStart w:id="0" w:name="_GoBack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帮扶10万女性独立创业的导师</w:t>
      </w:r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”。</w:t>
      </w:r>
    </w:p>
    <w:p w14:paraId="71754117">
      <w:pPr>
        <w:keepNext w:val="0"/>
        <w:keepLines w:val="0"/>
        <w:widowControl/>
        <w:suppressLineNumbers w:val="0"/>
        <w:jc w:val="left"/>
      </w:pPr>
    </w:p>
    <w:p w14:paraId="2D1556D7">
      <w:pPr>
        <w:pStyle w:val="2"/>
        <w:keepNext w:val="0"/>
        <w:keepLines w:val="0"/>
        <w:widowControl/>
        <w:suppressLineNumbers w:val="0"/>
      </w:pPr>
      <w:r>
        <w:t>小敏老师 IP 2.0 升级全盘规划（最终版）</w:t>
      </w:r>
    </w:p>
    <w:p w14:paraId="44F7D1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基于我们刚才的探讨，这是为你整理的最终版 IP 蓝图，可以直接作为你团队接下来一年的执行纲领。</w:t>
      </w:r>
    </w:p>
    <w:p w14:paraId="742D3BCA">
      <w:pPr>
        <w:pStyle w:val="3"/>
        <w:keepNext w:val="0"/>
        <w:keepLines w:val="0"/>
        <w:widowControl/>
        <w:suppressLineNumbers w:val="0"/>
      </w:pPr>
      <w:r>
        <w:t>一、 核心定位与商业目标</w:t>
      </w:r>
    </w:p>
    <w:p w14:paraId="6CB42F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5DB17E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商业目标：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2026年全网招募 3000 名花样馒头创业学员。</w:t>
      </w:r>
    </w:p>
    <w:p w14:paraId="7615BB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C830D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BDF074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核心客群：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渴望经济独立、提升家庭地位的宝妈及女性重复创业者。</w:t>
      </w:r>
    </w:p>
    <w:p w14:paraId="4192AF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1D532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2B8F7C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一句话定位：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从厨房走到台前，用一套花样馒头手艺打通商业闭环，带你又美又飒搞事业的女性创业导师。</w:t>
      </w:r>
    </w:p>
    <w:p w14:paraId="1FE5E8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4CD172E">
      <w:pPr>
        <w:pStyle w:val="3"/>
        <w:keepNext w:val="0"/>
        <w:keepLines w:val="0"/>
        <w:widowControl/>
        <w:suppressLineNumbers w:val="0"/>
      </w:pPr>
      <w:r>
        <w:t>二、 黄金标签体系（主次分明）</w:t>
      </w:r>
    </w:p>
    <w:p w14:paraId="0EA577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FF035A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硬核标签（建立专业信任）：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*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实战派手艺人：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花样馒头技术不断精进，有强大的后端团队支撑。</w:t>
      </w:r>
    </w:p>
    <w:p w14:paraId="24ABAC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9D8DB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53D8898F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草根流量高手：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极度擅长同城获客、朋友圈运营和私域变现（懂商业/懂流量）。</w:t>
      </w:r>
    </w:p>
    <w:p w14:paraId="23D70BF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08BC57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8C144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魅力标签（拉升向往感与共情）：</w:t>
      </w:r>
    </w:p>
    <w:p w14:paraId="6B1AF5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6F605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1CEAA1DB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清醒大女主：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拥有独立、通透的婚姻观和育儿观。</w:t>
      </w:r>
    </w:p>
    <w:p w14:paraId="082F3F3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710BAEE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7E5D0BA8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精致生活家：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爱美、懂穿搭、会化妆，展现创业女性的“结果美”。</w:t>
      </w:r>
    </w:p>
    <w:p w14:paraId="01D5967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5BA6E6BA">
      <w:pPr>
        <w:pStyle w:val="3"/>
        <w:keepNext w:val="0"/>
        <w:keepLines w:val="0"/>
        <w:widowControl/>
        <w:suppressLineNumbers w:val="0"/>
      </w:pPr>
      <w:r>
        <w:t>三、 短视频内容矩阵规划 (4-3-2-1 比例)</w:t>
      </w:r>
    </w:p>
    <w:p w14:paraId="584ED5E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为了保证内容的丰富度和变现效率，建议按照以下比例规划内容：</w:t>
      </w:r>
    </w:p>
    <w:p w14:paraId="54C975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1B39B6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40% 搞钱方法论与认知（吸粉/转化主力）：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* 拆解做花样馒头的商业模式、如何发朋友圈、如何跟客户沟通、如何定价。分享底层女性逆袭的商业逻辑。</w:t>
      </w:r>
    </w:p>
    <w:p w14:paraId="2F22BA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54EAA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826FF4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30% 情感共情与价值观（固粉/拉近距离）：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* 讲自己过去创业踩过的坑、聊夫妻相处之道、聊怎么用创业者的思维去教育孩子。用故事引发强烈共鸣。</w:t>
      </w:r>
    </w:p>
    <w:p w14:paraId="62DAD2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2CE27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A20361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20% 技术展示与团队实力（秀肌肉/建立权威）：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* 展示高难度的花样馒头新品、展示团队忙碌发货/培训的场景、展示小敏老师外出求学进修的vlog，证明IP在不断进化。</w:t>
      </w:r>
    </w:p>
    <w:p w14:paraId="199A3D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00C53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91DAF8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10% 美好生活展示（造梦/提供向往）：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* 穿搭分享、家庭旅游、高品质的日常生活碎片。</w:t>
      </w:r>
    </w:p>
    <w:p w14:paraId="575BC7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08B5778">
      <w:pPr>
        <w:pStyle w:val="3"/>
        <w:keepNext w:val="0"/>
        <w:keepLines w:val="0"/>
        <w:widowControl/>
        <w:suppressLineNumbers w:val="0"/>
      </w:pPr>
      <w:r>
        <w:t>四、 转化路径（信任闭环）</w:t>
      </w:r>
    </w:p>
    <w:p w14:paraId="69A18A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CA280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公域短视频：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用“痛点+搞钱解法”吸引精准宝妈。</w:t>
      </w:r>
    </w:p>
    <w:p w14:paraId="1995B4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E451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0545BF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直播间：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展示技术、答疑解惑、强化“清醒大女主”人设，建立深度信任。</w:t>
      </w:r>
    </w:p>
    <w:p w14:paraId="0E87E3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8C001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1F0985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私域转化：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展示强大的学员结果（朋友圈多发“学员接单赚钱”的真实案例），最终完成 3000 人的招募目标。</w:t>
      </w:r>
    </w:p>
    <w:p w14:paraId="6B7479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FDEF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380B1"/>
    <w:multiLevelType w:val="multilevel"/>
    <w:tmpl w:val="99F38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4B49BF"/>
    <w:multiLevelType w:val="multilevel"/>
    <w:tmpl w:val="AA4B49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82EF914"/>
    <w:multiLevelType w:val="multilevel"/>
    <w:tmpl w:val="E82EF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AC19BDB"/>
    <w:multiLevelType w:val="multilevel"/>
    <w:tmpl w:val="3AC19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A7383"/>
    <w:rsid w:val="340A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2026-03-25T00:43:00Z</dcterms:created>
  <dc:creator>赋稻镣轿</dc:creator>
  <cp:lastModifiedBy>赋稻镣轿</cp:lastModifiedBy>
  <dcterms:modified xsi:type="dcterms:W3CDTF">2026-03-25T00:45:02Z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33675739E7D647A4831832422D3B73A3_11</vt:lpwstr>
  </property>
  <property fmtid="{D5CDD505-2E9C-101B-9397-08002B2CF9AE}" pid="4" name="KSOTemplateDocerSaveRecord">
    <vt:lpwstr>eyJoZGlkIjoiNDM5N2M1OGIyMWU4ZTA5Njk0Y2UwMTMxMzI5YzZkNjkiLCJ1c2VySWQiOiIxNzg5ODY5MDg0In0=</vt:lpwstr>
  </property>
</Properties>
</file>