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8B" w:rsidRDefault="000B0E8B" w:rsidP="000B0E8B"/>
    <w:p w:rsidR="000B0E8B" w:rsidRDefault="000B0E8B" w:rsidP="000B0E8B">
      <w:r w:rsidRPr="00746C9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C023D" wp14:editId="0CEE9DC7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CBBA139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  <w:r w:rsidRPr="00746C9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 wp14:anchorId="36E11F55" wp14:editId="757BC782">
            <wp:simplePos x="0" y="0"/>
            <wp:positionH relativeFrom="column">
              <wp:posOffset>1533525</wp:posOffset>
            </wp:positionH>
            <wp:positionV relativeFrom="paragraph">
              <wp:posOffset>239395</wp:posOffset>
            </wp:positionV>
            <wp:extent cx="2896870" cy="2125616"/>
            <wp:effectExtent l="0" t="0" r="0" b="8255"/>
            <wp:wrapNone/>
            <wp:docPr id="3" name="Imagen 3" descr="La UDG publica la lista de resultados de admisión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DG publica la lista de resultados de admisión 20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12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</w:p>
    <w:p w:rsidR="000B0E8B" w:rsidRPr="00746C95" w:rsidRDefault="000B0E8B" w:rsidP="000B0E8B">
      <w:pPr>
        <w:jc w:val="both"/>
        <w:rPr>
          <w:rFonts w:ascii="Arial" w:hAnsi="Arial" w:cs="Arial"/>
          <w:sz w:val="24"/>
          <w:szCs w:val="24"/>
        </w:rPr>
      </w:pPr>
      <w:r w:rsidRPr="00746C9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1B8F2" wp14:editId="5F40D2FC">
                <wp:simplePos x="0" y="0"/>
                <wp:positionH relativeFrom="column">
                  <wp:posOffset>472523</wp:posOffset>
                </wp:positionH>
                <wp:positionV relativeFrom="paragraph">
                  <wp:posOffset>3046261</wp:posOffset>
                </wp:positionV>
                <wp:extent cx="5876925" cy="1657350"/>
                <wp:effectExtent l="0" t="0" r="28575" b="1905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0E8B" w:rsidRPr="000B0E8B" w:rsidRDefault="000B0E8B" w:rsidP="000B0E8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 xml:space="preserve">ASESOR: </w:t>
                            </w:r>
                            <w:proofErr w:type="spellStart"/>
                            <w:r w:rsidRPr="000B0E8B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>Ursula</w:t>
                            </w:r>
                            <w:proofErr w:type="spellEnd"/>
                            <w:r w:rsidRPr="000B0E8B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MX"/>
                              </w:rPr>
                              <w:t xml:space="preserve"> del Pilar González</w:t>
                            </w:r>
                          </w:p>
                          <w:p w:rsidR="000B0E8B" w:rsidRPr="000B0E8B" w:rsidRDefault="000B0E8B" w:rsidP="000B0E8B">
                            <w:pPr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  <w:t xml:space="preserve">EQUIPO: </w:t>
                            </w:r>
                          </w:p>
                          <w:p w:rsidR="000B0E8B" w:rsidRPr="000B0E8B" w:rsidRDefault="000B0E8B" w:rsidP="000B0E8B">
                            <w:pPr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  <w:t>Daisy Josselin Naranjo Ornelas.</w:t>
                            </w:r>
                          </w:p>
                          <w:p w:rsidR="000B0E8B" w:rsidRPr="000B0E8B" w:rsidRDefault="000B0E8B" w:rsidP="000B0E8B">
                            <w:pPr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  <w:lang w:val="es-MX"/>
                              </w:rPr>
                              <w:t>Ezequiel de la Torre Gutierrez.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B8F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7.2pt;margin-top:239.85pt;width:462.7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" filled="f" strokeweight=".5pt">
                <v:textbox>
                  <w:txbxContent>
                    <w:p w:rsidR="000B0E8B" w:rsidRPr="000B0E8B" w:rsidRDefault="000B0E8B" w:rsidP="000B0E8B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</w:pPr>
                      <w:r w:rsidRPr="000B0E8B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 xml:space="preserve">ASESOR: </w:t>
                      </w:r>
                      <w:proofErr w:type="spellStart"/>
                      <w:r w:rsidRPr="000B0E8B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>Ursula</w:t>
                      </w:r>
                      <w:proofErr w:type="spellEnd"/>
                      <w:r w:rsidRPr="000B0E8B">
                        <w:rPr>
                          <w:rFonts w:ascii="Arial" w:hAnsi="Arial" w:cs="Arial"/>
                          <w:sz w:val="36"/>
                          <w:szCs w:val="36"/>
                          <w:lang w:val="es-MX"/>
                        </w:rPr>
                        <w:t xml:space="preserve"> del Pilar González</w:t>
                      </w:r>
                    </w:p>
                    <w:p w:rsidR="000B0E8B" w:rsidRPr="000B0E8B" w:rsidRDefault="000B0E8B" w:rsidP="000B0E8B">
                      <w:pPr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</w:pPr>
                      <w:r w:rsidRPr="000B0E8B"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  <w:t xml:space="preserve">EQUIPO: </w:t>
                      </w:r>
                    </w:p>
                    <w:p w:rsidR="000B0E8B" w:rsidRPr="000B0E8B" w:rsidRDefault="000B0E8B" w:rsidP="000B0E8B">
                      <w:pPr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</w:pPr>
                      <w:r w:rsidRPr="000B0E8B"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  <w:t>Daisy Josselin Naranjo Ornelas.</w:t>
                      </w:r>
                    </w:p>
                    <w:p w:rsidR="000B0E8B" w:rsidRPr="000B0E8B" w:rsidRDefault="000B0E8B" w:rsidP="000B0E8B">
                      <w:pPr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</w:pPr>
                      <w:r w:rsidRPr="000B0E8B">
                        <w:rPr>
                          <w:rFonts w:ascii="Arial" w:hAnsi="Arial" w:cs="Arial"/>
                          <w:noProof/>
                          <w:sz w:val="36"/>
                          <w:szCs w:val="36"/>
                          <w:lang w:val="es-MX"/>
                        </w:rPr>
                        <w:t>Ezequiel de la Torre Gutierrez.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6C9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AFACB" wp14:editId="55A41124">
                <wp:simplePos x="0" y="0"/>
                <wp:positionH relativeFrom="margin">
                  <wp:posOffset>-688975</wp:posOffset>
                </wp:positionH>
                <wp:positionV relativeFrom="page">
                  <wp:posOffset>4138074</wp:posOffset>
                </wp:positionV>
                <wp:extent cx="7315200" cy="1009650"/>
                <wp:effectExtent l="0" t="0" r="0" b="1206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8B" w:rsidRPr="000B0E8B" w:rsidRDefault="000B0E8B" w:rsidP="000B0E8B">
                            <w:pPr>
                              <w:pStyle w:val="Ttulo2"/>
                              <w:shd w:val="clear" w:color="auto" w:fill="FFFFFF"/>
                              <w:spacing w:before="150" w:after="150"/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  <w:t xml:space="preserve">Integradora 2. Diseñando el </w:t>
                            </w:r>
                            <w:proofErr w:type="spellStart"/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  <w:t>Backend</w:t>
                            </w:r>
                            <w:proofErr w:type="spellEnd"/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  <w:t xml:space="preserve"> y </w:t>
                            </w:r>
                            <w:proofErr w:type="spellStart"/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  <w:t>Frontend</w:t>
                            </w:r>
                            <w:proofErr w:type="spellEnd"/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48"/>
                                <w:szCs w:val="48"/>
                                <w:lang w:val="es-MX"/>
                              </w:rPr>
                              <w:t xml:space="preserve"> de mi propuesta</w:t>
                            </w:r>
                          </w:p>
                          <w:p w:rsidR="000B0E8B" w:rsidRPr="000B0E8B" w:rsidRDefault="000B0E8B" w:rsidP="000B0E8B">
                            <w:pPr>
                              <w:pStyle w:val="Ttulo2"/>
                              <w:rPr>
                                <w:color w:val="365F91" w:themeColor="accent1" w:themeShade="BF"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pStyle w:val="Ttulo2"/>
                              <w:jc w:val="right"/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pStyle w:val="Ttulo2"/>
                              <w:rPr>
                                <w:lang w:val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pStyle w:val="Ttulo2"/>
                              <w:rPr>
                                <w:lang w:val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s-MX" w:eastAsia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spacing w:before="100" w:beforeAutospacing="1" w:after="100" w:afterAutospacing="1" w:line="240" w:lineRule="auto"/>
                              <w:jc w:val="right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3152" w:themeColor="accent4" w:themeShade="80"/>
                                <w:sz w:val="48"/>
                                <w:szCs w:val="48"/>
                                <w:lang w:val="es-MX" w:eastAsia="es-MX"/>
                              </w:rPr>
                            </w:pPr>
                          </w:p>
                          <w:p w:rsidR="000B0E8B" w:rsidRPr="000B0E8B" w:rsidRDefault="000B0E8B" w:rsidP="000B0E8B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color w:val="555555"/>
                                <w:sz w:val="30"/>
                                <w:szCs w:val="30"/>
                                <w:shd w:val="clear" w:color="auto" w:fill="FFFFFF"/>
                                <w:lang w:val="es-MX"/>
                              </w:rPr>
                            </w:pPr>
                          </w:p>
                          <w:p w:rsidR="000B0E8B" w:rsidRDefault="000B0E8B" w:rsidP="000B0E8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B0E8B">
                              <w:rPr>
                                <w:rFonts w:ascii="Arial" w:hAnsi="Arial" w:cs="Arial"/>
                                <w:color w:val="555555"/>
                                <w:sz w:val="30"/>
                                <w:szCs w:val="30"/>
                                <w:shd w:val="clear" w:color="auto" w:fill="FFFFFF"/>
                                <w:lang w:val="es-MX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555555"/>
                                  <w:sz w:val="30"/>
                                  <w:szCs w:val="30"/>
                                  <w:shd w:val="clear" w:color="auto" w:fill="FFFFFF"/>
                                </w:rPr>
                                <w:alias w:val="Descripción breve"/>
                                <w:tag w:val=""/>
                                <w:id w:val="1638758160"/>
                                <w:showingPlcHdr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color w:val="555555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4EAFACB" id="Cuadro de texto 153" o:spid="_x0000_s1027" type="#_x0000_t202" style="position:absolute;left:0;text-align:left;margin-left:-54.25pt;margin-top:325.85pt;width:8in;height:79.5pt;z-index:251660288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Bx0yT7iAAAADQEAAA8AAAAAAAAAAAAAAAAA4AQAAGRycy9kb3ducmV2LnhtbFBLBQYA&#10;AAAABAAEAPMAAADvBQAAAAA=&#10;" filled="f" stroked="f" strokeweight=".5pt">
                <v:textbox style="mso-fit-shape-to-text:t" inset="126pt,0,54pt,0">
                  <w:txbxContent>
                    <w:p w:rsidR="000B0E8B" w:rsidRPr="000B0E8B" w:rsidRDefault="000B0E8B" w:rsidP="000B0E8B">
                      <w:pPr>
                        <w:pStyle w:val="Ttulo2"/>
                        <w:shd w:val="clear" w:color="auto" w:fill="FFFFFF"/>
                        <w:spacing w:before="150" w:after="150"/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</w:pPr>
                      <w:r w:rsidRPr="000B0E8B"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  <w:t xml:space="preserve">Integradora 2. Diseñando el </w:t>
                      </w:r>
                      <w:proofErr w:type="spellStart"/>
                      <w:r w:rsidRPr="000B0E8B"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  <w:t>Backend</w:t>
                      </w:r>
                      <w:proofErr w:type="spellEnd"/>
                      <w:r w:rsidRPr="000B0E8B"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  <w:t xml:space="preserve"> y </w:t>
                      </w:r>
                      <w:proofErr w:type="spellStart"/>
                      <w:r w:rsidRPr="000B0E8B"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  <w:t>Frontend</w:t>
                      </w:r>
                      <w:proofErr w:type="spellEnd"/>
                      <w:r w:rsidRPr="000B0E8B">
                        <w:rPr>
                          <w:rFonts w:ascii="Arial" w:hAnsi="Arial" w:cs="Arial"/>
                          <w:color w:val="555555"/>
                          <w:sz w:val="48"/>
                          <w:szCs w:val="48"/>
                          <w:lang w:val="es-MX"/>
                        </w:rPr>
                        <w:t xml:space="preserve"> de mi propuesta</w:t>
                      </w:r>
                    </w:p>
                    <w:p w:rsidR="000B0E8B" w:rsidRPr="000B0E8B" w:rsidRDefault="000B0E8B" w:rsidP="000B0E8B">
                      <w:pPr>
                        <w:pStyle w:val="Ttulo2"/>
                        <w:rPr>
                          <w:color w:val="365F91" w:themeColor="accent1" w:themeShade="BF"/>
                          <w:sz w:val="44"/>
                          <w:szCs w:val="44"/>
                          <w:lang w:val="es-MX"/>
                        </w:rPr>
                      </w:pPr>
                    </w:p>
                    <w:p w:rsidR="000B0E8B" w:rsidRPr="000B0E8B" w:rsidRDefault="000B0E8B" w:rsidP="000B0E8B">
                      <w:pPr>
                        <w:pStyle w:val="Ttulo2"/>
                        <w:jc w:val="right"/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</w:p>
                    <w:p w:rsidR="000B0E8B" w:rsidRPr="000B0E8B" w:rsidRDefault="000B0E8B" w:rsidP="000B0E8B">
                      <w:pPr>
                        <w:pStyle w:val="Ttulo2"/>
                        <w:rPr>
                          <w:lang w:val="es-MX"/>
                        </w:rPr>
                      </w:pPr>
                    </w:p>
                    <w:p w:rsidR="000B0E8B" w:rsidRPr="000B0E8B" w:rsidRDefault="000B0E8B" w:rsidP="000B0E8B">
                      <w:pPr>
                        <w:pStyle w:val="Ttulo2"/>
                        <w:rPr>
                          <w:lang w:val="es-MX"/>
                        </w:rPr>
                      </w:pPr>
                    </w:p>
                    <w:p w:rsidR="000B0E8B" w:rsidRPr="000B0E8B" w:rsidRDefault="000B0E8B" w:rsidP="000B0E8B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val="es-MX" w:eastAsia="es-MX"/>
                        </w:rPr>
                      </w:pPr>
                    </w:p>
                    <w:p w:rsidR="000B0E8B" w:rsidRPr="000B0E8B" w:rsidRDefault="000B0E8B" w:rsidP="000B0E8B">
                      <w:pPr>
                        <w:spacing w:before="100" w:beforeAutospacing="1" w:after="100" w:afterAutospacing="1" w:line="240" w:lineRule="auto"/>
                        <w:jc w:val="right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3152" w:themeColor="accent4" w:themeShade="80"/>
                          <w:sz w:val="48"/>
                          <w:szCs w:val="48"/>
                          <w:lang w:val="es-MX" w:eastAsia="es-MX"/>
                        </w:rPr>
                      </w:pPr>
                    </w:p>
                    <w:p w:rsidR="000B0E8B" w:rsidRPr="000B0E8B" w:rsidRDefault="000B0E8B" w:rsidP="000B0E8B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olor w:val="555555"/>
                          <w:sz w:val="30"/>
                          <w:szCs w:val="30"/>
                          <w:shd w:val="clear" w:color="auto" w:fill="FFFFFF"/>
                          <w:lang w:val="es-MX"/>
                        </w:rPr>
                      </w:pPr>
                    </w:p>
                    <w:p w:rsidR="000B0E8B" w:rsidRDefault="000B0E8B" w:rsidP="000B0E8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B0E8B">
                        <w:rPr>
                          <w:rFonts w:ascii="Arial" w:hAnsi="Arial" w:cs="Arial"/>
                          <w:color w:val="555555"/>
                          <w:sz w:val="30"/>
                          <w:szCs w:val="30"/>
                          <w:shd w:val="clear" w:color="auto" w:fill="FFFFFF"/>
                          <w:lang w:val="es-MX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555555"/>
                            <w:sz w:val="30"/>
                            <w:szCs w:val="30"/>
                            <w:shd w:val="clear" w:color="auto" w:fill="FFFFFF"/>
                          </w:rPr>
                          <w:alias w:val="Descripción breve"/>
                          <w:tag w:val=""/>
                          <w:id w:val="1638758160"/>
                          <w:showingPlcHdr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rFonts w:ascii="Arial" w:hAnsi="Arial" w:cs="Arial"/>
                              <w:color w:val="555555"/>
                              <w:sz w:val="30"/>
                              <w:szCs w:val="30"/>
                              <w:shd w:val="clear" w:color="auto" w:fill="FFFFFF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2621" w:rsidRDefault="00102621">
      <w:pPr>
        <w:rPr>
          <w:b/>
          <w:sz w:val="28"/>
        </w:rPr>
      </w:pPr>
    </w:p>
    <w:p w:rsidR="00205354" w:rsidRPr="00102621" w:rsidRDefault="00122502">
      <w:pPr>
        <w:rPr>
          <w:rFonts w:ascii="Arial" w:hAnsi="Arial" w:cs="Arial"/>
          <w:lang w:val="es-MX"/>
        </w:rPr>
      </w:pPr>
      <w:r w:rsidRPr="00102621">
        <w:rPr>
          <w:rFonts w:ascii="Arial" w:hAnsi="Arial" w:cs="Arial"/>
          <w:b/>
          <w:sz w:val="28"/>
          <w:lang w:val="es-MX"/>
        </w:rPr>
        <w:lastRenderedPageBreak/>
        <w:t>Reporte integrador del proyecto FILIMSS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proyecto FILIMSS (Ficha de Localización e Información Médica del IMSS) se desarrolla con el propósito de optimizar la gestión y organización de las citas médicas en la Unidad de Medicina Familiar No. 59 de </w:t>
      </w:r>
      <w:r w:rsidRPr="00122502">
        <w:rPr>
          <w:rFonts w:ascii="Arial" w:hAnsi="Arial" w:cs="Arial"/>
          <w:lang w:val="es-MX"/>
        </w:rPr>
        <w:t xml:space="preserve">Tlajomulco de Zúñiga del IMSS. Este sistema surge ante la necesidad de mejorar la comunicación entre los usuarios y el personal médico, reduciendo tiempos de espera y errores administrativos. FILIMSS se construye con base en la metodología ágil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 xml:space="preserve">, que </w:t>
      </w:r>
      <w:r w:rsidRPr="00122502">
        <w:rPr>
          <w:rFonts w:ascii="Arial" w:hAnsi="Arial" w:cs="Arial"/>
          <w:lang w:val="es-MX"/>
        </w:rPr>
        <w:t>permite avanzar de forma iterativa, garantizando una mejora continua y la entrega constante de valor al usuario final.</w:t>
      </w:r>
    </w:p>
    <w:p w:rsidR="00205354" w:rsidRPr="00122502" w:rsidRDefault="00122502">
      <w:pPr>
        <w:pStyle w:val="Ttulo2"/>
        <w:rPr>
          <w:rFonts w:ascii="Arial" w:hAnsi="Arial" w:cs="Arial"/>
          <w:sz w:val="22"/>
          <w:szCs w:val="22"/>
          <w:lang w:val="es-MX"/>
        </w:rPr>
      </w:pPr>
      <w:r w:rsidRPr="00122502">
        <w:rPr>
          <w:rFonts w:ascii="Arial" w:hAnsi="Arial" w:cs="Arial"/>
          <w:color w:val="auto"/>
          <w:sz w:val="22"/>
          <w:szCs w:val="22"/>
          <w:lang w:val="es-MX"/>
        </w:rPr>
        <w:t xml:space="preserve">Diseño del </w:t>
      </w:r>
      <w:proofErr w:type="spellStart"/>
      <w:r w:rsidRPr="00122502">
        <w:rPr>
          <w:rFonts w:ascii="Arial" w:hAnsi="Arial" w:cs="Arial"/>
          <w:color w:val="auto"/>
          <w:sz w:val="22"/>
          <w:szCs w:val="22"/>
          <w:lang w:val="es-MX"/>
        </w:rPr>
        <w:t>Backend</w:t>
      </w:r>
      <w:proofErr w:type="spellEnd"/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</w:t>
      </w:r>
      <w:proofErr w:type="spellStart"/>
      <w:r w:rsidRPr="00122502">
        <w:rPr>
          <w:rFonts w:ascii="Arial" w:hAnsi="Arial" w:cs="Arial"/>
          <w:lang w:val="es-MX"/>
        </w:rPr>
        <w:t>Backend</w:t>
      </w:r>
      <w:proofErr w:type="spellEnd"/>
      <w:r w:rsidRPr="00122502">
        <w:rPr>
          <w:rFonts w:ascii="Arial" w:hAnsi="Arial" w:cs="Arial"/>
          <w:lang w:val="es-MX"/>
        </w:rPr>
        <w:t xml:space="preserve"> de FILIMSS está desarrollado con Node.js y Express, empleando una arquitectura orientada a servicios. El si</w:t>
      </w:r>
      <w:r w:rsidRPr="00122502">
        <w:rPr>
          <w:rFonts w:ascii="Arial" w:hAnsi="Arial" w:cs="Arial"/>
          <w:lang w:val="es-MX"/>
        </w:rPr>
        <w:t xml:space="preserve">stema sigue el patrón Modelo-Vista-Controlador (MVC), lo que permite separar la lógica de negocio de la interfaz y facilitar el mantenimiento. La base de datos utilizada es </w:t>
      </w:r>
      <w:proofErr w:type="spellStart"/>
      <w:r w:rsidRPr="00122502">
        <w:rPr>
          <w:rFonts w:ascii="Arial" w:hAnsi="Arial" w:cs="Arial"/>
          <w:lang w:val="es-MX"/>
        </w:rPr>
        <w:t>MongoDB</w:t>
      </w:r>
      <w:proofErr w:type="spellEnd"/>
      <w:r w:rsidRPr="00122502">
        <w:rPr>
          <w:rFonts w:ascii="Arial" w:hAnsi="Arial" w:cs="Arial"/>
          <w:lang w:val="es-MX"/>
        </w:rPr>
        <w:t>, que ofrece flexibilidad para manejar información médica y de usuarios de m</w:t>
      </w:r>
      <w:r w:rsidRPr="00122502">
        <w:rPr>
          <w:rFonts w:ascii="Arial" w:hAnsi="Arial" w:cs="Arial"/>
          <w:lang w:val="es-MX"/>
        </w:rPr>
        <w:t>anera eficiente y segura.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Dentro de la estructura del </w:t>
      </w:r>
      <w:proofErr w:type="spellStart"/>
      <w:r w:rsidRPr="00122502">
        <w:rPr>
          <w:rFonts w:ascii="Arial" w:hAnsi="Arial" w:cs="Arial"/>
          <w:lang w:val="es-MX"/>
        </w:rPr>
        <w:t>backend</w:t>
      </w:r>
      <w:proofErr w:type="spellEnd"/>
      <w:r w:rsidRPr="00122502">
        <w:rPr>
          <w:rFonts w:ascii="Arial" w:hAnsi="Arial" w:cs="Arial"/>
          <w:lang w:val="es-MX"/>
        </w:rPr>
        <w:t>, las carpetas principales son: /</w:t>
      </w:r>
      <w:proofErr w:type="spellStart"/>
      <w:r w:rsidRPr="00122502">
        <w:rPr>
          <w:rFonts w:ascii="Arial" w:hAnsi="Arial" w:cs="Arial"/>
          <w:lang w:val="es-MX"/>
        </w:rPr>
        <w:t>routes</w:t>
      </w:r>
      <w:proofErr w:type="spellEnd"/>
      <w:r w:rsidRPr="00122502">
        <w:rPr>
          <w:rFonts w:ascii="Arial" w:hAnsi="Arial" w:cs="Arial"/>
          <w:lang w:val="es-MX"/>
        </w:rPr>
        <w:t>, /</w:t>
      </w:r>
      <w:proofErr w:type="spellStart"/>
      <w:r w:rsidRPr="00122502">
        <w:rPr>
          <w:rFonts w:ascii="Arial" w:hAnsi="Arial" w:cs="Arial"/>
          <w:lang w:val="es-MX"/>
        </w:rPr>
        <w:t>controllers</w:t>
      </w:r>
      <w:proofErr w:type="spellEnd"/>
      <w:r w:rsidRPr="00122502">
        <w:rPr>
          <w:rFonts w:ascii="Arial" w:hAnsi="Arial" w:cs="Arial"/>
          <w:lang w:val="es-MX"/>
        </w:rPr>
        <w:t>, /</w:t>
      </w:r>
      <w:proofErr w:type="spellStart"/>
      <w:r w:rsidRPr="00122502">
        <w:rPr>
          <w:rFonts w:ascii="Arial" w:hAnsi="Arial" w:cs="Arial"/>
          <w:lang w:val="es-MX"/>
        </w:rPr>
        <w:t>models</w:t>
      </w:r>
      <w:proofErr w:type="spellEnd"/>
      <w:r w:rsidRPr="00122502">
        <w:rPr>
          <w:rFonts w:ascii="Arial" w:hAnsi="Arial" w:cs="Arial"/>
          <w:lang w:val="es-MX"/>
        </w:rPr>
        <w:t xml:space="preserve"> y /</w:t>
      </w:r>
      <w:proofErr w:type="spellStart"/>
      <w:r w:rsidRPr="00122502">
        <w:rPr>
          <w:rFonts w:ascii="Arial" w:hAnsi="Arial" w:cs="Arial"/>
          <w:lang w:val="es-MX"/>
        </w:rPr>
        <w:t>config</w:t>
      </w:r>
      <w:proofErr w:type="spellEnd"/>
      <w:r w:rsidRPr="00122502">
        <w:rPr>
          <w:rFonts w:ascii="Arial" w:hAnsi="Arial" w:cs="Arial"/>
          <w:lang w:val="es-MX"/>
        </w:rPr>
        <w:t>. En la carpeta /</w:t>
      </w:r>
      <w:proofErr w:type="spellStart"/>
      <w:r w:rsidRPr="00122502">
        <w:rPr>
          <w:rFonts w:ascii="Arial" w:hAnsi="Arial" w:cs="Arial"/>
          <w:lang w:val="es-MX"/>
        </w:rPr>
        <w:t>models</w:t>
      </w:r>
      <w:proofErr w:type="spellEnd"/>
      <w:r w:rsidRPr="00122502">
        <w:rPr>
          <w:rFonts w:ascii="Arial" w:hAnsi="Arial" w:cs="Arial"/>
          <w:lang w:val="es-MX"/>
        </w:rPr>
        <w:t xml:space="preserve"> se definen los esquemas de </w:t>
      </w:r>
      <w:proofErr w:type="spellStart"/>
      <w:r w:rsidRPr="00122502">
        <w:rPr>
          <w:rFonts w:ascii="Arial" w:hAnsi="Arial" w:cs="Arial"/>
          <w:lang w:val="es-MX"/>
        </w:rPr>
        <w:t>MongoDB</w:t>
      </w:r>
      <w:proofErr w:type="spellEnd"/>
      <w:r w:rsidRPr="00122502">
        <w:rPr>
          <w:rFonts w:ascii="Arial" w:hAnsi="Arial" w:cs="Arial"/>
          <w:lang w:val="es-MX"/>
        </w:rPr>
        <w:t xml:space="preserve">, donde se almacenan los datos de pacientes, citas y médicos. En </w:t>
      </w:r>
      <w:r w:rsidRPr="00122502">
        <w:rPr>
          <w:rFonts w:ascii="Arial" w:hAnsi="Arial" w:cs="Arial"/>
          <w:lang w:val="es-MX"/>
        </w:rPr>
        <w:t>/</w:t>
      </w:r>
      <w:proofErr w:type="spellStart"/>
      <w:r w:rsidRPr="00122502">
        <w:rPr>
          <w:rFonts w:ascii="Arial" w:hAnsi="Arial" w:cs="Arial"/>
          <w:lang w:val="es-MX"/>
        </w:rPr>
        <w:t>controllers</w:t>
      </w:r>
      <w:proofErr w:type="spellEnd"/>
      <w:r w:rsidRPr="00122502">
        <w:rPr>
          <w:rFonts w:ascii="Arial" w:hAnsi="Arial" w:cs="Arial"/>
          <w:lang w:val="es-MX"/>
        </w:rPr>
        <w:t xml:space="preserve"> se desarrolla la lógica de cada módulo, controlando las operaciones CRUD (crear, leer, actualizar y eliminar). La carpeta /</w:t>
      </w:r>
      <w:proofErr w:type="spellStart"/>
      <w:r w:rsidRPr="00122502">
        <w:rPr>
          <w:rFonts w:ascii="Arial" w:hAnsi="Arial" w:cs="Arial"/>
          <w:lang w:val="es-MX"/>
        </w:rPr>
        <w:t>routes</w:t>
      </w:r>
      <w:proofErr w:type="spellEnd"/>
      <w:r w:rsidRPr="00122502">
        <w:rPr>
          <w:rFonts w:ascii="Arial" w:hAnsi="Arial" w:cs="Arial"/>
          <w:lang w:val="es-MX"/>
        </w:rPr>
        <w:t xml:space="preserve"> define las rutas del API REST, permitiendo la comunicación entre el </w:t>
      </w:r>
      <w:proofErr w:type="spellStart"/>
      <w:r w:rsidRPr="00122502">
        <w:rPr>
          <w:rFonts w:ascii="Arial" w:hAnsi="Arial" w:cs="Arial"/>
          <w:lang w:val="es-MX"/>
        </w:rPr>
        <w:t>frontend</w:t>
      </w:r>
      <w:proofErr w:type="spellEnd"/>
      <w:r w:rsidRPr="00122502">
        <w:rPr>
          <w:rFonts w:ascii="Arial" w:hAnsi="Arial" w:cs="Arial"/>
          <w:lang w:val="es-MX"/>
        </w:rPr>
        <w:t xml:space="preserve"> y el servidor.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El sistema cuenta con</w:t>
      </w:r>
      <w:r w:rsidRPr="00122502">
        <w:rPr>
          <w:rFonts w:ascii="Arial" w:hAnsi="Arial" w:cs="Arial"/>
          <w:lang w:val="es-MX"/>
        </w:rPr>
        <w:t xml:space="preserve"> autenticación mediante </w:t>
      </w:r>
      <w:proofErr w:type="spellStart"/>
      <w:r w:rsidRPr="00122502">
        <w:rPr>
          <w:rFonts w:ascii="Arial" w:hAnsi="Arial" w:cs="Arial"/>
          <w:lang w:val="es-MX"/>
        </w:rPr>
        <w:t>tokens</w:t>
      </w:r>
      <w:proofErr w:type="spellEnd"/>
      <w:r w:rsidRPr="00122502">
        <w:rPr>
          <w:rFonts w:ascii="Arial" w:hAnsi="Arial" w:cs="Arial"/>
          <w:lang w:val="es-MX"/>
        </w:rPr>
        <w:t xml:space="preserve">, validaciones de datos con librerías como </w:t>
      </w:r>
      <w:proofErr w:type="spellStart"/>
      <w:r w:rsidRPr="00122502">
        <w:rPr>
          <w:rFonts w:ascii="Arial" w:hAnsi="Arial" w:cs="Arial"/>
          <w:lang w:val="es-MX"/>
        </w:rPr>
        <w:t>express-validator</w:t>
      </w:r>
      <w:proofErr w:type="spellEnd"/>
      <w:r w:rsidRPr="00122502">
        <w:rPr>
          <w:rFonts w:ascii="Arial" w:hAnsi="Arial" w:cs="Arial"/>
          <w:lang w:val="es-MX"/>
        </w:rPr>
        <w:t xml:space="preserve"> y manejo de errores centralizado. Para el envío de correos de confirmación y recordatorio de citas se implementa </w:t>
      </w:r>
      <w:proofErr w:type="spellStart"/>
      <w:r w:rsidRPr="00122502">
        <w:rPr>
          <w:rFonts w:ascii="Arial" w:hAnsi="Arial" w:cs="Arial"/>
          <w:lang w:val="es-MX"/>
        </w:rPr>
        <w:t>EmailJS</w:t>
      </w:r>
      <w:proofErr w:type="spellEnd"/>
      <w:r w:rsidRPr="00122502">
        <w:rPr>
          <w:rFonts w:ascii="Arial" w:hAnsi="Arial" w:cs="Arial"/>
          <w:lang w:val="es-MX"/>
        </w:rPr>
        <w:t>, lo cual mejora la experiencia del usuario a</w:t>
      </w:r>
      <w:r w:rsidRPr="00122502">
        <w:rPr>
          <w:rFonts w:ascii="Arial" w:hAnsi="Arial" w:cs="Arial"/>
          <w:lang w:val="es-MX"/>
        </w:rPr>
        <w:t xml:space="preserve">l mantenerlo informado sobre su cita médica. Además, se aplican medidas de seguridad mediante variables de entorno, control de accesos y </w:t>
      </w:r>
      <w:proofErr w:type="spellStart"/>
      <w:r w:rsidRPr="00122502">
        <w:rPr>
          <w:rFonts w:ascii="Arial" w:hAnsi="Arial" w:cs="Arial"/>
          <w:lang w:val="es-MX"/>
        </w:rPr>
        <w:t>sanitización</w:t>
      </w:r>
      <w:proofErr w:type="spellEnd"/>
      <w:r w:rsidRPr="00122502">
        <w:rPr>
          <w:rFonts w:ascii="Arial" w:hAnsi="Arial" w:cs="Arial"/>
          <w:lang w:val="es-MX"/>
        </w:rPr>
        <w:t xml:space="preserve"> de entradas para evitar vulnerabilidades como inyección de código.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</w:t>
      </w:r>
      <w:proofErr w:type="spellStart"/>
      <w:r w:rsidRPr="00122502">
        <w:rPr>
          <w:rFonts w:ascii="Arial" w:hAnsi="Arial" w:cs="Arial"/>
          <w:lang w:val="es-MX"/>
        </w:rPr>
        <w:t>backend</w:t>
      </w:r>
      <w:proofErr w:type="spellEnd"/>
      <w:r w:rsidRPr="00122502">
        <w:rPr>
          <w:rFonts w:ascii="Arial" w:hAnsi="Arial" w:cs="Arial"/>
          <w:lang w:val="es-MX"/>
        </w:rPr>
        <w:t xml:space="preserve"> incluye pruebas unitarias y </w:t>
      </w:r>
      <w:r w:rsidRPr="00122502">
        <w:rPr>
          <w:rFonts w:ascii="Arial" w:hAnsi="Arial" w:cs="Arial"/>
          <w:lang w:val="es-MX"/>
        </w:rPr>
        <w:t xml:space="preserve">funcionales con </w:t>
      </w:r>
      <w:proofErr w:type="spellStart"/>
      <w:r w:rsidRPr="00122502">
        <w:rPr>
          <w:rFonts w:ascii="Arial" w:hAnsi="Arial" w:cs="Arial"/>
          <w:lang w:val="es-MX"/>
        </w:rPr>
        <w:t>Jest</w:t>
      </w:r>
      <w:proofErr w:type="spellEnd"/>
      <w:r w:rsidRPr="00122502">
        <w:rPr>
          <w:rFonts w:ascii="Arial" w:hAnsi="Arial" w:cs="Arial"/>
          <w:lang w:val="es-MX"/>
        </w:rPr>
        <w:t>, verificando que cada módulo cumpla con los requerimientos especificados. El despliegue se realiza en un entorno controlado, garantizando estabilidad y disponibilidad del servicio.</w:t>
      </w:r>
    </w:p>
    <w:p w:rsidR="00205354" w:rsidRPr="00122502" w:rsidRDefault="00122502">
      <w:pPr>
        <w:pStyle w:val="Ttulo2"/>
        <w:rPr>
          <w:rFonts w:ascii="Arial" w:hAnsi="Arial" w:cs="Arial"/>
          <w:color w:val="auto"/>
          <w:sz w:val="22"/>
          <w:szCs w:val="22"/>
          <w:lang w:val="es-MX"/>
        </w:rPr>
      </w:pPr>
      <w:r w:rsidRPr="00122502">
        <w:rPr>
          <w:rFonts w:ascii="Arial" w:hAnsi="Arial" w:cs="Arial"/>
          <w:color w:val="auto"/>
          <w:sz w:val="22"/>
          <w:szCs w:val="22"/>
          <w:lang w:val="es-MX"/>
        </w:rPr>
        <w:t xml:space="preserve">Diseño del </w:t>
      </w:r>
      <w:proofErr w:type="spellStart"/>
      <w:r w:rsidRPr="00122502">
        <w:rPr>
          <w:rFonts w:ascii="Arial" w:hAnsi="Arial" w:cs="Arial"/>
          <w:color w:val="auto"/>
          <w:sz w:val="22"/>
          <w:szCs w:val="22"/>
          <w:lang w:val="es-MX"/>
        </w:rPr>
        <w:t>Frontend</w:t>
      </w:r>
      <w:proofErr w:type="spellEnd"/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</w:t>
      </w:r>
      <w:proofErr w:type="spellStart"/>
      <w:r w:rsidRPr="00122502">
        <w:rPr>
          <w:rFonts w:ascii="Arial" w:hAnsi="Arial" w:cs="Arial"/>
          <w:lang w:val="es-MX"/>
        </w:rPr>
        <w:t>Frontend</w:t>
      </w:r>
      <w:proofErr w:type="spellEnd"/>
      <w:r w:rsidRPr="00122502">
        <w:rPr>
          <w:rFonts w:ascii="Arial" w:hAnsi="Arial" w:cs="Arial"/>
          <w:lang w:val="es-MX"/>
        </w:rPr>
        <w:t xml:space="preserve"> de FILIMSS se desarrol</w:t>
      </w:r>
      <w:r w:rsidRPr="00122502">
        <w:rPr>
          <w:rFonts w:ascii="Arial" w:hAnsi="Arial" w:cs="Arial"/>
          <w:lang w:val="es-MX"/>
        </w:rPr>
        <w:t xml:space="preserve">la utilizando HTML5, CSS3 y JavaScript, priorizando la usabilidad y la accesibilidad para todos los usuarios. Se implementa un diseño responsivo mediante </w:t>
      </w:r>
      <w:proofErr w:type="spellStart"/>
      <w:r w:rsidRPr="00122502">
        <w:rPr>
          <w:rFonts w:ascii="Arial" w:hAnsi="Arial" w:cs="Arial"/>
          <w:lang w:val="es-MX"/>
        </w:rPr>
        <w:t>Flexbox</w:t>
      </w:r>
      <w:proofErr w:type="spellEnd"/>
      <w:r w:rsidRPr="00122502">
        <w:rPr>
          <w:rFonts w:ascii="Arial" w:hAnsi="Arial" w:cs="Arial"/>
          <w:lang w:val="es-MX"/>
        </w:rPr>
        <w:t xml:space="preserve"> y </w:t>
      </w:r>
      <w:proofErr w:type="spellStart"/>
      <w:r w:rsidRPr="00122502">
        <w:rPr>
          <w:rFonts w:ascii="Arial" w:hAnsi="Arial" w:cs="Arial"/>
          <w:lang w:val="es-MX"/>
        </w:rPr>
        <w:t>Grid</w:t>
      </w:r>
      <w:proofErr w:type="spellEnd"/>
      <w:r w:rsidRPr="00122502">
        <w:rPr>
          <w:rFonts w:ascii="Arial" w:hAnsi="Arial" w:cs="Arial"/>
          <w:lang w:val="es-MX"/>
        </w:rPr>
        <w:t>, adaptándose a distintos tamaños de pantalla. El enfoque principal es la simplicidad vi</w:t>
      </w:r>
      <w:r w:rsidRPr="00122502">
        <w:rPr>
          <w:rFonts w:ascii="Arial" w:hAnsi="Arial" w:cs="Arial"/>
          <w:lang w:val="es-MX"/>
        </w:rPr>
        <w:t>sual, permitiendo que los pacientes puedan agendar o consultar una cita en pocos pasos.</w:t>
      </w:r>
    </w:p>
    <w:p w:rsidR="00102621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Los formularios de registro y citas incluyen validaciones en tiempo real que aseguran que los datos sean correctos antes de enviarse al servidor. Las alertas y notifica</w:t>
      </w:r>
      <w:r w:rsidRPr="00122502">
        <w:rPr>
          <w:rFonts w:ascii="Arial" w:hAnsi="Arial" w:cs="Arial"/>
          <w:lang w:val="es-MX"/>
        </w:rPr>
        <w:t xml:space="preserve">ciones </w:t>
      </w:r>
      <w:r w:rsidRPr="00122502">
        <w:rPr>
          <w:rFonts w:ascii="Arial" w:hAnsi="Arial" w:cs="Arial"/>
          <w:lang w:val="es-MX"/>
        </w:rPr>
        <w:lastRenderedPageBreak/>
        <w:t xml:space="preserve">visuales se gestionan con </w:t>
      </w:r>
      <w:proofErr w:type="spellStart"/>
      <w:r w:rsidRPr="00122502">
        <w:rPr>
          <w:rFonts w:ascii="Arial" w:hAnsi="Arial" w:cs="Arial"/>
          <w:lang w:val="es-MX"/>
        </w:rPr>
        <w:t>SweetAlert</w:t>
      </w:r>
      <w:proofErr w:type="spellEnd"/>
      <w:r w:rsidRPr="00122502">
        <w:rPr>
          <w:rFonts w:ascii="Arial" w:hAnsi="Arial" w:cs="Arial"/>
          <w:lang w:val="es-MX"/>
        </w:rPr>
        <w:t>, lo que aporta una experiencia moderna y dinámica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 Cada módulo del sistema está separado por componentes funcionales, lo que facilita futuras actualizaciones o integraciones con nuevas tecnologías.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El flujo de in</w:t>
      </w:r>
      <w:r w:rsidRPr="00122502">
        <w:rPr>
          <w:rFonts w:ascii="Arial" w:hAnsi="Arial" w:cs="Arial"/>
          <w:lang w:val="es-MX"/>
        </w:rPr>
        <w:t xml:space="preserve">teracción está diseñado para que el usuario pueda registrarse, iniciar sesión, visualizar sus citas y recibir confirmaciones. La comunicación con el </w:t>
      </w:r>
      <w:proofErr w:type="spellStart"/>
      <w:r w:rsidRPr="00122502">
        <w:rPr>
          <w:rFonts w:ascii="Arial" w:hAnsi="Arial" w:cs="Arial"/>
          <w:lang w:val="es-MX"/>
        </w:rPr>
        <w:t>backend</w:t>
      </w:r>
      <w:proofErr w:type="spellEnd"/>
      <w:r w:rsidRPr="00122502">
        <w:rPr>
          <w:rFonts w:ascii="Arial" w:hAnsi="Arial" w:cs="Arial"/>
          <w:lang w:val="es-MX"/>
        </w:rPr>
        <w:t xml:space="preserve"> se realiza mediante peticiones </w:t>
      </w:r>
      <w:proofErr w:type="spellStart"/>
      <w:r w:rsidRPr="00122502">
        <w:rPr>
          <w:rFonts w:ascii="Arial" w:hAnsi="Arial" w:cs="Arial"/>
          <w:lang w:val="es-MX"/>
        </w:rPr>
        <w:t>fetch</w:t>
      </w:r>
      <w:proofErr w:type="spellEnd"/>
      <w:r w:rsidRPr="00122502">
        <w:rPr>
          <w:rFonts w:ascii="Arial" w:hAnsi="Arial" w:cs="Arial"/>
          <w:lang w:val="es-MX"/>
        </w:rPr>
        <w:t>, manejando respuestas en formato JSON. Este enfoque permite ma</w:t>
      </w:r>
      <w:r w:rsidRPr="00122502">
        <w:rPr>
          <w:rFonts w:ascii="Arial" w:hAnsi="Arial" w:cs="Arial"/>
          <w:lang w:val="es-MX"/>
        </w:rPr>
        <w:t>ntener la información actualizada en tiempo real, asegurando una sincronización constante entre cliente y servidor.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Se realizaron pruebas de usabilidad con distintos perfiles de usuario para garantizar una navegación intuitiva, comprobando que la interfaz </w:t>
      </w:r>
      <w:r w:rsidRPr="00122502">
        <w:rPr>
          <w:rFonts w:ascii="Arial" w:hAnsi="Arial" w:cs="Arial"/>
          <w:lang w:val="es-MX"/>
        </w:rPr>
        <w:t>responde correctamente ante diferentes tipos de interacción. El resultado es una interfaz clara, amigable y eficiente.</w:t>
      </w:r>
    </w:p>
    <w:p w:rsidR="00102621" w:rsidRPr="00122502" w:rsidRDefault="00122502" w:rsidP="00102621">
      <w:pPr>
        <w:pStyle w:val="Ttulo2"/>
        <w:rPr>
          <w:rFonts w:ascii="Arial" w:hAnsi="Arial" w:cs="Arial"/>
          <w:color w:val="auto"/>
          <w:sz w:val="22"/>
          <w:szCs w:val="22"/>
          <w:lang w:val="es-MX"/>
        </w:rPr>
      </w:pPr>
      <w:r w:rsidRPr="00122502">
        <w:rPr>
          <w:rFonts w:ascii="Arial" w:hAnsi="Arial" w:cs="Arial"/>
          <w:color w:val="auto"/>
          <w:sz w:val="22"/>
          <w:szCs w:val="22"/>
          <w:lang w:val="es-MX"/>
        </w:rPr>
        <w:t xml:space="preserve">Metodología Ágil </w:t>
      </w:r>
      <w:proofErr w:type="spellStart"/>
      <w:r w:rsidRPr="00122502">
        <w:rPr>
          <w:rFonts w:ascii="Arial" w:hAnsi="Arial" w:cs="Arial"/>
          <w:color w:val="auto"/>
          <w:sz w:val="22"/>
          <w:szCs w:val="22"/>
          <w:lang w:val="es-MX"/>
        </w:rPr>
        <w:t>Scrum</w:t>
      </w:r>
      <w:proofErr w:type="spellEnd"/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desarrollo del proyecto FILIMSS se estructura con base en la metodología ágil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>, que promueve la colaboraci</w:t>
      </w:r>
      <w:r w:rsidRPr="00122502">
        <w:rPr>
          <w:rFonts w:ascii="Arial" w:hAnsi="Arial" w:cs="Arial"/>
          <w:lang w:val="es-MX"/>
        </w:rPr>
        <w:t xml:space="preserve">ón, la adaptabilidad y la mejora continua.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 xml:space="preserve"> permite dividir el proyecto en pequeños incrementos de valor llamados </w:t>
      </w:r>
      <w:proofErr w:type="spellStart"/>
      <w:r w:rsidRPr="00122502">
        <w:rPr>
          <w:rFonts w:ascii="Arial" w:hAnsi="Arial" w:cs="Arial"/>
          <w:lang w:val="es-MX"/>
        </w:rPr>
        <w:t>sprints</w:t>
      </w:r>
      <w:proofErr w:type="spellEnd"/>
      <w:r w:rsidRPr="00122502">
        <w:rPr>
          <w:rFonts w:ascii="Arial" w:hAnsi="Arial" w:cs="Arial"/>
          <w:lang w:val="es-MX"/>
        </w:rPr>
        <w:t>, facilitando la entrega continua y la rápida respuesta ante los cambios.</w:t>
      </w:r>
    </w:p>
    <w:p w:rsidR="00205354" w:rsidRPr="00122502" w:rsidRDefault="00122502">
      <w:pPr>
        <w:pStyle w:val="Ttulo3"/>
        <w:rPr>
          <w:rFonts w:ascii="Arial" w:hAnsi="Arial" w:cs="Arial"/>
          <w:color w:val="auto"/>
          <w:lang w:val="es-MX"/>
        </w:rPr>
      </w:pPr>
      <w:r w:rsidRPr="00122502">
        <w:rPr>
          <w:rFonts w:ascii="Arial" w:hAnsi="Arial" w:cs="Arial"/>
          <w:color w:val="auto"/>
          <w:lang w:val="es-MX"/>
        </w:rPr>
        <w:t>Roles en el equipo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En el desarrollo de FILIMSS, se asume</w:t>
      </w:r>
      <w:r w:rsidRPr="00122502">
        <w:rPr>
          <w:rFonts w:ascii="Arial" w:hAnsi="Arial" w:cs="Arial"/>
          <w:lang w:val="es-MX"/>
        </w:rPr>
        <w:t xml:space="preserve">n los roles de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 xml:space="preserve"> Master, </w:t>
      </w:r>
      <w:proofErr w:type="spellStart"/>
      <w:r w:rsidRPr="00122502">
        <w:rPr>
          <w:rFonts w:ascii="Arial" w:hAnsi="Arial" w:cs="Arial"/>
          <w:lang w:val="es-MX"/>
        </w:rPr>
        <w:t>Product</w:t>
      </w:r>
      <w:proofErr w:type="spellEnd"/>
      <w:r w:rsidRPr="00122502">
        <w:rPr>
          <w:rFonts w:ascii="Arial" w:hAnsi="Arial" w:cs="Arial"/>
          <w:lang w:val="es-MX"/>
        </w:rPr>
        <w:t xml:space="preserve"> </w:t>
      </w:r>
      <w:proofErr w:type="spellStart"/>
      <w:r w:rsidRPr="00122502">
        <w:rPr>
          <w:rFonts w:ascii="Arial" w:hAnsi="Arial" w:cs="Arial"/>
          <w:lang w:val="es-MX"/>
        </w:rPr>
        <w:t>Owner</w:t>
      </w:r>
      <w:proofErr w:type="spellEnd"/>
      <w:r w:rsidRPr="00122502">
        <w:rPr>
          <w:rFonts w:ascii="Arial" w:hAnsi="Arial" w:cs="Arial"/>
          <w:lang w:val="es-MX"/>
        </w:rPr>
        <w:t xml:space="preserve"> y equipo de desarrollo. El </w:t>
      </w:r>
      <w:proofErr w:type="spellStart"/>
      <w:r w:rsidRPr="00122502">
        <w:rPr>
          <w:rFonts w:ascii="Arial" w:hAnsi="Arial" w:cs="Arial"/>
          <w:lang w:val="es-MX"/>
        </w:rPr>
        <w:t>Product</w:t>
      </w:r>
      <w:proofErr w:type="spellEnd"/>
      <w:r w:rsidRPr="00122502">
        <w:rPr>
          <w:rFonts w:ascii="Arial" w:hAnsi="Arial" w:cs="Arial"/>
          <w:lang w:val="es-MX"/>
        </w:rPr>
        <w:t xml:space="preserve"> </w:t>
      </w:r>
      <w:proofErr w:type="spellStart"/>
      <w:r w:rsidRPr="00122502">
        <w:rPr>
          <w:rFonts w:ascii="Arial" w:hAnsi="Arial" w:cs="Arial"/>
          <w:lang w:val="es-MX"/>
        </w:rPr>
        <w:t>Owner</w:t>
      </w:r>
      <w:proofErr w:type="spellEnd"/>
      <w:r w:rsidRPr="00122502">
        <w:rPr>
          <w:rFonts w:ascii="Arial" w:hAnsi="Arial" w:cs="Arial"/>
          <w:lang w:val="es-MX"/>
        </w:rPr>
        <w:t xml:space="preserve"> define las prioridades del proyecto y mantiene el </w:t>
      </w:r>
      <w:proofErr w:type="spellStart"/>
      <w:r w:rsidRPr="00122502">
        <w:rPr>
          <w:rFonts w:ascii="Arial" w:hAnsi="Arial" w:cs="Arial"/>
          <w:lang w:val="es-MX"/>
        </w:rPr>
        <w:t>backlog</w:t>
      </w:r>
      <w:proofErr w:type="spellEnd"/>
      <w:r w:rsidRPr="00122502">
        <w:rPr>
          <w:rFonts w:ascii="Arial" w:hAnsi="Arial" w:cs="Arial"/>
          <w:lang w:val="es-MX"/>
        </w:rPr>
        <w:t xml:space="preserve"> actualizado, mientras que el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 xml:space="preserve"> Master facilita las reuniones y asegura el cumplimiento de los principios ágile</w:t>
      </w:r>
      <w:r w:rsidRPr="00122502">
        <w:rPr>
          <w:rFonts w:ascii="Arial" w:hAnsi="Arial" w:cs="Arial"/>
          <w:lang w:val="es-MX"/>
        </w:rPr>
        <w:t>s. El equipo de desarrollo se encarga de la implementación técnica y pruebas del sistema.</w:t>
      </w:r>
    </w:p>
    <w:p w:rsidR="00205354" w:rsidRPr="00122502" w:rsidRDefault="00122502">
      <w:pPr>
        <w:pStyle w:val="Ttulo3"/>
        <w:rPr>
          <w:rFonts w:ascii="Arial" w:hAnsi="Arial" w:cs="Arial"/>
          <w:color w:val="auto"/>
          <w:lang w:val="es-MX"/>
        </w:rPr>
      </w:pPr>
      <w:proofErr w:type="spellStart"/>
      <w:r w:rsidRPr="00122502">
        <w:rPr>
          <w:rFonts w:ascii="Arial" w:hAnsi="Arial" w:cs="Arial"/>
          <w:color w:val="auto"/>
          <w:lang w:val="es-MX"/>
        </w:rPr>
        <w:t>Backlog</w:t>
      </w:r>
      <w:proofErr w:type="spellEnd"/>
      <w:r w:rsidRPr="00122502">
        <w:rPr>
          <w:rFonts w:ascii="Arial" w:hAnsi="Arial" w:cs="Arial"/>
          <w:color w:val="auto"/>
          <w:lang w:val="es-MX"/>
        </w:rPr>
        <w:t xml:space="preserve"> del producto</w:t>
      </w:r>
    </w:p>
    <w:p w:rsidR="00102621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</w:t>
      </w:r>
      <w:proofErr w:type="spellStart"/>
      <w:r w:rsidRPr="00122502">
        <w:rPr>
          <w:rFonts w:ascii="Arial" w:hAnsi="Arial" w:cs="Arial"/>
          <w:lang w:val="es-MX"/>
        </w:rPr>
        <w:t>backlog</w:t>
      </w:r>
      <w:proofErr w:type="spellEnd"/>
      <w:r w:rsidRPr="00122502">
        <w:rPr>
          <w:rFonts w:ascii="Arial" w:hAnsi="Arial" w:cs="Arial"/>
          <w:lang w:val="es-MX"/>
        </w:rPr>
        <w:t xml:space="preserve"> de FILIMSS contiene todas las funcionalidades que el sistema debe ofrecer: registro de usuarios, gestión de citas médicas, conexión co</w:t>
      </w:r>
      <w:r w:rsidRPr="00122502">
        <w:rPr>
          <w:rFonts w:ascii="Arial" w:hAnsi="Arial" w:cs="Arial"/>
          <w:lang w:val="es-MX"/>
        </w:rPr>
        <w:t xml:space="preserve">n la base de datos, notificaciones por correo, validaciones y medidas de seguridad. Cada elemento del </w:t>
      </w:r>
      <w:proofErr w:type="spellStart"/>
      <w:r w:rsidRPr="00122502">
        <w:rPr>
          <w:rFonts w:ascii="Arial" w:hAnsi="Arial" w:cs="Arial"/>
          <w:lang w:val="es-MX"/>
        </w:rPr>
        <w:t>backlog</w:t>
      </w:r>
      <w:proofErr w:type="spellEnd"/>
      <w:r w:rsidRPr="00122502">
        <w:rPr>
          <w:rFonts w:ascii="Arial" w:hAnsi="Arial" w:cs="Arial"/>
          <w:lang w:val="es-MX"/>
        </w:rPr>
        <w:t xml:space="preserve"> se desglosa en tareas específicas dentro de cada sprint.</w:t>
      </w:r>
    </w:p>
    <w:p w:rsidR="00102621" w:rsidRPr="00122502" w:rsidRDefault="00122502" w:rsidP="00122502">
      <w:pPr>
        <w:pStyle w:val="Ttulo3"/>
        <w:rPr>
          <w:rFonts w:ascii="Arial" w:hAnsi="Arial" w:cs="Arial"/>
          <w:color w:val="auto"/>
          <w:lang w:val="es-MX"/>
        </w:rPr>
      </w:pPr>
      <w:proofErr w:type="spellStart"/>
      <w:r w:rsidRPr="00122502">
        <w:rPr>
          <w:rFonts w:ascii="Arial" w:hAnsi="Arial" w:cs="Arial"/>
          <w:color w:val="auto"/>
          <w:lang w:val="es-MX"/>
        </w:rPr>
        <w:t>Sprints</w:t>
      </w:r>
      <w:proofErr w:type="spellEnd"/>
      <w:r w:rsidRPr="00122502">
        <w:rPr>
          <w:rFonts w:ascii="Arial" w:hAnsi="Arial" w:cs="Arial"/>
          <w:color w:val="auto"/>
          <w:lang w:val="es-MX"/>
        </w:rPr>
        <w:t xml:space="preserve"> desarrollados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971"/>
      </w:tblGrid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Sprint 1</w:t>
            </w:r>
          </w:p>
        </w:tc>
        <w:tc>
          <w:tcPr>
            <w:tcW w:w="6971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Planificación del proyecto, levantamiento de requerimientos y diseño de la arquitectura del sistema.</w:t>
            </w:r>
            <w:r w:rsidRPr="00122502">
              <w:rPr>
                <w:rFonts w:ascii="Arial" w:hAnsi="Arial" w:cs="Arial"/>
                <w:lang w:val="es-MX"/>
              </w:rPr>
              <w:br/>
            </w:r>
          </w:p>
        </w:tc>
      </w:tr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Sprint 2</w:t>
            </w:r>
          </w:p>
        </w:tc>
        <w:tc>
          <w:tcPr>
            <w:tcW w:w="6971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Desarrollo del módulo de registro de citas médicas y validaciones básicas del formulario</w:t>
            </w:r>
          </w:p>
        </w:tc>
      </w:tr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Sprint 3</w:t>
            </w:r>
          </w:p>
        </w:tc>
        <w:tc>
          <w:tcPr>
            <w:tcW w:w="6971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 xml:space="preserve">Conexión con </w:t>
            </w:r>
            <w:proofErr w:type="spellStart"/>
            <w:r w:rsidRPr="00122502">
              <w:rPr>
                <w:rFonts w:ascii="Arial" w:hAnsi="Arial" w:cs="Arial"/>
                <w:lang w:val="es-MX"/>
              </w:rPr>
              <w:t>MongoDB</w:t>
            </w:r>
            <w:proofErr w:type="spellEnd"/>
            <w:r w:rsidRPr="00122502">
              <w:rPr>
                <w:rFonts w:ascii="Arial" w:hAnsi="Arial" w:cs="Arial"/>
                <w:lang w:val="es-MX"/>
              </w:rPr>
              <w:t>, pruebas de almacenamiento y consulta de datos.</w:t>
            </w:r>
            <w:r w:rsidRPr="00122502">
              <w:rPr>
                <w:rFonts w:ascii="Arial" w:hAnsi="Arial" w:cs="Arial"/>
                <w:lang w:val="es-MX"/>
              </w:rPr>
              <w:br/>
            </w:r>
          </w:p>
        </w:tc>
      </w:tr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Sprint 4</w:t>
            </w:r>
          </w:p>
        </w:tc>
        <w:tc>
          <w:tcPr>
            <w:tcW w:w="6971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 xml:space="preserve">Implementación del servicio de notificaciones por correo con </w:t>
            </w:r>
            <w:proofErr w:type="spellStart"/>
            <w:r w:rsidRPr="00122502">
              <w:rPr>
                <w:rFonts w:ascii="Arial" w:hAnsi="Arial" w:cs="Arial"/>
                <w:lang w:val="es-MX"/>
              </w:rPr>
              <w:t>EmailJS</w:t>
            </w:r>
            <w:proofErr w:type="spellEnd"/>
            <w:r w:rsidRPr="00122502">
              <w:rPr>
                <w:rFonts w:ascii="Arial" w:hAnsi="Arial" w:cs="Arial"/>
                <w:lang w:val="es-MX"/>
              </w:rPr>
              <w:t>.</w:t>
            </w:r>
          </w:p>
        </w:tc>
      </w:tr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Sprint 5</w:t>
            </w:r>
          </w:p>
        </w:tc>
        <w:tc>
          <w:tcPr>
            <w:tcW w:w="6971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Pruebas de usabilidad, medidas de seguridad, documentación técnica y corrección de errores.</w:t>
            </w:r>
          </w:p>
        </w:tc>
      </w:tr>
      <w:tr w:rsidR="00102621" w:rsidRPr="00122502" w:rsidTr="00102621">
        <w:tc>
          <w:tcPr>
            <w:tcW w:w="1809" w:type="dxa"/>
          </w:tcPr>
          <w:p w:rsidR="00102621" w:rsidRPr="00122502" w:rsidRDefault="00102621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lastRenderedPageBreak/>
              <w:t>Sprint 6</w:t>
            </w:r>
          </w:p>
        </w:tc>
        <w:tc>
          <w:tcPr>
            <w:tcW w:w="6971" w:type="dxa"/>
          </w:tcPr>
          <w:p w:rsidR="00102621" w:rsidRPr="00122502" w:rsidRDefault="00122502" w:rsidP="00102621">
            <w:pPr>
              <w:rPr>
                <w:rFonts w:ascii="Arial" w:hAnsi="Arial" w:cs="Arial"/>
                <w:lang w:val="es-MX"/>
              </w:rPr>
            </w:pPr>
            <w:r w:rsidRPr="00122502">
              <w:rPr>
                <w:rFonts w:ascii="Arial" w:hAnsi="Arial" w:cs="Arial"/>
                <w:lang w:val="es-MX"/>
              </w:rPr>
              <w:t>Optimización del sistema, mejora de rendimiento y preparación del despliegue final.</w:t>
            </w:r>
          </w:p>
        </w:tc>
      </w:tr>
    </w:tbl>
    <w:p w:rsidR="00205354" w:rsidRPr="00122502" w:rsidRDefault="00205354">
      <w:pPr>
        <w:rPr>
          <w:rFonts w:ascii="Arial" w:hAnsi="Arial" w:cs="Arial"/>
          <w:lang w:val="es-MX"/>
        </w:rPr>
      </w:pPr>
    </w:p>
    <w:p w:rsidR="00205354" w:rsidRPr="00122502" w:rsidRDefault="00122502">
      <w:pPr>
        <w:pStyle w:val="Ttulo3"/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color w:val="auto"/>
          <w:lang w:val="es-MX"/>
        </w:rPr>
        <w:t>R</w:t>
      </w:r>
      <w:r w:rsidRPr="00122502">
        <w:rPr>
          <w:rFonts w:ascii="Arial" w:hAnsi="Arial" w:cs="Arial"/>
          <w:color w:val="auto"/>
          <w:lang w:val="es-MX"/>
        </w:rPr>
        <w:t>euniones y herramientas de seguimiento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Durante el desarrollo se realizan reuniones semanales para revisar los avances, identificar obstáculos y ajustar las prioridades del sprint. Estas reuniones fomentan la comunicación constante y permiten la mejora cont</w:t>
      </w:r>
      <w:r w:rsidRPr="00122502">
        <w:rPr>
          <w:rFonts w:ascii="Arial" w:hAnsi="Arial" w:cs="Arial"/>
          <w:lang w:val="es-MX"/>
        </w:rPr>
        <w:t xml:space="preserve">inua. Se utilizan herramientas como </w:t>
      </w:r>
      <w:proofErr w:type="spellStart"/>
      <w:r w:rsidRPr="00122502">
        <w:rPr>
          <w:rFonts w:ascii="Arial" w:hAnsi="Arial" w:cs="Arial"/>
          <w:lang w:val="es-MX"/>
        </w:rPr>
        <w:t>Trello</w:t>
      </w:r>
      <w:proofErr w:type="spellEnd"/>
      <w:r w:rsidRPr="00122502">
        <w:rPr>
          <w:rFonts w:ascii="Arial" w:hAnsi="Arial" w:cs="Arial"/>
          <w:lang w:val="es-MX"/>
        </w:rPr>
        <w:t xml:space="preserve"> y GitHub </w:t>
      </w:r>
      <w:proofErr w:type="spellStart"/>
      <w:r w:rsidRPr="00122502">
        <w:rPr>
          <w:rFonts w:ascii="Arial" w:hAnsi="Arial" w:cs="Arial"/>
          <w:lang w:val="es-MX"/>
        </w:rPr>
        <w:t>Projects</w:t>
      </w:r>
      <w:proofErr w:type="spellEnd"/>
      <w:r w:rsidRPr="00122502">
        <w:rPr>
          <w:rFonts w:ascii="Arial" w:hAnsi="Arial" w:cs="Arial"/>
          <w:lang w:val="es-MX"/>
        </w:rPr>
        <w:t xml:space="preserve"> para la gestión de tareas, así como reuniones diarias breves (</w:t>
      </w:r>
      <w:proofErr w:type="spellStart"/>
      <w:r w:rsidRPr="00122502">
        <w:rPr>
          <w:rFonts w:ascii="Arial" w:hAnsi="Arial" w:cs="Arial"/>
          <w:lang w:val="es-MX"/>
        </w:rPr>
        <w:t>daily</w:t>
      </w:r>
      <w:proofErr w:type="spellEnd"/>
      <w:r w:rsidRPr="00122502">
        <w:rPr>
          <w:rFonts w:ascii="Arial" w:hAnsi="Arial" w:cs="Arial"/>
          <w:lang w:val="es-MX"/>
        </w:rPr>
        <w:t xml:space="preserve"> stand-ups) para verificar el progreso individual y colectivo.</w:t>
      </w:r>
    </w:p>
    <w:p w:rsidR="00205354" w:rsidRPr="00122502" w:rsidRDefault="00122502">
      <w:pPr>
        <w:pStyle w:val="Ttulo3"/>
        <w:rPr>
          <w:rFonts w:ascii="Arial" w:hAnsi="Arial" w:cs="Arial"/>
          <w:color w:val="auto"/>
          <w:lang w:val="es-MX"/>
        </w:rPr>
      </w:pPr>
      <w:r w:rsidRPr="00122502">
        <w:rPr>
          <w:rFonts w:ascii="Arial" w:hAnsi="Arial" w:cs="Arial"/>
          <w:color w:val="auto"/>
          <w:lang w:val="es-MX"/>
        </w:rPr>
        <w:t>Resultados obtenidos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La aplicación de </w:t>
      </w:r>
      <w:proofErr w:type="spellStart"/>
      <w:r w:rsidRPr="00122502">
        <w:rPr>
          <w:rFonts w:ascii="Arial" w:hAnsi="Arial" w:cs="Arial"/>
          <w:lang w:val="es-MX"/>
        </w:rPr>
        <w:t>Scrum</w:t>
      </w:r>
      <w:proofErr w:type="spellEnd"/>
      <w:r w:rsidRPr="00122502">
        <w:rPr>
          <w:rFonts w:ascii="Arial" w:hAnsi="Arial" w:cs="Arial"/>
          <w:lang w:val="es-MX"/>
        </w:rPr>
        <w:t xml:space="preserve"> permitió alcanzar un </w:t>
      </w:r>
      <w:r w:rsidRPr="00122502">
        <w:rPr>
          <w:rFonts w:ascii="Arial" w:hAnsi="Arial" w:cs="Arial"/>
          <w:lang w:val="es-MX"/>
        </w:rPr>
        <w:t>flujo de trabajo ordenado y enfocado en resultados. El equipo logra cumplir los objetivos de cada sprint, entregando incrementos funcionales que son probados y refinados en cada ciclo. La flexibilidad de esta metodología también permitió integrar sugerenci</w:t>
      </w:r>
      <w:r w:rsidRPr="00122502">
        <w:rPr>
          <w:rFonts w:ascii="Arial" w:hAnsi="Arial" w:cs="Arial"/>
          <w:lang w:val="es-MX"/>
        </w:rPr>
        <w:t>as de usuarios reales durante el proceso.</w:t>
      </w:r>
    </w:p>
    <w:p w:rsidR="00205354" w:rsidRPr="00122502" w:rsidRDefault="00122502">
      <w:pPr>
        <w:pStyle w:val="Ttulo2"/>
        <w:rPr>
          <w:rFonts w:ascii="Arial" w:hAnsi="Arial" w:cs="Arial"/>
          <w:color w:val="auto"/>
          <w:sz w:val="22"/>
          <w:szCs w:val="22"/>
          <w:lang w:val="es-MX"/>
        </w:rPr>
      </w:pPr>
      <w:r w:rsidRPr="00122502">
        <w:rPr>
          <w:rFonts w:ascii="Arial" w:hAnsi="Arial" w:cs="Arial"/>
          <w:color w:val="auto"/>
          <w:sz w:val="22"/>
          <w:szCs w:val="22"/>
          <w:lang w:val="es-MX"/>
        </w:rPr>
        <w:t>Resultados y avances del sistema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FILIMSS actualmente cuenta con todos los módulos principales operativos: registro de usuarios, agendamiento de citas, conexión con la base de datos, y notificaciones automáticas. El</w:t>
      </w:r>
      <w:r w:rsidRPr="00122502">
        <w:rPr>
          <w:rFonts w:ascii="Arial" w:hAnsi="Arial" w:cs="Arial"/>
          <w:lang w:val="es-MX"/>
        </w:rPr>
        <w:t xml:space="preserve"> sistema muestra estabilidad, rendimiento adecuado y una interfaz intuitiva. Los resultados obtenidos reflejan el cumplimiento de los objetivos iniciales y una mejora significativa en la organización de citas médicas.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>El sistema ha demostrado ser adaptable</w:t>
      </w:r>
      <w:r w:rsidRPr="00122502">
        <w:rPr>
          <w:rFonts w:ascii="Arial" w:hAnsi="Arial" w:cs="Arial"/>
          <w:lang w:val="es-MX"/>
        </w:rPr>
        <w:t xml:space="preserve"> y escalable, pudiendo ampliarse a otras unidades médicas. La documentación generada, junto con las pruebas funcionales, garantizan la sostenibilidad del proyecto y facilitan futuras mejoras.</w:t>
      </w:r>
    </w:p>
    <w:p w:rsidR="00205354" w:rsidRPr="00122502" w:rsidRDefault="00122502">
      <w:pPr>
        <w:pStyle w:val="Ttulo2"/>
        <w:rPr>
          <w:rFonts w:ascii="Arial" w:hAnsi="Arial" w:cs="Arial"/>
          <w:sz w:val="22"/>
          <w:szCs w:val="22"/>
          <w:lang w:val="es-MX"/>
        </w:rPr>
      </w:pPr>
      <w:r w:rsidRPr="00122502">
        <w:rPr>
          <w:rFonts w:ascii="Arial" w:hAnsi="Arial" w:cs="Arial"/>
          <w:color w:val="auto"/>
          <w:sz w:val="22"/>
          <w:szCs w:val="22"/>
          <w:lang w:val="es-MX"/>
        </w:rPr>
        <w:t>Conclusiones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El desarrollo de FILIMSS bajo la metodología ágil </w:t>
      </w:r>
      <w:proofErr w:type="spellStart"/>
      <w:r w:rsidRPr="00122502">
        <w:rPr>
          <w:rFonts w:ascii="Arial" w:hAnsi="Arial" w:cs="Arial"/>
          <w:lang w:val="es-MX"/>
        </w:rPr>
        <w:t>S</w:t>
      </w:r>
      <w:r w:rsidRPr="00122502">
        <w:rPr>
          <w:rFonts w:ascii="Arial" w:hAnsi="Arial" w:cs="Arial"/>
          <w:lang w:val="es-MX"/>
        </w:rPr>
        <w:t>crum</w:t>
      </w:r>
      <w:proofErr w:type="spellEnd"/>
      <w:r w:rsidRPr="00122502">
        <w:rPr>
          <w:rFonts w:ascii="Arial" w:hAnsi="Arial" w:cs="Arial"/>
          <w:lang w:val="es-MX"/>
        </w:rPr>
        <w:t xml:space="preserve"> ha permitido alcanzar un equilibrio entre planificación, ejecución y retroalimentación. El enfoque iterativo contribuyó a mantener un ritmo constante de avances y a adaptarse rápidamente a las necesidades detectadas durante el proceso.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Desde el punto </w:t>
      </w:r>
      <w:r w:rsidRPr="00122502">
        <w:rPr>
          <w:rFonts w:ascii="Arial" w:hAnsi="Arial" w:cs="Arial"/>
          <w:lang w:val="es-MX"/>
        </w:rPr>
        <w:t xml:space="preserve">de vista técnico, el sistema cumple con los principios de calidad, seguridad y eficiencia. El uso de tecnologías modernas como Node.js, Express, </w:t>
      </w:r>
      <w:proofErr w:type="spellStart"/>
      <w:r w:rsidRPr="00122502">
        <w:rPr>
          <w:rFonts w:ascii="Arial" w:hAnsi="Arial" w:cs="Arial"/>
          <w:lang w:val="es-MX"/>
        </w:rPr>
        <w:t>MongoDB</w:t>
      </w:r>
      <w:proofErr w:type="spellEnd"/>
      <w:r w:rsidRPr="00122502">
        <w:rPr>
          <w:rFonts w:ascii="Arial" w:hAnsi="Arial" w:cs="Arial"/>
          <w:lang w:val="es-MX"/>
        </w:rPr>
        <w:t xml:space="preserve"> y </w:t>
      </w:r>
      <w:proofErr w:type="spellStart"/>
      <w:r w:rsidRPr="00122502">
        <w:rPr>
          <w:rFonts w:ascii="Arial" w:hAnsi="Arial" w:cs="Arial"/>
          <w:lang w:val="es-MX"/>
        </w:rPr>
        <w:t>EmailJS</w:t>
      </w:r>
      <w:proofErr w:type="spellEnd"/>
      <w:r w:rsidRPr="00122502">
        <w:rPr>
          <w:rFonts w:ascii="Arial" w:hAnsi="Arial" w:cs="Arial"/>
          <w:lang w:val="es-MX"/>
        </w:rPr>
        <w:t xml:space="preserve"> ha permitido construir una solución sólida y escalable. Asimismo, el diseño del </w:t>
      </w:r>
      <w:proofErr w:type="spellStart"/>
      <w:r w:rsidRPr="00122502">
        <w:rPr>
          <w:rFonts w:ascii="Arial" w:hAnsi="Arial" w:cs="Arial"/>
          <w:lang w:val="es-MX"/>
        </w:rPr>
        <w:t>frontend</w:t>
      </w:r>
      <w:proofErr w:type="spellEnd"/>
      <w:r w:rsidRPr="00122502">
        <w:rPr>
          <w:rFonts w:ascii="Arial" w:hAnsi="Arial" w:cs="Arial"/>
          <w:lang w:val="es-MX"/>
        </w:rPr>
        <w:t xml:space="preserve"> aseg</w:t>
      </w:r>
      <w:r w:rsidRPr="00122502">
        <w:rPr>
          <w:rFonts w:ascii="Arial" w:hAnsi="Arial" w:cs="Arial"/>
          <w:lang w:val="es-MX"/>
        </w:rPr>
        <w:t>ura una experiencia de usuario satisfactoria y accesible.</w:t>
      </w:r>
    </w:p>
    <w:p w:rsidR="00205354" w:rsidRPr="00122502" w:rsidRDefault="00122502">
      <w:pPr>
        <w:rPr>
          <w:rFonts w:ascii="Arial" w:hAnsi="Arial" w:cs="Arial"/>
          <w:lang w:val="es-MX"/>
        </w:rPr>
      </w:pPr>
      <w:r w:rsidRPr="00122502">
        <w:rPr>
          <w:rFonts w:ascii="Arial" w:hAnsi="Arial" w:cs="Arial"/>
          <w:lang w:val="es-MX"/>
        </w:rPr>
        <w:t xml:space="preserve">En conjunto, FILIMSS representa una propuesta tecnológica viable para optimizar los procesos administrativos dentro de las unidades médicas del IMSS, aportando valor tanto al personal de salud como </w:t>
      </w:r>
      <w:r w:rsidRPr="00122502">
        <w:rPr>
          <w:rFonts w:ascii="Arial" w:hAnsi="Arial" w:cs="Arial"/>
          <w:lang w:val="es-MX"/>
        </w:rPr>
        <w:t>a los derechohabientes. El proyecto continúa en evolución, con perspectivas de integrar nuevos módulos, como historial clínico y reportes de asistencia, consolidando así una herramienta integral de gestión médica.</w:t>
      </w:r>
    </w:p>
    <w:p w:rsidR="00016737" w:rsidRPr="00122502" w:rsidRDefault="00016737">
      <w:pPr>
        <w:rPr>
          <w:rFonts w:ascii="Arial" w:hAnsi="Arial" w:cs="Arial"/>
          <w:lang w:val="es-MX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615711344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lang w:val="en-US"/>
        </w:rPr>
      </w:sdtEndPr>
      <w:sdtContent>
        <w:p w:rsidR="00016737" w:rsidRPr="00122502" w:rsidRDefault="00016737" w:rsidP="00016737">
          <w:pPr>
            <w:pStyle w:val="Ttulo1"/>
            <w:rPr>
              <w:rFonts w:ascii="Arial" w:hAnsi="Arial" w:cs="Arial"/>
              <w:color w:val="auto"/>
              <w:sz w:val="22"/>
              <w:szCs w:val="22"/>
              <w:lang w:val="es-MX"/>
            </w:rPr>
          </w:pPr>
          <w:r w:rsidRPr="00122502">
            <w:rPr>
              <w:rFonts w:ascii="Arial" w:hAnsi="Arial" w:cs="Arial"/>
              <w:color w:val="auto"/>
              <w:sz w:val="22"/>
              <w:szCs w:val="22"/>
              <w:lang w:val="es-ES"/>
            </w:rPr>
            <w:t>Referencias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:rsidR="00016737" w:rsidRPr="00122502" w:rsidRDefault="00016737" w:rsidP="00016737">
              <w:pPr>
                <w:rPr>
                  <w:rFonts w:ascii="Arial" w:eastAsia="Times New Roman" w:hAnsi="Arial" w:cs="Arial"/>
                  <w:lang w:eastAsia="es-MX"/>
                </w:rPr>
              </w:pPr>
              <w:r w:rsidRPr="00122502">
                <w:rPr>
                  <w:rFonts w:ascii="Arial" w:eastAsia="Times New Roman" w:hAnsi="Arial" w:cs="Arial"/>
                  <w:lang w:val="es-ES_tradnl" w:eastAsia="es-MX"/>
                </w:rPr>
                <w:t xml:space="preserve">Coppola, M. (19 de septiembre de 2022). </w:t>
              </w:r>
              <w:proofErr w:type="spellStart"/>
              <w:r w:rsidRPr="00122502">
                <w:rPr>
                  <w:rFonts w:ascii="Arial" w:eastAsia="Times New Roman" w:hAnsi="Arial" w:cs="Arial"/>
                  <w:lang w:val="es-ES_tradnl" w:eastAsia="es-MX"/>
                </w:rPr>
                <w:t>Frontend</w:t>
              </w:r>
              <w:proofErr w:type="spellEnd"/>
              <w:r w:rsidRPr="00122502">
                <w:rPr>
                  <w:rFonts w:ascii="Arial" w:eastAsia="Times New Roman" w:hAnsi="Arial" w:cs="Arial"/>
                  <w:lang w:val="es-ES_tradnl" w:eastAsia="es-MX"/>
                </w:rPr>
                <w:t xml:space="preserve"> y </w:t>
              </w:r>
              <w:proofErr w:type="spellStart"/>
              <w:r w:rsidRPr="00122502">
                <w:rPr>
                  <w:rFonts w:ascii="Arial" w:eastAsia="Times New Roman" w:hAnsi="Arial" w:cs="Arial"/>
                  <w:lang w:val="es-ES_tradnl" w:eastAsia="es-MX"/>
                </w:rPr>
                <w:t>backend</w:t>
              </w:r>
              <w:proofErr w:type="spellEnd"/>
              <w:r w:rsidRPr="00122502">
                <w:rPr>
                  <w:rFonts w:ascii="Arial" w:eastAsia="Times New Roman" w:hAnsi="Arial" w:cs="Arial"/>
                  <w:lang w:val="es-ES_tradnl" w:eastAsia="es-MX"/>
                </w:rPr>
                <w:t xml:space="preserve">: qué son, en qué se diferencian y ejemplos. </w:t>
              </w:r>
              <w:hyperlink r:id="rId9" w:tgtFrame="_blank" w:history="1">
                <w:r w:rsidRPr="00122502">
                  <w:rPr>
                    <w:rFonts w:ascii="Arial" w:eastAsia="Times New Roman" w:hAnsi="Arial" w:cs="Arial"/>
                    <w:u w:val="single"/>
                    <w:lang w:eastAsia="es-MX"/>
                  </w:rPr>
                  <w:t>https://blog.hubspot.es/website/frontend-y-backend</w:t>
                </w:r>
              </w:hyperlink>
            </w:p>
            <w:p w:rsidR="00016737" w:rsidRPr="00122502" w:rsidRDefault="00016737" w:rsidP="00016737">
              <w:pPr>
                <w:rPr>
                  <w:rFonts w:ascii="Arial" w:hAnsi="Arial" w:cs="Arial"/>
                </w:rPr>
              </w:pPr>
              <w:proofErr w:type="spellStart"/>
              <w:r w:rsidRPr="00122502">
                <w:rPr>
                  <w:rFonts w:ascii="Arial" w:hAnsi="Arial" w:cs="Arial"/>
                </w:rPr>
                <w:t>Schwaber</w:t>
              </w:r>
              <w:proofErr w:type="spellEnd"/>
              <w:r w:rsidRPr="00122502">
                <w:rPr>
                  <w:rFonts w:ascii="Arial" w:hAnsi="Arial" w:cs="Arial"/>
                </w:rPr>
                <w:t xml:space="preserve">, K., &amp; Sutherland, J. (2020). </w:t>
              </w:r>
              <w:r w:rsidRPr="00122502">
                <w:rPr>
                  <w:rStyle w:val="nfasis"/>
                  <w:rFonts w:ascii="Arial" w:hAnsi="Arial" w:cs="Arial"/>
                </w:rPr>
                <w:t>The Scrum Guide: The definitive guide to Scrum: The rules of the game</w:t>
              </w:r>
              <w:r w:rsidRPr="00122502">
                <w:rPr>
                  <w:rFonts w:ascii="Arial" w:hAnsi="Arial" w:cs="Arial"/>
                </w:rPr>
                <w:t xml:space="preserve">. Scrum.org. </w:t>
              </w:r>
              <w:hyperlink r:id="rId10" w:history="1">
                <w:r w:rsidRPr="00122502">
                  <w:rPr>
                    <w:rStyle w:val="Hipervnculo"/>
                    <w:rFonts w:ascii="Arial" w:hAnsi="Arial" w:cs="Arial"/>
                    <w:color w:val="auto"/>
                  </w:rPr>
                  <w:t>https://scrumguides.org</w:t>
                </w:r>
              </w:hyperlink>
            </w:p>
            <w:p w:rsidR="00016737" w:rsidRPr="00122502" w:rsidRDefault="00016737" w:rsidP="00016737">
              <w:pPr>
                <w:spacing w:after="160" w:line="259" w:lineRule="auto"/>
                <w:rPr>
                  <w:rFonts w:ascii="Arial" w:hAnsi="Arial" w:cs="Arial"/>
                </w:rPr>
              </w:pPr>
            </w:p>
          </w:sdtContent>
        </w:sdt>
      </w:sdtContent>
    </w:sdt>
    <w:p w:rsidR="00016737" w:rsidRPr="00122502" w:rsidRDefault="00016737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016737" w:rsidRPr="00122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6737"/>
    <w:rsid w:val="00034616"/>
    <w:rsid w:val="0006063C"/>
    <w:rsid w:val="000A193A"/>
    <w:rsid w:val="000B0E8B"/>
    <w:rsid w:val="00102621"/>
    <w:rsid w:val="00122502"/>
    <w:rsid w:val="0015074B"/>
    <w:rsid w:val="00205354"/>
    <w:rsid w:val="0029639D"/>
    <w:rsid w:val="00326F90"/>
    <w:rsid w:val="0048708D"/>
    <w:rsid w:val="009A53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DF018"/>
  <w14:defaultImageDpi w14:val="300"/>
  <w15:docId w15:val="{9CCBAD77-3DFC-4A14-9B72-70419D24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0B0E8B"/>
  </w:style>
  <w:style w:type="character" w:styleId="Hipervnculo">
    <w:name w:val="Hyperlink"/>
    <w:basedOn w:val="Fuentedeprrafopredeter"/>
    <w:uiPriority w:val="99"/>
    <w:unhideWhenUsed/>
    <w:rsid w:val="00016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rumguid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hubspot.es/website/frontend-y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9ADA3-E063-4B26-BA54-7622BBB8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1281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DAISY NARANJO</cp:lastModifiedBy>
  <cp:revision>6</cp:revision>
  <dcterms:created xsi:type="dcterms:W3CDTF">2025-10-12T00:10:00Z</dcterms:created>
  <dcterms:modified xsi:type="dcterms:W3CDTF">2025-10-12T04:33:00Z</dcterms:modified>
  <cp:category/>
</cp:coreProperties>
</file>