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6"/>
        </w:rPr>
        <w:t>阶段一开发文档：核心判定与玩家选择系统</w:t>
      </w:r>
    </w:p>
    <w:p>
      <w:pPr>
        <w:jc w:val="center"/>
      </w:pPr>
      <w:r>
        <w:rPr>
          <w:rFonts w:ascii="Microsoft YaHei" w:hAnsi="Microsoft YaHei" w:eastAsia="Microsoft YaHei"/>
          <w:b w:val="0"/>
          <w:sz w:val="21"/>
        </w:rPr>
        <w:t>目标：先验证“单个事件本身是否好玩”，暂不引入动态世界推进</w:t>
      </w:r>
    </w:p>
    <w:p/>
    <w:p>
      <w:pPr>
        <w:pStyle w:val="Heading1"/>
      </w:pPr>
      <w:r>
        <w:rPr>
          <w:rFonts w:ascii="Microsoft YaHei" w:hAnsi="Microsoft YaHei" w:eastAsia="Microsoft YaHei"/>
          <w:b/>
          <w:sz w:val="28"/>
        </w:rPr>
        <w:t>一、阶段定位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本阶段只解决玩家面对一个事件时“如何选择、如何计算成功率、如何产生后果、失败后如何继续游戏”的问题。当前已有固定事件可以继续使用，动态世界、世界线程、Director、事件权重暂不实现。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本阶段唯一核心验收问题：玩家面对一个事件时，会不会停下来思考“我到底选哪个？”</w:t>
      </w:r>
    </w:p>
    <w:p>
      <w:pPr>
        <w:pStyle w:val="Heading1"/>
      </w:pPr>
      <w:r>
        <w:rPr>
          <w:rFonts w:ascii="Microsoft YaHei" w:hAnsi="Microsoft YaHei" w:eastAsia="Microsoft YaHei"/>
          <w:b/>
          <w:sz w:val="28"/>
        </w:rPr>
        <w:t>二、必须保留的核心玩法原则</w:t>
      </w:r>
    </w:p>
    <w:p>
      <w:pPr>
        <w:pStyle w:val="ListBullet"/>
        <w:spacing w:after="40"/>
        <w:ind w:left="0"/>
      </w:pPr>
      <w:r>
        <w:rPr>
          <w:rFonts w:ascii="Microsoft YaHei" w:hAnsi="Microsoft YaHei" w:eastAsia="Microsoft YaHei"/>
          <w:b w:val="0"/>
          <w:sz w:val="21"/>
        </w:rPr>
        <w:t>玩家不是在猜作者：必须知道使用什么能力、大致成功率、风险等级和主要影响因素。</w:t>
      </w:r>
    </w:p>
    <w:p>
      <w:pPr>
        <w:pStyle w:val="ListBullet"/>
        <w:spacing w:after="40"/>
        <w:ind w:left="0"/>
      </w:pPr>
      <w:r>
        <w:rPr>
          <w:rFonts w:ascii="Microsoft YaHei" w:hAnsi="Microsoft YaHei" w:eastAsia="Microsoft YaHei"/>
          <w:b w:val="0"/>
          <w:sz w:val="21"/>
        </w:rPr>
        <w:t>成功必须有价值；失败不能等于“没有内容”，而应进入更糟但仍可继续的局面。</w:t>
      </w:r>
    </w:p>
    <w:p>
      <w:pPr>
        <w:pStyle w:val="ListBullet"/>
        <w:spacing w:after="40"/>
        <w:ind w:left="0"/>
      </w:pPr>
      <w:r>
        <w:rPr>
          <w:rFonts w:ascii="Microsoft YaHei" w:hAnsi="Microsoft YaHei" w:eastAsia="Microsoft YaHei"/>
          <w:b w:val="0"/>
          <w:sz w:val="21"/>
        </w:rPr>
        <w:t>不同角色Build必须产生真实差异，同一事件应允许不同属性解决。</w:t>
      </w:r>
    </w:p>
    <w:p>
      <w:pPr>
        <w:pStyle w:val="ListBullet"/>
        <w:spacing w:after="40"/>
        <w:ind w:left="0"/>
      </w:pPr>
      <w:r>
        <w:rPr>
          <w:rFonts w:ascii="Microsoft YaHei" w:hAnsi="Microsoft YaHei" w:eastAsia="Microsoft YaHei"/>
          <w:b w:val="0"/>
          <w:sz w:val="21"/>
        </w:rPr>
        <w:t>战斗暂不作为独立系统，视为高风险事件，通过2—3次关键检定完成；重要战斗可扩展到4—6个节点。</w:t>
      </w:r>
    </w:p>
    <w:p>
      <w:pPr>
        <w:pStyle w:val="ListBullet"/>
        <w:spacing w:after="40"/>
        <w:ind w:left="0"/>
      </w:pPr>
      <w:r>
        <w:rPr>
          <w:rFonts w:ascii="Microsoft YaHei" w:hAnsi="Microsoft YaHei" w:eastAsia="Microsoft YaHei"/>
          <w:b w:val="0"/>
          <w:sz w:val="21"/>
        </w:rPr>
        <w:t>每次重要选择至少改变玩家状态、奖励、线索、人物关系或世界变量中的一项。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28"/>
        </w:rPr>
        <w:t>三、玩家可见的6个核心属性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属性</w:t>
            </w:r>
          </w:p>
        </w:tc>
        <w:tc>
          <w:tcPr>
            <w:tcW w:type="dxa" w:w="4986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主要职责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武艺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剑术、格斗、武器使用、招架、正面战斗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体魄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力量、耐力、抗打击、疲劳与身体承受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灵觉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魔法感知、危险察觉、灵体与异常能量感知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心志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意志、恐惧抵抗、精神稳定、信念与抗精神影响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机敏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反应、观察、潜行、追踪、逃脱、机关与环境利用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交涉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说服、欺骗、威慑、察言观色、谈判与社会互动</w:t>
            </w:r>
          </w:p>
        </w:tc>
      </w:tr>
    </w:tbl>
    <w:p/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ATK、DEF、AP、MR、AS、CD等旧战斗数据可保留为内部历史兼容字段，但Demo前台不以它们作为核心表达。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28"/>
        </w:rPr>
        <w:t>四、统一Check Engine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所有需要风险判断的选项都必须通过同一套检定模块，不允许不同事件各自写一套随机逻辑。</w:t>
      </w:r>
    </w:p>
    <w:p>
      <w:pPr>
        <w:spacing w:after="120"/>
        <w:ind w:left="340" w:right="340"/>
      </w:pPr>
      <w:r>
        <w:rPr>
          <w:rFonts w:ascii="Consolas" w:hAnsi="Consolas" w:eastAsia="Consolas"/>
          <w:b w:val="0"/>
          <w:sz w:val="19"/>
        </w:rPr>
        <w:t>EffectiveAbility = CoreAttribute + TraitModifier + EquipmentModifier + StatusModifier + ClueModifier + RelationshipModifier + ContextModifier</w:t>
        <w:br/>
        <w:t>Delta = EffectiveAbility - Difficulty</w:t>
        <w:br/>
        <w:t>BaseProbability = Curve(Delta)</w:t>
        <w:br/>
        <w:t>FinalProbability = Clamp(BaseProbability + PercentModifiers, 5, 95)</w:t>
      </w:r>
    </w:p>
    <w:p>
      <w:pPr>
        <w:pStyle w:val="Heading1"/>
      </w:pPr>
      <w:r>
        <w:rPr>
          <w:rFonts w:ascii="Microsoft YaHei" w:hAnsi="Microsoft YaHei" w:eastAsia="Microsoft YaHei"/>
          <w:b/>
          <w:sz w:val="28"/>
        </w:rPr>
        <w:t>五、基础概率曲线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Delta</w:t>
            </w:r>
          </w:p>
        </w:tc>
        <w:tc>
          <w:tcPr>
            <w:tcW w:type="dxa" w:w="4986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基础成功率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≤ -5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5%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-4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10%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-3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18%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-2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28%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-1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39%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0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50%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+1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61%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+2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72%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+3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82%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+4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90%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≥ +5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95%</w:t>
            </w:r>
          </w:p>
        </w:tc>
      </w:tr>
    </w:tbl>
    <w:p/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普通检定默认限制在5%—95%。剧情明确规定的“必定成功”“不可完成”可以例外，但必须由规则层显式标记。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28"/>
        </w:rPr>
        <w:t>六、情境修正与准备价值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玩家的探索和准备必须能改变未来成功率。例如潜入营地：基础39%，巡逻路线+15%，夜色+10%，疲惫-10%，最终54%。</w:t>
      </w:r>
    </w:p>
    <w:p>
      <w:pPr>
        <w:pStyle w:val="ListBullet"/>
        <w:spacing w:after="40"/>
        <w:ind w:left="0"/>
      </w:pPr>
      <w:r>
        <w:rPr>
          <w:rFonts w:ascii="Microsoft YaHei" w:hAnsi="Microsoft YaHei" w:eastAsia="Microsoft YaHei"/>
          <w:b w:val="0"/>
          <w:sz w:val="21"/>
        </w:rPr>
        <w:t>线索可以提供明确修正，例如“巡逻路线 +15%”“守卫口令 +30%”。</w:t>
      </w:r>
    </w:p>
    <w:p>
      <w:pPr>
        <w:pStyle w:val="ListBullet"/>
        <w:spacing w:after="40"/>
        <w:ind w:left="0"/>
      </w:pPr>
      <w:r>
        <w:rPr>
          <w:rFonts w:ascii="Microsoft YaHei" w:hAnsi="Microsoft YaHei" w:eastAsia="Microsoft YaHei"/>
          <w:b w:val="0"/>
          <w:sz w:val="21"/>
        </w:rPr>
        <w:t>状态既可以奖励也可以惩罚，例如“轻伤：武艺相关判定-10%”“振奋：心志判定提高”。</w:t>
      </w:r>
    </w:p>
    <w:p>
      <w:pPr>
        <w:pStyle w:val="ListBullet"/>
        <w:spacing w:after="40"/>
        <w:ind w:left="0"/>
      </w:pPr>
      <w:r>
        <w:rPr>
          <w:rFonts w:ascii="Microsoft YaHei" w:hAnsi="Microsoft YaHei" w:eastAsia="Microsoft YaHei"/>
          <w:b w:val="0"/>
          <w:sz w:val="21"/>
        </w:rPr>
        <w:t>装备、人物关系、环境和特质均可参与修正。</w:t>
      </w:r>
    </w:p>
    <w:p>
      <w:pPr>
        <w:pStyle w:val="ListBullet"/>
        <w:spacing w:after="40"/>
        <w:ind w:left="0"/>
      </w:pPr>
      <w:r>
        <w:rPr>
          <w:rFonts w:ascii="Microsoft YaHei" w:hAnsi="Microsoft YaHei" w:eastAsia="Microsoft YaHei"/>
          <w:b w:val="0"/>
          <w:sz w:val="21"/>
        </w:rPr>
        <w:t>准备的意义不是必然成功，而是让玩家主动创造优势。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28"/>
        </w:rPr>
        <w:t>七、概率透明原则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玩家不需要看到完整公式，但重要选项至少展示：属性标签、成功率、风险、主要修正因素。</w:t>
      </w:r>
    </w:p>
    <w:p>
      <w:pPr>
        <w:spacing w:after="120"/>
        <w:ind w:left="340" w:right="340"/>
      </w:pPr>
      <w:r>
        <w:rPr>
          <w:rFonts w:ascii="Consolas" w:hAnsi="Consolas" w:eastAsia="Consolas"/>
          <w:b w:val="0"/>
          <w:sz w:val="19"/>
        </w:rPr>
        <w:t>[机敏] 潜入诺克萨斯营地</w:t>
        <w:br/>
        <w:t>成功率：54%</w:t>
        <w:br/>
        <w:t>风险：中等</w:t>
        <w:br/>
        <w:t>巡逻路线 +15%</w:t>
        <w:br/>
        <w:t>夜色掩护 +10%</w:t>
        <w:br/>
        <w:t>疲惫 -10%</w:t>
      </w:r>
    </w:p>
    <w:p>
      <w:pPr>
        <w:pStyle w:val="Heading1"/>
      </w:pPr>
      <w:r>
        <w:rPr>
          <w:rFonts w:ascii="Microsoft YaHei" w:hAnsi="Microsoft YaHei" w:eastAsia="Microsoft YaHei"/>
          <w:b/>
          <w:sz w:val="28"/>
        </w:rPr>
        <w:t>八、随机与Seed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检定结果由程序产生，AI不得决定成功或失败。使用稳定Seed避免刷新重骰。</w:t>
      </w:r>
    </w:p>
    <w:p>
      <w:pPr>
        <w:spacing w:after="120"/>
        <w:ind w:left="340" w:right="340"/>
      </w:pPr>
      <w:r>
        <w:rPr>
          <w:rFonts w:ascii="Consolas" w:hAnsi="Consolas" w:eastAsia="Consolas"/>
          <w:b w:val="0"/>
          <w:sz w:val="19"/>
        </w:rPr>
        <w:t>seed = Hash(eventSeed + choiceId + playerStateVersion)</w:t>
        <w:br/>
        <w:t>roll = SeededRandom(seed, 1..100)</w:t>
      </w:r>
    </w:p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若玩家状态、装备、线索等未发生变化，同一事件同一选项应保持同一结果。只有playerStateVersion变化后才允许重算。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28"/>
        </w:rPr>
        <w:t>九、四档结果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结果</w:t>
            </w:r>
          </w:p>
        </w:tc>
        <w:tc>
          <w:tcPr>
            <w:tcW w:type="dxa" w:w="4986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设计要求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大成功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完成目标，并得到额外情报、奖励或更有利局势。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成功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正常完成目标，获得预期收益。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部分成功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目标基本完成，但同时付出代价或引入新风险。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失败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目标未按预期完成，但必须产生新的困难局面和后续可选行动。</w:t>
            </w:r>
          </w:p>
        </w:tc>
      </w:tr>
    </w:tbl>
    <w:p/>
    <w:p>
      <w:pPr>
        <w:spacing w:after="80" w:line="276" w:lineRule="auto"/>
      </w:pPr>
      <w:r>
        <w:rPr>
          <w:rFonts w:ascii="Microsoft YaHei" w:hAnsi="Microsoft YaHei" w:eastAsia="Microsoft YaHei"/>
          <w:b w:val="0"/>
          <w:sz w:val="21"/>
        </w:rPr>
        <w:t>具体阈值允许在试玩阶段调参，但结果必须由roll与FinalProbability的相对关系计算，而不是AI自由发挥。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28"/>
        </w:rPr>
        <w:t>十、奖惩与后果类型</w:t>
      </w:r>
    </w:p>
    <w:p>
      <w:pPr>
        <w:pStyle w:val="ListBullet"/>
        <w:spacing w:after="40"/>
        <w:ind w:left="0"/>
      </w:pPr>
      <w:r>
        <w:rPr>
          <w:rFonts w:ascii="Microsoft YaHei" w:hAnsi="Microsoft YaHei" w:eastAsia="Microsoft YaHei"/>
          <w:b w:val="0"/>
          <w:sz w:val="21"/>
        </w:rPr>
        <w:t>即时收益：金钱、装备、道具、情报、地图、特殊能力、新区域。</w:t>
      </w:r>
    </w:p>
    <w:p>
      <w:pPr>
        <w:pStyle w:val="ListBullet"/>
        <w:spacing w:after="40"/>
        <w:ind w:left="0"/>
      </w:pPr>
      <w:r>
        <w:rPr>
          <w:rFonts w:ascii="Microsoft YaHei" w:hAnsi="Microsoft YaHei" w:eastAsia="Microsoft YaHei"/>
          <w:b w:val="0"/>
          <w:sz w:val="21"/>
        </w:rPr>
        <w:t>玩家状态：轻伤、重伤、疲惫、恐惧、动摇、中毒、紧张、振奋、专注等。</w:t>
      </w:r>
    </w:p>
    <w:p>
      <w:pPr>
        <w:pStyle w:val="ListBullet"/>
        <w:spacing w:after="40"/>
        <w:ind w:left="0"/>
      </w:pPr>
      <w:r>
        <w:rPr>
          <w:rFonts w:ascii="Microsoft YaHei" w:hAnsi="Microsoft YaHei" w:eastAsia="Microsoft YaHei"/>
          <w:b w:val="0"/>
          <w:sz w:val="21"/>
        </w:rPr>
        <w:t>线索：既是剧情信息，也可直接作为未来判定修正。</w:t>
      </w:r>
    </w:p>
    <w:p>
      <w:pPr>
        <w:pStyle w:val="ListBullet"/>
        <w:spacing w:after="40"/>
        <w:ind w:left="0"/>
      </w:pPr>
      <w:r>
        <w:rPr>
          <w:rFonts w:ascii="Microsoft YaHei" w:hAnsi="Microsoft YaHei" w:eastAsia="Microsoft YaHei"/>
          <w:b w:val="0"/>
          <w:sz w:val="21"/>
        </w:rPr>
        <w:t>人物关系：后台可用数值，前台优先展示“陌生/留意/认可/信任/亲近”或“怀疑/警惕/敌视”等阶段。</w:t>
      </w:r>
    </w:p>
    <w:p>
      <w:pPr>
        <w:pStyle w:val="ListBullet"/>
        <w:spacing w:after="40"/>
        <w:ind w:left="0"/>
      </w:pPr>
      <w:r>
        <w:rPr>
          <w:rFonts w:ascii="Microsoft YaHei" w:hAnsi="Microsoft YaHei" w:eastAsia="Microsoft YaHei"/>
          <w:b w:val="0"/>
          <w:sz w:val="21"/>
        </w:rPr>
        <w:t>世界变量接口：本阶段只预留，不实现复杂世界推进。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28"/>
        </w:rPr>
        <w:t>十一、事件选项设计规则</w:t>
      </w:r>
    </w:p>
    <w:p>
      <w:pPr>
        <w:pStyle w:val="ListBullet"/>
        <w:spacing w:after="40"/>
        <w:ind w:left="0"/>
      </w:pPr>
      <w:r>
        <w:rPr>
          <w:rFonts w:ascii="Microsoft YaHei" w:hAnsi="Microsoft YaHei" w:eastAsia="Microsoft YaHei"/>
          <w:b w:val="0"/>
          <w:sz w:val="21"/>
        </w:rPr>
        <w:t>同一事件尽量提供2—4种真正不同的处理方式，不允许“攻击/快速攻击/偷袭”这种同质选项。</w:t>
      </w:r>
    </w:p>
    <w:p>
      <w:pPr>
        <w:pStyle w:val="ListBullet"/>
        <w:spacing w:after="40"/>
        <w:ind w:left="0"/>
      </w:pPr>
      <w:r>
        <w:rPr>
          <w:rFonts w:ascii="Microsoft YaHei" w:hAnsi="Microsoft YaHei" w:eastAsia="Microsoft YaHei"/>
          <w:b w:val="0"/>
          <w:sz w:val="21"/>
        </w:rPr>
        <w:t>典型结构：武艺正面解决、机敏绕后或观察、交涉欺骗或谈判、无检定撤退/保守选择。</w:t>
      </w:r>
    </w:p>
    <w:p>
      <w:pPr>
        <w:pStyle w:val="ListBullet"/>
        <w:spacing w:after="40"/>
        <w:ind w:left="0"/>
      </w:pPr>
      <w:r>
        <w:rPr>
          <w:rFonts w:ascii="Microsoft YaHei" w:hAnsi="Microsoft YaHei" w:eastAsia="Microsoft YaHei"/>
          <w:b w:val="0"/>
          <w:sz w:val="21"/>
        </w:rPr>
        <w:t>高属性或特质可以解锁普通角色看不到的特殊选项。</w:t>
      </w:r>
    </w:p>
    <w:p>
      <w:pPr>
        <w:pStyle w:val="ListBullet"/>
        <w:spacing w:after="40"/>
        <w:ind w:left="0"/>
      </w:pPr>
      <w:r>
        <w:rPr>
          <w:rFonts w:ascii="Microsoft YaHei" w:hAnsi="Microsoft YaHei" w:eastAsia="Microsoft YaHei"/>
          <w:b w:val="0"/>
          <w:sz w:val="21"/>
        </w:rPr>
        <w:t>不能让“最高成功率”永远等于最佳答案；不同选项必须具有不同收益、风险、关系和长期后果。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28"/>
        </w:rPr>
        <w:t>十二、AI职责边界（本阶段）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程序负责</w:t>
            </w:r>
          </w:p>
        </w:tc>
        <w:tc>
          <w:tcPr>
            <w:tcW w:type="dxa" w:w="4986"/>
            <w:shd w:fill="D9EAF7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AI负责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属性、Difficulty、成功率、Seed、roll、结果档位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场景描写、NPC/英雄对白、动作过程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奖励、状态、线索、关系变化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把既定结果文学化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选择是否可见、风险等级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根据结果写出自然的成功/失败过程</w:t>
            </w:r>
          </w:p>
        </w:tc>
      </w:tr>
      <w:tr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状态更新</w:t>
            </w:r>
          </w:p>
        </w:tc>
        <w:tc>
          <w:tcPr>
            <w:tcW w:type="dxa" w:w="498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不得篡改程序已决定的事实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sz w:val="28"/>
        </w:rPr>
        <w:t>十三、建议数据结构</w:t>
      </w:r>
    </w:p>
    <w:p>
      <w:pPr>
        <w:spacing w:after="120"/>
        <w:ind w:left="340" w:right="340"/>
      </w:pPr>
      <w:r>
        <w:rPr>
          <w:rFonts w:ascii="Consolas" w:hAnsi="Consolas" w:eastAsia="Consolas"/>
          <w:b w:val="0"/>
          <w:sz w:val="19"/>
        </w:rPr>
        <w:t>CheckRequest { eventId, choiceId, attribute, difficulty, modifiers[], playerStateVersion }</w:t>
        <w:br/>
        <w:t>CheckResult { baseProbability, finalProbability, roll, tier, appliedModifiers[] }</w:t>
        <w:br/>
        <w:t>Outcome { rewards[], statuses[], clues[], relationshipChanges[], worldHooks[] }</w:t>
      </w:r>
    </w:p>
    <w:p>
      <w:pPr>
        <w:pStyle w:val="Heading1"/>
      </w:pPr>
      <w:r>
        <w:rPr>
          <w:rFonts w:ascii="Microsoft YaHei" w:hAnsi="Microsoft YaHei" w:eastAsia="Microsoft YaHei"/>
          <w:b/>
          <w:sz w:val="28"/>
        </w:rPr>
        <w:t>十四、Codex执行顺序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sz w:val="21"/>
        </w:rPr>
        <w:t>审计现有属性、战斗、事件、奖励与状态代码，只输出映射，不立即重写。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sz w:val="21"/>
        </w:rPr>
        <w:t>建立统一Check Engine和概率曲线。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sz w:val="21"/>
        </w:rPr>
        <w:t>建立Modifier体系、Seed与四档结果。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sz w:val="21"/>
        </w:rPr>
        <w:t>接入状态、线索、关系和奖励结算。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sz w:val="21"/>
        </w:rPr>
        <w:t>把现有战斗入口降级为关键节点式检定，不开发完整战斗界面。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sz w:val="21"/>
        </w:rPr>
        <w:t>修改至少10个现有事件，使其具有2—4种不同解决方式。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sz w:val="21"/>
        </w:rPr>
        <w:t>增加开发Debug信息：FinalProbability、Modifier、roll、tier。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sz w:val="21"/>
        </w:rPr>
        <w:t>人工试玩15—20个事件并记录“是否出现真正取舍”。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28"/>
        </w:rPr>
        <w:t>十五、本阶段禁止事项</w:t>
      </w:r>
    </w:p>
    <w:p>
      <w:pPr>
        <w:pStyle w:val="ListBullet"/>
        <w:spacing w:after="40"/>
        <w:ind w:left="0"/>
      </w:pPr>
      <w:r>
        <w:rPr>
          <w:rFonts w:ascii="Microsoft YaHei" w:hAnsi="Microsoft YaHei" w:eastAsia="Microsoft YaHei"/>
          <w:b w:val="0"/>
          <w:sz w:val="21"/>
        </w:rPr>
        <w:t>禁止提前实现WorldThread、Progress、Urgency、Awareness、Tension、Director、Event Selector权重。</w:t>
      </w:r>
    </w:p>
    <w:p>
      <w:pPr>
        <w:pStyle w:val="ListBullet"/>
        <w:spacing w:after="40"/>
        <w:ind w:left="0"/>
      </w:pPr>
      <w:r>
        <w:rPr>
          <w:rFonts w:ascii="Microsoft YaHei" w:hAnsi="Microsoft YaHei" w:eastAsia="Microsoft YaHei"/>
          <w:b w:val="0"/>
          <w:sz w:val="21"/>
        </w:rPr>
        <w:t>禁止为了重构而推翻现有地图和API架构。</w:t>
      </w:r>
    </w:p>
    <w:p>
      <w:pPr>
        <w:pStyle w:val="ListBullet"/>
        <w:spacing w:after="40"/>
        <w:ind w:left="0"/>
      </w:pPr>
      <w:r>
        <w:rPr>
          <w:rFonts w:ascii="Microsoft YaHei" w:hAnsi="Microsoft YaHei" w:eastAsia="Microsoft YaHei"/>
          <w:b w:val="0"/>
          <w:sz w:val="21"/>
        </w:rPr>
        <w:t>禁止增加复杂装备词条、技能连招、完整回合制战斗、复杂经济系统。</w:t>
      </w:r>
    </w:p>
    <w:p>
      <w:pPr>
        <w:pStyle w:val="ListBullet"/>
        <w:spacing w:after="40"/>
        <w:ind w:left="0"/>
      </w:pPr>
      <w:r>
        <w:rPr>
          <w:rFonts w:ascii="Microsoft YaHei" w:hAnsi="Microsoft YaHei" w:eastAsia="Microsoft YaHei"/>
          <w:b w:val="0"/>
          <w:sz w:val="21"/>
        </w:rPr>
        <w:t>除必要接口外，不得顺手实现后续阶段。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28"/>
        </w:rPr>
        <w:t>十六、验收标准</w:t>
      </w:r>
    </w:p>
    <w:p>
      <w:pPr>
        <w:pStyle w:val="ListBullet"/>
        <w:spacing w:after="40"/>
        <w:ind w:left="0"/>
      </w:pPr>
      <w:r>
        <w:rPr>
          <w:rFonts w:ascii="Microsoft YaHei" w:hAnsi="Microsoft YaHei" w:eastAsia="Microsoft YaHei"/>
          <w:b w:val="0"/>
          <w:sz w:val="21"/>
        </w:rPr>
        <w:t>同一个事件，不同Build出现明显不同的优劣路线。</w:t>
      </w:r>
    </w:p>
    <w:p>
      <w:pPr>
        <w:pStyle w:val="ListBullet"/>
        <w:spacing w:after="40"/>
        <w:ind w:left="0"/>
      </w:pPr>
      <w:r>
        <w:rPr>
          <w:rFonts w:ascii="Microsoft YaHei" w:hAnsi="Microsoft YaHei" w:eastAsia="Microsoft YaHei"/>
          <w:b w:val="0"/>
          <w:sz w:val="21"/>
        </w:rPr>
        <w:t>玩家能理解为什么当前是54%而不是80%。</w:t>
      </w:r>
    </w:p>
    <w:p>
      <w:pPr>
        <w:pStyle w:val="ListBullet"/>
        <w:spacing w:after="40"/>
        <w:ind w:left="0"/>
      </w:pPr>
      <w:r>
        <w:rPr>
          <w:rFonts w:ascii="Microsoft YaHei" w:hAnsi="Microsoft YaHei" w:eastAsia="Microsoft YaHei"/>
          <w:b w:val="0"/>
          <w:sz w:val="21"/>
        </w:rPr>
        <w:t>失败后仍有新内容和可继续的选择。</w:t>
      </w:r>
    </w:p>
    <w:p>
      <w:pPr>
        <w:pStyle w:val="ListBullet"/>
        <w:spacing w:after="40"/>
        <w:ind w:left="0"/>
      </w:pPr>
      <w:r>
        <w:rPr>
          <w:rFonts w:ascii="Microsoft YaHei" w:hAnsi="Microsoft YaHei" w:eastAsia="Microsoft YaHei"/>
          <w:b w:val="0"/>
          <w:sz w:val="21"/>
        </w:rPr>
        <w:t>玩家不会永远机械点击最高成功率选项。</w:t>
      </w:r>
    </w:p>
    <w:p>
      <w:pPr>
        <w:pStyle w:val="ListBullet"/>
        <w:spacing w:after="40"/>
        <w:ind w:left="0"/>
      </w:pPr>
      <w:r>
        <w:rPr>
          <w:rFonts w:ascii="Microsoft YaHei" w:hAnsi="Microsoft YaHei" w:eastAsia="Microsoft YaHei"/>
          <w:b w:val="0"/>
          <w:sz w:val="21"/>
        </w:rPr>
        <w:t>Seed可防止刷新重骰。</w:t>
      </w:r>
    </w:p>
    <w:p>
      <w:pPr>
        <w:pStyle w:val="ListBullet"/>
        <w:spacing w:after="40"/>
        <w:ind w:left="0"/>
      </w:pPr>
      <w:r>
        <w:rPr>
          <w:rFonts w:ascii="Microsoft YaHei" w:hAnsi="Microsoft YaHei" w:eastAsia="Microsoft YaHei"/>
          <w:b w:val="0"/>
          <w:sz w:val="21"/>
        </w:rPr>
        <w:t>AI无法越权修改判定结果。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