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C9E6A" w14:textId="77777777" w:rsidR="00931F1C" w:rsidRDefault="00000000">
      <w:pPr>
        <w:jc w:val="center"/>
      </w:pPr>
      <w:r>
        <w:rPr>
          <w:b/>
          <w:sz w:val="40"/>
        </w:rPr>
        <w:t>Module 1 – Practice Exercises</w:t>
      </w:r>
      <w:r>
        <w:rPr>
          <w:b/>
          <w:sz w:val="40"/>
        </w:rPr>
        <w:br/>
      </w:r>
      <w:r>
        <w:rPr>
          <w:b/>
          <w:sz w:val="30"/>
        </w:rPr>
        <w:t>Introduction to Databases &amp; RDBMS Fundamentals</w:t>
      </w:r>
    </w:p>
    <w:p w14:paraId="60C61263" w14:textId="77777777" w:rsidR="00931F1C" w:rsidRDefault="00000000">
      <w:pPr>
        <w:jc w:val="center"/>
      </w:pPr>
      <w:r>
        <w:rPr>
          <w:b/>
        </w:rPr>
        <w:t>Solved Answers – Questions 1–29</w:t>
      </w:r>
      <w:r>
        <w:rPr>
          <w:b/>
        </w:rPr>
        <w:br/>
      </w:r>
      <w:r>
        <w:t>ICICI Bank Learning Academy | Enterprise Data Engineering with SQL, Redis &amp; Kafka</w:t>
      </w:r>
    </w:p>
    <w:p w14:paraId="29BC3D8D" w14:textId="77777777" w:rsidR="00931F1C" w:rsidRDefault="00000000">
      <w:r>
        <w:rPr>
          <w:b/>
        </w:rPr>
        <w:t xml:space="preserve">Important note about SQL output: </w:t>
      </w:r>
      <w:r>
        <w:t>The exercise requires output actually obtained from the student's PostgreSQL icicibank database. That database is not available in this chat, so the SQL below is written to run against the database, but live row counts, sizes, configuration values, and exact constraint-error text are not fabricated. Where the exercise asks for an exact runtime error/output, the document explains what to record after running it.</w:t>
      </w:r>
    </w:p>
    <w:p w14:paraId="35921F0B" w14:textId="77777777" w:rsidR="00931F1C" w:rsidRDefault="00000000">
      <w:pPr>
        <w:pStyle w:val="Heading1"/>
      </w:pPr>
      <w:r>
        <w:t>Level 1 – Understanding</w:t>
      </w:r>
    </w:p>
    <w:p w14:paraId="41BDB426" w14:textId="77777777" w:rsidR="00931F1C" w:rsidRDefault="00000000">
      <w:pPr>
        <w:pStyle w:val="Heading2"/>
      </w:pPr>
      <w:r>
        <w:t>Q1. (Core)</w:t>
      </w:r>
    </w:p>
    <w:p w14:paraId="25B4F6C4" w14:textId="77777777" w:rsidR="00931F1C" w:rsidRDefault="00000000">
      <w:r>
        <w:t>The two file-system problems are data redundancy/duplication and data inconsistency. The same customer address is stored in two independent copies, so updating one copy does not automatically update the other. A database stores the shared customer data in one controlled location and lets authorized applications access the same record, reducing duplicate copies and keeping updates consistent.</w:t>
      </w:r>
    </w:p>
    <w:p w14:paraId="2A6B7254" w14:textId="77777777" w:rsidR="00931F1C" w:rsidRDefault="00000000">
      <w:pPr>
        <w:pStyle w:val="Heading2"/>
      </w:pPr>
      <w:r>
        <w:t>Q2. (Core)</w:t>
      </w:r>
    </w:p>
    <w:p w14:paraId="770DD209" w14:textId="77777777" w:rsidR="00931F1C" w:rsidRDefault="00000000">
      <w:r>
        <w:t>Three things a DBMS provides beyond a basic file system are:</w:t>
      </w:r>
    </w:p>
    <w:p w14:paraId="683F9515" w14:textId="77777777" w:rsidR="00931F1C" w:rsidRDefault="00000000">
      <w:r>
        <w:t>1. Concurrency control – it coordinates simultaneous transactions. Without it, two ATMs could update the same balance incorrectly.</w:t>
      </w:r>
    </w:p>
    <w:p w14:paraId="6A474388" w14:textId="77777777" w:rsidR="00931F1C" w:rsidRDefault="00000000">
      <w:r>
        <w:t>2. Constraint enforcement – it can enforce rules such as unique account numbers and valid customer references. Without it, invalid or orphan banking records could enter the data.</w:t>
      </w:r>
    </w:p>
    <w:p w14:paraId="4AF6B0BE" w14:textId="77777777" w:rsidR="00931F1C" w:rsidRDefault="00000000">
      <w:r>
        <w:t>3. Transaction/recovery management – it can commit or roll back a group of operations and recover after failures. Without it, a transfer could debit one account but fail to credit the other, leaving the data incorrect.</w:t>
      </w:r>
    </w:p>
    <w:p w14:paraId="74E737EC" w14:textId="77777777" w:rsidR="00931F1C" w:rsidRDefault="00000000">
      <w:pPr>
        <w:pStyle w:val="Heading2"/>
      </w:pPr>
      <w:r>
        <w:t>Q3.</w:t>
      </w:r>
    </w:p>
    <w:p w14:paraId="65593CD6" w14:textId="77777777" w:rsidR="00931F1C" w:rsidRDefault="00000000">
      <w:r>
        <w:t>| Formal relational term | Everyday term | ICICI Bank example |</w:t>
      </w:r>
    </w:p>
    <w:p w14:paraId="2B7FD15C" w14:textId="77777777" w:rsidR="00931F1C" w:rsidRDefault="00000000">
      <w:r>
        <w:t>| Relation | Table | customer table |</w:t>
      </w:r>
    </w:p>
    <w:p w14:paraId="618F7450" w14:textId="77777777" w:rsidR="00931F1C" w:rsidRDefault="00000000">
      <w:r>
        <w:t>| Tuple | Row / record | One customer's complete record |</w:t>
      </w:r>
    </w:p>
    <w:p w14:paraId="576DFC40" w14:textId="77777777" w:rsidR="00931F1C" w:rsidRDefault="00000000">
      <w:r>
        <w:t>| Attribute | Column / field | customer.email |</w:t>
      </w:r>
    </w:p>
    <w:p w14:paraId="3172FF43" w14:textId="77777777" w:rsidR="00931F1C" w:rsidRDefault="00000000">
      <w:r>
        <w:t>| Degree | Number of columns | Number of attributes in customer |</w:t>
      </w:r>
    </w:p>
    <w:p w14:paraId="23B78947" w14:textId="77777777" w:rsidR="00931F1C" w:rsidRDefault="00000000">
      <w:r>
        <w:t>| Cardinality | Number of rows | Number of customer records |</w:t>
      </w:r>
    </w:p>
    <w:p w14:paraId="531A3DC3" w14:textId="77777777" w:rsidR="00931F1C" w:rsidRDefault="00931F1C"/>
    <w:p w14:paraId="30C03AEE" w14:textId="77777777" w:rsidR="00931F1C" w:rsidRDefault="00000000">
      <w:r>
        <w:t>The key distinction is that degree counts columns, while cardinality counts rows.</w:t>
      </w:r>
    </w:p>
    <w:p w14:paraId="59A1952D" w14:textId="77777777" w:rsidR="00931F1C" w:rsidRDefault="00000000">
      <w:pPr>
        <w:pStyle w:val="Heading2"/>
      </w:pPr>
      <w:r>
        <w:t>Q4. (Core)</w:t>
      </w:r>
    </w:p>
    <w:p w14:paraId="26E4BB96" w14:textId="77777777" w:rsidR="00931F1C" w:rsidRDefault="00000000">
      <w:r>
        <w:t>1. customer.customer_id – Primary key.</w:t>
      </w:r>
    </w:p>
    <w:p w14:paraId="2FFD33F9" w14:textId="77777777" w:rsidR="00931F1C" w:rsidRDefault="00000000">
      <w:r>
        <w:t>2. account.account_number – Candidate key (and, if declared as the table's PRIMARY KEY in the supplied schema, it is the primary key). Treat it according to the actual constraint definition in the database.</w:t>
      </w:r>
    </w:p>
    <w:p w14:paraId="1FBFA011" w14:textId="77777777" w:rsidR="00931F1C" w:rsidRDefault="00000000">
      <w:r>
        <w:t>3. account.customer_id – Foreign key.</w:t>
      </w:r>
    </w:p>
    <w:p w14:paraId="156C6007" w14:textId="77777777" w:rsidR="00931F1C" w:rsidRDefault="00000000">
      <w:r>
        <w:lastRenderedPageBreak/>
        <w:t>4. account.balance – None of these.</w:t>
      </w:r>
    </w:p>
    <w:p w14:paraId="79ACBAB1" w14:textId="77777777" w:rsidR="00931F1C" w:rsidRDefault="00000000">
      <w:r>
        <w:t>5. employee.manager_id – Foreign key (self-referencing, if it references employee.employee_id/manager_id as defined by the schema).</w:t>
      </w:r>
    </w:p>
    <w:p w14:paraId="72830372" w14:textId="77777777" w:rsidR="00931F1C" w:rsidRDefault="00000000">
      <w:r>
        <w:t>6. branch.ifsc_code – Candidate key if it is declared UNIQUE and identifies a branch; otherwise it is not necessarily a key. Check the supplied database constraint definition before submitting a categorical answer.</w:t>
      </w:r>
    </w:p>
    <w:p w14:paraId="27282307" w14:textId="77777777" w:rsidR="00931F1C" w:rsidRDefault="00000000">
      <w:pPr>
        <w:pStyle w:val="Heading2"/>
      </w:pPr>
      <w:r>
        <w:t>Q5. (Core)</w:t>
      </w:r>
    </w:p>
    <w:p w14:paraId="49D48BB3" w14:textId="77777777" w:rsidR="00931F1C" w:rsidRDefault="00000000">
      <w:r>
        <w:t>1. OLTP – A balance check is a small, real-time operational transaction/query.</w:t>
      </w:r>
    </w:p>
    <w:p w14:paraId="7A0028CB" w14:textId="77777777" w:rsidR="00931F1C" w:rsidRDefault="00000000">
      <w:r>
        <w:t>2. OLAP – It aggregates historical loan data by branch for analysis.</w:t>
      </w:r>
    </w:p>
    <w:p w14:paraId="7329DA9F" w14:textId="77777777" w:rsidR="00931F1C" w:rsidRDefault="00000000">
      <w:r>
        <w:t>3. OLTP – An ATM withdrawal changes an account's operational balance.</w:t>
      </w:r>
    </w:p>
    <w:p w14:paraId="27B4EEBD" w14:textId="77777777" w:rsidR="00931F1C" w:rsidRDefault="00000000">
      <w:r>
        <w:t>4. OLAP – It scans and aggregates a large historical transaction set.</w:t>
      </w:r>
    </w:p>
    <w:p w14:paraId="63378E91" w14:textId="77777777" w:rsidR="00931F1C" w:rsidRDefault="00000000">
      <w:r>
        <w:t>5. OLTP – Opening an account is an operational write involving a small number of records.</w:t>
      </w:r>
    </w:p>
    <w:p w14:paraId="65653C92" w14:textId="77777777" w:rsidR="00931F1C" w:rsidRDefault="00000000">
      <w:r>
        <w:t>6. OLAP – Marketing is ranking customers using aggregated historical/monthly data.</w:t>
      </w:r>
    </w:p>
    <w:p w14:paraId="77D19C74" w14:textId="77777777" w:rsidR="00931F1C" w:rsidRDefault="00000000">
      <w:pPr>
        <w:pStyle w:val="Heading2"/>
      </w:pPr>
      <w:r>
        <w:t>Q6.</w:t>
      </w:r>
    </w:p>
    <w:p w14:paraId="3F6C122A" w14:textId="77777777" w:rsidR="00931F1C" w:rsidRDefault="00000000">
      <w:r>
        <w:t>Running a large quarterly regulatory report directly on the core banking database can compete with customer-facing transactions for CPU, memory, I/O and locks. Complex scans and aggregations can also increase latency for OLTP workloads and make peak-period performance less predictable. Finally, analytical/reporting workloads often need different indexing, partitioning and retention patterns than the core system. I would offer a reporting replica/data warehouse or other dedicated analytical store fed from the core database, with controlled refresh and reconciliation procedures.</w:t>
      </w:r>
    </w:p>
    <w:p w14:paraId="3001B132" w14:textId="77777777" w:rsidR="00931F1C" w:rsidRDefault="00000000">
      <w:pPr>
        <w:pStyle w:val="Heading2"/>
      </w:pPr>
      <w:r>
        <w:t>Q7. (Core)</w:t>
      </w:r>
    </w:p>
    <w:p w14:paraId="4BF7A022" w14:textId="77777777" w:rsidR="00931F1C" w:rsidRDefault="00000000">
      <w:r>
        <w:t>Atomicity → d. Money is debited but never credited.</w:t>
      </w:r>
    </w:p>
    <w:p w14:paraId="75C71170" w14:textId="77777777" w:rsidR="00931F1C" w:rsidRDefault="00000000">
      <w:r>
        <w:t>Consistency → c. An account exists for a customer who does not.</w:t>
      </w:r>
    </w:p>
    <w:p w14:paraId="70F4F4C3" w14:textId="77777777" w:rsidR="00931F1C" w:rsidRDefault="00000000">
      <w:r>
        <w:t>Isolation → b. Two ATMs both pay out against the same balance.</w:t>
      </w:r>
    </w:p>
    <w:p w14:paraId="005EDF72" w14:textId="77777777" w:rsidR="00931F1C" w:rsidRDefault="00000000">
      <w:r>
        <w:t>Durability → a. A committed transfer disappears after a power cut.</w:t>
      </w:r>
    </w:p>
    <w:p w14:paraId="52AEBC9B" w14:textId="77777777" w:rsidR="00931F1C" w:rsidRDefault="00000000">
      <w:pPr>
        <w:pStyle w:val="Heading2"/>
      </w:pPr>
      <w:r>
        <w:t>Q8. (Core)</w:t>
      </w:r>
    </w:p>
    <w:p w14:paraId="148655E3" w14:textId="77777777" w:rsidR="00931F1C" w:rsidRDefault="00000000">
      <w:r>
        <w:t>The write-ahead log (WAL) is persisted before the corresponding changed data page so that, after a crash, PostgreSQL can replay the logged change and recover the database to a consistent state. If the data page were written first and the WAL record were not safely persisted, a crash could leave a changed page without the recovery information needed to establish what happened, weakening crash recovery and durability.</w:t>
      </w:r>
    </w:p>
    <w:p w14:paraId="0099A396" w14:textId="77777777" w:rsidR="00931F1C" w:rsidRDefault="00000000">
      <w:pPr>
        <w:pStyle w:val="Heading2"/>
      </w:pPr>
      <w:r>
        <w:t>Q9.</w:t>
      </w:r>
    </w:p>
    <w:p w14:paraId="212554DC" w14:textId="77777777" w:rsidR="00931F1C" w:rsidRDefault="00000000">
      <w:r>
        <w:t>This breaks physical data independence at the application/interface level by making the application depend on the table's complete physical column layout rather than explicitly requesting the fields it needs. When a pan_number column is later added, SELECT * changes the returned column set, which can break code that assumes a fixed number, order, or mapping of columns. Explicitly naming required columns avoids this dependency.</w:t>
      </w:r>
    </w:p>
    <w:p w14:paraId="30354B93" w14:textId="77777777" w:rsidR="00931F1C" w:rsidRDefault="00000000">
      <w:pPr>
        <w:pStyle w:val="Heading2"/>
      </w:pPr>
      <w:r>
        <w:t>Q10.</w:t>
      </w:r>
    </w:p>
    <w:p w14:paraId="07A1089B" w14:textId="77777777" w:rsidR="00931F1C" w:rsidRDefault="00000000">
      <w:r>
        <w:t>Oracle – Core banking/enterprise workloads where the bank uses Oracle for mission-critical relational processing.</w:t>
      </w:r>
    </w:p>
    <w:p w14:paraId="47D3D4FF" w14:textId="77777777" w:rsidR="00931F1C" w:rsidRDefault="00000000">
      <w:r>
        <w:lastRenderedPageBreak/>
        <w:t>PostgreSQL – Application, analytical, integration or service workloads where PostgreSQL's open-source relational capabilities are appropriate.</w:t>
      </w:r>
    </w:p>
    <w:p w14:paraId="249F230D" w14:textId="77777777" w:rsidR="00931F1C" w:rsidRDefault="00000000">
      <w:r>
        <w:t>MySQL – High-volume application workloads where the bank's chosen MySQL architecture and operational standards fit the use case.</w:t>
      </w:r>
    </w:p>
    <w:p w14:paraId="081074CE" w14:textId="77777777" w:rsidR="00931F1C" w:rsidRDefault="00000000">
      <w:r>
        <w:t>Redis – Low-latency caching, session data, counters or other fast-access temporary/stateful workloads where an in-memory key-value store is appropriate.</w:t>
      </w:r>
    </w:p>
    <w:p w14:paraId="7A5DB675" w14:textId="77777777" w:rsidR="00931F1C" w:rsidRDefault="00000000">
      <w:r>
        <w:br w:type="page"/>
      </w:r>
    </w:p>
    <w:p w14:paraId="782DAC79" w14:textId="77777777" w:rsidR="00931F1C" w:rsidRDefault="00000000">
      <w:pPr>
        <w:pStyle w:val="Heading1"/>
      </w:pPr>
      <w:r>
        <w:lastRenderedPageBreak/>
        <w:t>Level 2 – Applying SQL</w:t>
      </w:r>
    </w:p>
    <w:p w14:paraId="0B3E9579" w14:textId="77777777" w:rsidR="00931F1C" w:rsidRDefault="00000000">
      <w:r>
        <w:t>The following statements are PostgreSQL-oriented. Run them against the supplied icicibank database. For questions that modify data, use the transaction boundaries shown and preserve the seed data as required by the exercise.</w:t>
      </w:r>
    </w:p>
    <w:p w14:paraId="7AF8EBA4" w14:textId="77777777" w:rsidR="00931F1C" w:rsidRDefault="00000000">
      <w:pPr>
        <w:pStyle w:val="Heading2"/>
      </w:pPr>
      <w:r>
        <w:t>Q11.</w:t>
      </w:r>
    </w:p>
    <w:p w14:paraId="3A74E49F" w14:textId="77777777" w:rsidR="00931F1C" w:rsidRDefault="00000000">
      <w:r>
        <w:t>SQL:</w:t>
      </w:r>
    </w:p>
    <w:p w14:paraId="31736CEC" w14:textId="77777777" w:rsidR="00931F1C" w:rsidRDefault="00000000">
      <w:r>
        <w:rPr>
          <w:rFonts w:ascii="Courier New" w:hAnsi="Courier New"/>
          <w:sz w:val="17"/>
        </w:rPr>
        <w:t>SELECT current_database() AS database_name,</w:t>
      </w:r>
      <w:r>
        <w:rPr>
          <w:rFonts w:ascii="Courier New" w:hAnsi="Courier New"/>
          <w:sz w:val="17"/>
        </w:rPr>
        <w:br/>
        <w:t xml:space="preserve">       current_user AS current_user,</w:t>
      </w:r>
      <w:r>
        <w:rPr>
          <w:rFonts w:ascii="Courier New" w:hAnsi="Courier New"/>
          <w:sz w:val="17"/>
        </w:rPr>
        <w:br/>
        <w:t xml:space="preserve">       current_setting('port') AS server_port;</w:t>
      </w:r>
    </w:p>
    <w:p w14:paraId="34266650" w14:textId="77777777" w:rsidR="00931F1C" w:rsidRDefault="00000000">
      <w:r>
        <w:t>Output / explanation:</w:t>
      </w:r>
    </w:p>
    <w:p w14:paraId="402FD6F7" w14:textId="77777777" w:rsidR="00931F1C" w:rsidRDefault="00000000">
      <w:r>
        <w:t>Expected result shape:</w:t>
      </w:r>
      <w:r>
        <w:br/>
        <w:t>database_name | current_user | server_port</w:t>
      </w:r>
      <w:r>
        <w:br/>
        <w:t>The actual values depend on the PostgreSQL session in which you run the query.</w:t>
      </w:r>
    </w:p>
    <w:p w14:paraId="06569BA6" w14:textId="77777777" w:rsidR="00931F1C" w:rsidRDefault="00000000">
      <w:pPr>
        <w:pStyle w:val="Heading2"/>
      </w:pPr>
      <w:r>
        <w:t>Q12.</w:t>
      </w:r>
    </w:p>
    <w:p w14:paraId="439DE195" w14:textId="77777777" w:rsidR="00931F1C" w:rsidRDefault="00000000">
      <w:r>
        <w:t>SQL:</w:t>
      </w:r>
    </w:p>
    <w:p w14:paraId="1AE3E666" w14:textId="77777777" w:rsidR="00931F1C" w:rsidRDefault="00000000">
      <w:r>
        <w:rPr>
          <w:rFonts w:ascii="Courier New" w:hAnsi="Courier New"/>
          <w:sz w:val="17"/>
        </w:rPr>
        <w:t>SELECT ordinal_position,</w:t>
      </w:r>
      <w:r>
        <w:rPr>
          <w:rFonts w:ascii="Courier New" w:hAnsi="Courier New"/>
          <w:sz w:val="17"/>
        </w:rPr>
        <w:br/>
        <w:t xml:space="preserve">       column_name,</w:t>
      </w:r>
      <w:r>
        <w:rPr>
          <w:rFonts w:ascii="Courier New" w:hAnsi="Courier New"/>
          <w:sz w:val="17"/>
        </w:rPr>
        <w:br/>
        <w:t xml:space="preserve">       data_type,</w:t>
      </w:r>
      <w:r>
        <w:rPr>
          <w:rFonts w:ascii="Courier New" w:hAnsi="Courier New"/>
          <w:sz w:val="17"/>
        </w:rPr>
        <w:br/>
        <w:t xml:space="preserve">       is_nullable</w:t>
      </w:r>
      <w:r>
        <w:rPr>
          <w:rFonts w:ascii="Courier New" w:hAnsi="Courier New"/>
          <w:sz w:val="17"/>
        </w:rPr>
        <w:br/>
        <w:t>FROM information_schema.columns</w:t>
      </w:r>
      <w:r>
        <w:rPr>
          <w:rFonts w:ascii="Courier New" w:hAnsi="Courier New"/>
          <w:sz w:val="17"/>
        </w:rPr>
        <w:br/>
        <w:t>WHERE table_schema = 'public'</w:t>
      </w:r>
      <w:r>
        <w:rPr>
          <w:rFonts w:ascii="Courier New" w:hAnsi="Courier New"/>
          <w:sz w:val="17"/>
        </w:rPr>
        <w:br/>
        <w:t xml:space="preserve">  AND table_name = 'loan'</w:t>
      </w:r>
      <w:r>
        <w:rPr>
          <w:rFonts w:ascii="Courier New" w:hAnsi="Courier New"/>
          <w:sz w:val="17"/>
        </w:rPr>
        <w:br/>
        <w:t>ORDER BY ordinal_position;</w:t>
      </w:r>
      <w:r>
        <w:rPr>
          <w:rFonts w:ascii="Courier New" w:hAnsi="Courier New"/>
          <w:sz w:val="17"/>
        </w:rPr>
        <w:br/>
      </w:r>
      <w:r>
        <w:rPr>
          <w:rFonts w:ascii="Courier New" w:hAnsi="Courier New"/>
          <w:sz w:val="17"/>
        </w:rPr>
        <w:br/>
        <w:t>SELECT COUNT(*) AS degree</w:t>
      </w:r>
      <w:r>
        <w:rPr>
          <w:rFonts w:ascii="Courier New" w:hAnsi="Courier New"/>
          <w:sz w:val="17"/>
        </w:rPr>
        <w:br/>
        <w:t>FROM information_schema.columns</w:t>
      </w:r>
      <w:r>
        <w:rPr>
          <w:rFonts w:ascii="Courier New" w:hAnsi="Courier New"/>
          <w:sz w:val="17"/>
        </w:rPr>
        <w:br/>
        <w:t>WHERE table_schema = 'public'</w:t>
      </w:r>
      <w:r>
        <w:rPr>
          <w:rFonts w:ascii="Courier New" w:hAnsi="Courier New"/>
          <w:sz w:val="17"/>
        </w:rPr>
        <w:br/>
        <w:t xml:space="preserve">  AND table_name = 'loan';</w:t>
      </w:r>
    </w:p>
    <w:p w14:paraId="340AA5A8" w14:textId="77777777" w:rsidR="00931F1C" w:rsidRDefault="00000000">
      <w:r>
        <w:t>Output / explanation:</w:t>
      </w:r>
    </w:p>
    <w:p w14:paraId="1781E644" w14:textId="77777777" w:rsidR="00931F1C" w:rsidRDefault="00000000">
      <w:r>
        <w:t>The second query returns the degree (number of columns) of loan. The first query lists every column, its data type, and whether NULL is accepted. Use the returned count as the answer because the live schema is required.</w:t>
      </w:r>
    </w:p>
    <w:p w14:paraId="6D6B7613" w14:textId="77777777" w:rsidR="00931F1C" w:rsidRDefault="00000000">
      <w:pPr>
        <w:pStyle w:val="Heading2"/>
      </w:pPr>
      <w:r>
        <w:t>Q13. (Core)</w:t>
      </w:r>
    </w:p>
    <w:p w14:paraId="4E9D99A8" w14:textId="77777777" w:rsidR="00931F1C" w:rsidRDefault="00000000">
      <w:r>
        <w:t>SQL:</w:t>
      </w:r>
    </w:p>
    <w:p w14:paraId="0F1CAB75" w14:textId="77777777" w:rsidR="00931F1C" w:rsidRDefault="00000000">
      <w:r>
        <w:rPr>
          <w:rFonts w:ascii="Courier New" w:hAnsi="Courier New"/>
          <w:sz w:val="17"/>
        </w:rPr>
        <w:t>SELECT table_name,</w:t>
      </w:r>
      <w:r>
        <w:rPr>
          <w:rFonts w:ascii="Courier New" w:hAnsi="Courier New"/>
          <w:sz w:val="17"/>
        </w:rPr>
        <w:br/>
        <w:t xml:space="preserve">       (xpath('/row/c/text()',</w:t>
      </w:r>
      <w:r>
        <w:rPr>
          <w:rFonts w:ascii="Courier New" w:hAnsi="Courier New"/>
          <w:sz w:val="17"/>
        </w:rPr>
        <w:br/>
        <w:t xml:space="preserve">              query_to_xml(</w:t>
      </w:r>
      <w:r>
        <w:rPr>
          <w:rFonts w:ascii="Courier New" w:hAnsi="Courier New"/>
          <w:sz w:val="17"/>
        </w:rPr>
        <w:br/>
        <w:t xml:space="preserve">                  format('SELECT count(*) AS c FROM %I.%I', table_schema, table_name),</w:t>
      </w:r>
      <w:r>
        <w:rPr>
          <w:rFonts w:ascii="Courier New" w:hAnsi="Courier New"/>
          <w:sz w:val="17"/>
        </w:rPr>
        <w:br/>
        <w:t xml:space="preserve">                  false, true, ''</w:t>
      </w:r>
      <w:r>
        <w:rPr>
          <w:rFonts w:ascii="Courier New" w:hAnsi="Courier New"/>
          <w:sz w:val="17"/>
        </w:rPr>
        <w:br/>
        <w:t xml:space="preserve">              )</w:t>
      </w:r>
      <w:r>
        <w:rPr>
          <w:rFonts w:ascii="Courier New" w:hAnsi="Courier New"/>
          <w:sz w:val="17"/>
        </w:rPr>
        <w:br/>
        <w:t xml:space="preserve">       ))[1]::text::bigint AS row_count</w:t>
      </w:r>
      <w:r>
        <w:rPr>
          <w:rFonts w:ascii="Courier New" w:hAnsi="Courier New"/>
          <w:sz w:val="17"/>
        </w:rPr>
        <w:br/>
        <w:t>FROM information_schema.tables</w:t>
      </w:r>
      <w:r>
        <w:rPr>
          <w:rFonts w:ascii="Courier New" w:hAnsi="Courier New"/>
          <w:sz w:val="17"/>
        </w:rPr>
        <w:br/>
        <w:t>WHERE table_schema = 'public'</w:t>
      </w:r>
      <w:r>
        <w:rPr>
          <w:rFonts w:ascii="Courier New" w:hAnsi="Courier New"/>
          <w:sz w:val="17"/>
        </w:rPr>
        <w:br/>
        <w:t xml:space="preserve">  AND table_type = 'BASE TABLE'</w:t>
      </w:r>
      <w:r>
        <w:rPr>
          <w:rFonts w:ascii="Courier New" w:hAnsi="Courier New"/>
          <w:sz w:val="17"/>
        </w:rPr>
        <w:br/>
        <w:t>ORDER BY table_name;</w:t>
      </w:r>
    </w:p>
    <w:p w14:paraId="59EA70C8" w14:textId="77777777" w:rsidR="00931F1C" w:rsidRDefault="00000000">
      <w:r>
        <w:t>Output / explanation:</w:t>
      </w:r>
    </w:p>
    <w:p w14:paraId="11F59B3A" w14:textId="77777777" w:rsidR="00931F1C" w:rsidRDefault="00000000">
      <w:r>
        <w:t>This produces one result set containing exact counts for all public base tables and sorts them by table name. The exercise states that the database contains nine tables; the nine names/counts must be taken from the student's database output.</w:t>
      </w:r>
    </w:p>
    <w:p w14:paraId="1650A922" w14:textId="77777777" w:rsidR="00931F1C" w:rsidRDefault="00000000">
      <w:pPr>
        <w:pStyle w:val="Heading2"/>
      </w:pPr>
      <w:r>
        <w:lastRenderedPageBreak/>
        <w:t>Q14.</w:t>
      </w:r>
    </w:p>
    <w:p w14:paraId="2F754582" w14:textId="77777777" w:rsidR="00931F1C" w:rsidRDefault="00000000">
      <w:r>
        <w:t>SQL:</w:t>
      </w:r>
    </w:p>
    <w:p w14:paraId="40F862FE" w14:textId="77777777" w:rsidR="00931F1C" w:rsidRDefault="00000000">
      <w:r>
        <w:rPr>
          <w:rFonts w:ascii="Courier New" w:hAnsi="Courier New"/>
          <w:sz w:val="17"/>
        </w:rPr>
        <w:t>SELECT</w:t>
      </w:r>
      <w:r>
        <w:rPr>
          <w:rFonts w:ascii="Courier New" w:hAnsi="Courier New"/>
          <w:sz w:val="17"/>
        </w:rPr>
        <w:br/>
        <w:t xml:space="preserve">    child_ns.nspname AS child_schema,</w:t>
      </w:r>
      <w:r>
        <w:rPr>
          <w:rFonts w:ascii="Courier New" w:hAnsi="Courier New"/>
          <w:sz w:val="17"/>
        </w:rPr>
        <w:br/>
        <w:t xml:space="preserve">    child.relname AS child_table,</w:t>
      </w:r>
      <w:r>
        <w:rPr>
          <w:rFonts w:ascii="Courier New" w:hAnsi="Courier New"/>
          <w:sz w:val="17"/>
        </w:rPr>
        <w:br/>
        <w:t xml:space="preserve">    child_col.attname AS child_column,</w:t>
      </w:r>
      <w:r>
        <w:rPr>
          <w:rFonts w:ascii="Courier New" w:hAnsi="Courier New"/>
          <w:sz w:val="17"/>
        </w:rPr>
        <w:br/>
        <w:t xml:space="preserve">    parent_ns.nspname AS parent_schema,</w:t>
      </w:r>
      <w:r>
        <w:rPr>
          <w:rFonts w:ascii="Courier New" w:hAnsi="Courier New"/>
          <w:sz w:val="17"/>
        </w:rPr>
        <w:br/>
        <w:t xml:space="preserve">    parent.relname AS parent_table,</w:t>
      </w:r>
      <w:r>
        <w:rPr>
          <w:rFonts w:ascii="Courier New" w:hAnsi="Courier New"/>
          <w:sz w:val="17"/>
        </w:rPr>
        <w:br/>
        <w:t xml:space="preserve">    parent_col.attname AS parent_column,</w:t>
      </w:r>
      <w:r>
        <w:rPr>
          <w:rFonts w:ascii="Courier New" w:hAnsi="Courier New"/>
          <w:sz w:val="17"/>
        </w:rPr>
        <w:br/>
        <w:t xml:space="preserve">    con.conname AS constraint_name</w:t>
      </w:r>
      <w:r>
        <w:rPr>
          <w:rFonts w:ascii="Courier New" w:hAnsi="Courier New"/>
          <w:sz w:val="17"/>
        </w:rPr>
        <w:br/>
        <w:t>FROM pg_constraint con</w:t>
      </w:r>
      <w:r>
        <w:rPr>
          <w:rFonts w:ascii="Courier New" w:hAnsi="Courier New"/>
          <w:sz w:val="17"/>
        </w:rPr>
        <w:br/>
        <w:t>JOIN pg_class child</w:t>
      </w:r>
      <w:r>
        <w:rPr>
          <w:rFonts w:ascii="Courier New" w:hAnsi="Courier New"/>
          <w:sz w:val="17"/>
        </w:rPr>
        <w:br/>
        <w:t xml:space="preserve">  ON child.oid = con.conrelid</w:t>
      </w:r>
      <w:r>
        <w:rPr>
          <w:rFonts w:ascii="Courier New" w:hAnsi="Courier New"/>
          <w:sz w:val="17"/>
        </w:rPr>
        <w:br/>
        <w:t>JOIN pg_namespace child_ns</w:t>
      </w:r>
      <w:r>
        <w:rPr>
          <w:rFonts w:ascii="Courier New" w:hAnsi="Courier New"/>
          <w:sz w:val="17"/>
        </w:rPr>
        <w:br/>
        <w:t xml:space="preserve">  ON child_ns.oid = child.relnamespace</w:t>
      </w:r>
      <w:r>
        <w:rPr>
          <w:rFonts w:ascii="Courier New" w:hAnsi="Courier New"/>
          <w:sz w:val="17"/>
        </w:rPr>
        <w:br/>
        <w:t>JOIN pg_class parent</w:t>
      </w:r>
      <w:r>
        <w:rPr>
          <w:rFonts w:ascii="Courier New" w:hAnsi="Courier New"/>
          <w:sz w:val="17"/>
        </w:rPr>
        <w:br/>
        <w:t xml:space="preserve">  ON parent.oid = con.confrelid</w:t>
      </w:r>
      <w:r>
        <w:rPr>
          <w:rFonts w:ascii="Courier New" w:hAnsi="Courier New"/>
          <w:sz w:val="17"/>
        </w:rPr>
        <w:br/>
        <w:t>JOIN pg_namespace parent_ns</w:t>
      </w:r>
      <w:r>
        <w:rPr>
          <w:rFonts w:ascii="Courier New" w:hAnsi="Courier New"/>
          <w:sz w:val="17"/>
        </w:rPr>
        <w:br/>
        <w:t xml:space="preserve">  ON parent_ns.oid = parent.relnamespace</w:t>
      </w:r>
      <w:r>
        <w:rPr>
          <w:rFonts w:ascii="Courier New" w:hAnsi="Courier New"/>
          <w:sz w:val="17"/>
        </w:rPr>
        <w:br/>
        <w:t>JOIN LATERAL unnest(con.conkey) WITH ORDINALITY AS ck(attnum, ord)</w:t>
      </w:r>
      <w:r>
        <w:rPr>
          <w:rFonts w:ascii="Courier New" w:hAnsi="Courier New"/>
          <w:sz w:val="17"/>
        </w:rPr>
        <w:br/>
        <w:t xml:space="preserve">  ON TRUE</w:t>
      </w:r>
      <w:r>
        <w:rPr>
          <w:rFonts w:ascii="Courier New" w:hAnsi="Courier New"/>
          <w:sz w:val="17"/>
        </w:rPr>
        <w:br/>
        <w:t>JOIN LATERAL unnest(con.confkey) WITH ORDINALITY AS pk(attnum, ord)</w:t>
      </w:r>
      <w:r>
        <w:rPr>
          <w:rFonts w:ascii="Courier New" w:hAnsi="Courier New"/>
          <w:sz w:val="17"/>
        </w:rPr>
        <w:br/>
        <w:t xml:space="preserve">  ON pk.ord = ck.ord</w:t>
      </w:r>
      <w:r>
        <w:rPr>
          <w:rFonts w:ascii="Courier New" w:hAnsi="Courier New"/>
          <w:sz w:val="17"/>
        </w:rPr>
        <w:br/>
        <w:t>JOIN pg_attribute child_col</w:t>
      </w:r>
      <w:r>
        <w:rPr>
          <w:rFonts w:ascii="Courier New" w:hAnsi="Courier New"/>
          <w:sz w:val="17"/>
        </w:rPr>
        <w:br/>
        <w:t xml:space="preserve">  ON child_col.attrelid = child.oid AND child_col.attnum = ck.attnum</w:t>
      </w:r>
      <w:r>
        <w:rPr>
          <w:rFonts w:ascii="Courier New" w:hAnsi="Courier New"/>
          <w:sz w:val="17"/>
        </w:rPr>
        <w:br/>
        <w:t>JOIN pg_attribute parent_col</w:t>
      </w:r>
      <w:r>
        <w:rPr>
          <w:rFonts w:ascii="Courier New" w:hAnsi="Courier New"/>
          <w:sz w:val="17"/>
        </w:rPr>
        <w:br/>
        <w:t xml:space="preserve">  ON parent_col.attrelid = parent.oid AND parent_col.attnum = pk.attnum</w:t>
      </w:r>
      <w:r>
        <w:rPr>
          <w:rFonts w:ascii="Courier New" w:hAnsi="Courier New"/>
          <w:sz w:val="17"/>
        </w:rPr>
        <w:br/>
        <w:t>WHERE con.contype = 'f'</w:t>
      </w:r>
      <w:r>
        <w:rPr>
          <w:rFonts w:ascii="Courier New" w:hAnsi="Courier New"/>
          <w:sz w:val="17"/>
        </w:rPr>
        <w:br/>
        <w:t>ORDER BY child_table, child_column;</w:t>
      </w:r>
    </w:p>
    <w:p w14:paraId="13FA9127" w14:textId="77777777" w:rsidR="00931F1C" w:rsidRDefault="00000000">
      <w:r>
        <w:t>Output / explanation:</w:t>
      </w:r>
    </w:p>
    <w:p w14:paraId="0E9F47B5" w14:textId="77777777" w:rsidR="00931F1C" w:rsidRDefault="00000000">
      <w:r>
        <w:t>The self-referencing foreign key is the row where child_table = parent_table. In a banking employee hierarchy, this represents an employee's manager/supervisor being another employee in the same employee table.</w:t>
      </w:r>
    </w:p>
    <w:p w14:paraId="0F8EA99F" w14:textId="77777777" w:rsidR="00931F1C" w:rsidRDefault="00000000">
      <w:pPr>
        <w:pStyle w:val="Heading2"/>
      </w:pPr>
      <w:r>
        <w:t>Q15.</w:t>
      </w:r>
    </w:p>
    <w:p w14:paraId="6F0DFB72" w14:textId="77777777" w:rsidR="00931F1C" w:rsidRDefault="00000000">
      <w:r>
        <w:t>SQL:</w:t>
      </w:r>
    </w:p>
    <w:p w14:paraId="06743795" w14:textId="77777777" w:rsidR="00931F1C" w:rsidRDefault="00000000">
      <w:r>
        <w:rPr>
          <w:rFonts w:ascii="Courier New" w:hAnsi="Courier New"/>
          <w:sz w:val="17"/>
        </w:rPr>
        <w:t>SELECT</w:t>
      </w:r>
      <w:r>
        <w:rPr>
          <w:rFonts w:ascii="Courier New" w:hAnsi="Courier New"/>
          <w:sz w:val="17"/>
        </w:rPr>
        <w:br/>
        <w:t xml:space="preserve">    schemaname,</w:t>
      </w:r>
      <w:r>
        <w:rPr>
          <w:rFonts w:ascii="Courier New" w:hAnsi="Courier New"/>
          <w:sz w:val="17"/>
        </w:rPr>
        <w:br/>
        <w:t xml:space="preserve">    relname AS table_name,</w:t>
      </w:r>
      <w:r>
        <w:rPr>
          <w:rFonts w:ascii="Courier New" w:hAnsi="Courier New"/>
          <w:sz w:val="17"/>
        </w:rPr>
        <w:br/>
        <w:t xml:space="preserve">    pg_size_pretty(pg_total_relation_size(relid)) AS total_size,</w:t>
      </w:r>
      <w:r>
        <w:rPr>
          <w:rFonts w:ascii="Courier New" w:hAnsi="Courier New"/>
          <w:sz w:val="17"/>
        </w:rPr>
        <w:br/>
        <w:t xml:space="preserve">    pg_total_relation_size(relid) AS total_size_bytes</w:t>
      </w:r>
      <w:r>
        <w:rPr>
          <w:rFonts w:ascii="Courier New" w:hAnsi="Courier New"/>
          <w:sz w:val="17"/>
        </w:rPr>
        <w:br/>
        <w:t>FROM pg_catalog.pg_statio_user_tables</w:t>
      </w:r>
      <w:r>
        <w:rPr>
          <w:rFonts w:ascii="Courier New" w:hAnsi="Courier New"/>
          <w:sz w:val="17"/>
        </w:rPr>
        <w:br/>
        <w:t>ORDER BY total_size_bytes DESC</w:t>
      </w:r>
      <w:r>
        <w:rPr>
          <w:rFonts w:ascii="Courier New" w:hAnsi="Courier New"/>
          <w:sz w:val="17"/>
        </w:rPr>
        <w:br/>
        <w:t>LIMIT 3;</w:t>
      </w:r>
    </w:p>
    <w:p w14:paraId="338509A6" w14:textId="77777777" w:rsidR="00931F1C" w:rsidRDefault="00000000">
      <w:r>
        <w:t>Output / explanation:</w:t>
      </w:r>
    </w:p>
    <w:p w14:paraId="11CFF9D4" w14:textId="77777777" w:rsidR="00931F1C" w:rsidRDefault="00000000">
      <w:r>
        <w:t>pg_total_relation_size includes the table and its indexes/toast storage. account_txn is expected to be large because it records individual transactions and therefore grows with transaction activity, unlike relatively small master tables such as customer or branch. The exact top three and sizes must be copied from the live output.</w:t>
      </w:r>
    </w:p>
    <w:p w14:paraId="72AFE94B" w14:textId="77777777" w:rsidR="00931F1C" w:rsidRDefault="00000000">
      <w:pPr>
        <w:pStyle w:val="Heading2"/>
      </w:pPr>
      <w:r>
        <w:t>Q16. (Core)</w:t>
      </w:r>
    </w:p>
    <w:p w14:paraId="6195D3B0" w14:textId="77777777" w:rsidR="00931F1C" w:rsidRDefault="00000000">
      <w:r>
        <w:t>SQL:</w:t>
      </w:r>
    </w:p>
    <w:p w14:paraId="4BE6E113" w14:textId="77777777" w:rsidR="00931F1C" w:rsidRDefault="00000000">
      <w:r>
        <w:rPr>
          <w:rFonts w:ascii="Courier New" w:hAnsi="Courier New"/>
          <w:sz w:val="17"/>
        </w:rPr>
        <w:t>BEGIN;</w:t>
      </w:r>
      <w:r>
        <w:rPr>
          <w:rFonts w:ascii="Courier New" w:hAnsi="Courier New"/>
          <w:sz w:val="17"/>
        </w:rPr>
        <w:br/>
      </w:r>
      <w:r>
        <w:rPr>
          <w:rFonts w:ascii="Courier New" w:hAnsi="Courier New"/>
          <w:sz w:val="17"/>
        </w:rPr>
        <w:br/>
        <w:t>INSERT INTO customer</w:t>
      </w:r>
      <w:r>
        <w:rPr>
          <w:rFonts w:ascii="Courier New" w:hAnsi="Courier New"/>
          <w:sz w:val="17"/>
        </w:rPr>
        <w:br/>
        <w:t xml:space="preserve">    (customer_id, name, date_of_birth, email, phone, city,</w:t>
      </w:r>
      <w:r>
        <w:rPr>
          <w:rFonts w:ascii="Courier New" w:hAnsi="Courier New"/>
          <w:sz w:val="17"/>
        </w:rPr>
        <w:br/>
        <w:t xml:space="preserve">     kyc_status, risk_rating, customer_since, home_branch)</w:t>
      </w:r>
      <w:r>
        <w:rPr>
          <w:rFonts w:ascii="Courier New" w:hAnsi="Courier New"/>
          <w:sz w:val="17"/>
        </w:rPr>
        <w:br/>
      </w:r>
      <w:r>
        <w:rPr>
          <w:rFonts w:ascii="Courier New" w:hAnsi="Courier New"/>
          <w:sz w:val="17"/>
        </w:rPr>
        <w:lastRenderedPageBreak/>
        <w:t>VALUES</w:t>
      </w:r>
      <w:r>
        <w:rPr>
          <w:rFonts w:ascii="Courier New" w:hAnsi="Courier New"/>
          <w:sz w:val="17"/>
        </w:rPr>
        <w:br/>
        <w:t xml:space="preserve">    (1032, 'Latha Krishnan', DATE '1985-09-23',</w:t>
      </w:r>
      <w:r>
        <w:rPr>
          <w:rFonts w:ascii="Courier New" w:hAnsi="Courier New"/>
          <w:sz w:val="17"/>
        </w:rPr>
        <w:br/>
        <w:t xml:space="preserve">     'latha.krishnan@example.com', '9845099887', 'Chennai',</w:t>
      </w:r>
      <w:r>
        <w:rPr>
          <w:rFonts w:ascii="Courier New" w:hAnsi="Courier New"/>
          <w:sz w:val="17"/>
        </w:rPr>
        <w:br/>
        <w:t xml:space="preserve">     'VERIFIED', 'MEDIUM', DATE '2026-03-01', 5);</w:t>
      </w:r>
      <w:r>
        <w:rPr>
          <w:rFonts w:ascii="Courier New" w:hAnsi="Courier New"/>
          <w:sz w:val="17"/>
        </w:rPr>
        <w:br/>
      </w:r>
      <w:r>
        <w:rPr>
          <w:rFonts w:ascii="Courier New" w:hAnsi="Courier New"/>
          <w:sz w:val="17"/>
        </w:rPr>
        <w:br/>
        <w:t>INSERT INTO account</w:t>
      </w:r>
      <w:r>
        <w:rPr>
          <w:rFonts w:ascii="Courier New" w:hAnsi="Courier New"/>
          <w:sz w:val="17"/>
        </w:rPr>
        <w:br/>
        <w:t xml:space="preserve">    (account_id, account_number, customer_id, account_type,</w:t>
      </w:r>
      <w:r>
        <w:rPr>
          <w:rFonts w:ascii="Courier New" w:hAnsi="Courier New"/>
          <w:sz w:val="17"/>
        </w:rPr>
        <w:br/>
        <w:t xml:space="preserve">     balance, opened_date, interest_rate)</w:t>
      </w:r>
      <w:r>
        <w:rPr>
          <w:rFonts w:ascii="Courier New" w:hAnsi="Courier New"/>
          <w:sz w:val="17"/>
        </w:rPr>
        <w:br/>
        <w:t>VALUES</w:t>
      </w:r>
      <w:r>
        <w:rPr>
          <w:rFonts w:ascii="Courier New" w:hAnsi="Courier New"/>
          <w:sz w:val="17"/>
        </w:rPr>
        <w:br/>
        <w:t xml:space="preserve">    (9047, 'ICIC0000009047', 1032, 'CURRENT',</w:t>
      </w:r>
      <w:r>
        <w:rPr>
          <w:rFonts w:ascii="Courier New" w:hAnsi="Courier New"/>
          <w:sz w:val="17"/>
        </w:rPr>
        <w:br/>
        <w:t xml:space="preserve">     500000.00, DATE '2026-03-01', 0.00);</w:t>
      </w:r>
      <w:r>
        <w:rPr>
          <w:rFonts w:ascii="Courier New" w:hAnsi="Courier New"/>
          <w:sz w:val="17"/>
        </w:rPr>
        <w:br/>
      </w:r>
      <w:r>
        <w:rPr>
          <w:rFonts w:ascii="Courier New" w:hAnsi="Courier New"/>
          <w:sz w:val="17"/>
        </w:rPr>
        <w:br/>
        <w:t>SELECT * FROM customer WHERE customer_id = 1032;</w:t>
      </w:r>
      <w:r>
        <w:rPr>
          <w:rFonts w:ascii="Courier New" w:hAnsi="Courier New"/>
          <w:sz w:val="17"/>
        </w:rPr>
        <w:br/>
        <w:t>SELECT * FROM account WHERE account_id = 9047;</w:t>
      </w:r>
      <w:r>
        <w:rPr>
          <w:rFonts w:ascii="Courier New" w:hAnsi="Courier New"/>
          <w:sz w:val="17"/>
        </w:rPr>
        <w:br/>
      </w:r>
      <w:r>
        <w:rPr>
          <w:rFonts w:ascii="Courier New" w:hAnsi="Courier New"/>
          <w:sz w:val="17"/>
        </w:rPr>
        <w:br/>
        <w:t>COMMIT;</w:t>
      </w:r>
    </w:p>
    <w:p w14:paraId="73558372" w14:textId="77777777" w:rsidR="00931F1C" w:rsidRDefault="00000000">
      <w:r>
        <w:t>Output / explanation:</w:t>
      </w:r>
    </w:p>
    <w:p w14:paraId="32A09BAF" w14:textId="77777777" w:rsidR="00931F1C" w:rsidRDefault="00000000">
      <w:r>
        <w:t>The two SELECT statements should return the newly inserted customer and account. If the supplied schema uses a different column order/name or additional NOT NULL columns, adapt the INSERT column list to the actual schema rather than inventing values.</w:t>
      </w:r>
    </w:p>
    <w:p w14:paraId="5681585F" w14:textId="77777777" w:rsidR="00931F1C" w:rsidRDefault="00000000">
      <w:pPr>
        <w:pStyle w:val="Heading2"/>
      </w:pPr>
      <w:r>
        <w:t>Q17. (Core)</w:t>
      </w:r>
    </w:p>
    <w:p w14:paraId="3B281F83" w14:textId="77777777" w:rsidR="00931F1C" w:rsidRDefault="00000000">
      <w:r>
        <w:t>SQL:</w:t>
      </w:r>
    </w:p>
    <w:p w14:paraId="0D4DA6C1" w14:textId="77777777" w:rsidR="00931F1C" w:rsidRDefault="00000000">
      <w:r>
        <w:rPr>
          <w:rFonts w:ascii="Courier New" w:hAnsi="Courier New"/>
          <w:sz w:val="17"/>
        </w:rPr>
        <w:t>BEGIN;</w:t>
      </w:r>
      <w:r>
        <w:rPr>
          <w:rFonts w:ascii="Courier New" w:hAnsi="Courier New"/>
          <w:sz w:val="17"/>
        </w:rPr>
        <w:br/>
      </w:r>
      <w:r>
        <w:rPr>
          <w:rFonts w:ascii="Courier New" w:hAnsi="Courier New"/>
          <w:sz w:val="17"/>
        </w:rPr>
        <w:br/>
        <w:t>UPDATE account</w:t>
      </w:r>
      <w:r>
        <w:rPr>
          <w:rFonts w:ascii="Courier New" w:hAnsi="Courier New"/>
          <w:sz w:val="17"/>
        </w:rPr>
        <w:br/>
        <w:t>SET balance = balance + 75000</w:t>
      </w:r>
      <w:r>
        <w:rPr>
          <w:rFonts w:ascii="Courier New" w:hAnsi="Courier New"/>
          <w:sz w:val="17"/>
        </w:rPr>
        <w:br/>
        <w:t>WHERE account_id = 9047;</w:t>
      </w:r>
      <w:r>
        <w:rPr>
          <w:rFonts w:ascii="Courier New" w:hAnsi="Courier New"/>
          <w:sz w:val="17"/>
        </w:rPr>
        <w:br/>
      </w:r>
      <w:r>
        <w:rPr>
          <w:rFonts w:ascii="Courier New" w:hAnsi="Courier New"/>
          <w:sz w:val="17"/>
        </w:rPr>
        <w:br/>
        <w:t>UPDATE account</w:t>
      </w:r>
      <w:r>
        <w:rPr>
          <w:rFonts w:ascii="Courier New" w:hAnsi="Courier New"/>
          <w:sz w:val="17"/>
        </w:rPr>
        <w:br/>
        <w:t>SET balance = balance - 20000</w:t>
      </w:r>
      <w:r>
        <w:rPr>
          <w:rFonts w:ascii="Courier New" w:hAnsi="Courier New"/>
          <w:sz w:val="17"/>
        </w:rPr>
        <w:br/>
        <w:t>WHERE account_id = 9047;</w:t>
      </w:r>
      <w:r>
        <w:rPr>
          <w:rFonts w:ascii="Courier New" w:hAnsi="Courier New"/>
          <w:sz w:val="17"/>
        </w:rPr>
        <w:br/>
      </w:r>
      <w:r>
        <w:rPr>
          <w:rFonts w:ascii="Courier New" w:hAnsi="Courier New"/>
          <w:sz w:val="17"/>
        </w:rPr>
        <w:br/>
        <w:t>SELECT account_id, account_number, balance</w:t>
      </w:r>
      <w:r>
        <w:rPr>
          <w:rFonts w:ascii="Courier New" w:hAnsi="Courier New"/>
          <w:sz w:val="17"/>
        </w:rPr>
        <w:br/>
        <w:t>FROM account</w:t>
      </w:r>
      <w:r>
        <w:rPr>
          <w:rFonts w:ascii="Courier New" w:hAnsi="Courier New"/>
          <w:sz w:val="17"/>
        </w:rPr>
        <w:br/>
        <w:t>WHERE account_id = 9047;</w:t>
      </w:r>
      <w:r>
        <w:rPr>
          <w:rFonts w:ascii="Courier New" w:hAnsi="Courier New"/>
          <w:sz w:val="17"/>
        </w:rPr>
        <w:br/>
      </w:r>
      <w:r>
        <w:rPr>
          <w:rFonts w:ascii="Courier New" w:hAnsi="Courier New"/>
          <w:sz w:val="17"/>
        </w:rPr>
        <w:br/>
        <w:t>COMMIT;</w:t>
      </w:r>
    </w:p>
    <w:p w14:paraId="7702FC7F" w14:textId="77777777" w:rsidR="00931F1C" w:rsidRDefault="00000000">
      <w:r>
        <w:t>Output / explanation:</w:t>
      </w:r>
    </w:p>
    <w:p w14:paraId="489D91CB" w14:textId="77777777" w:rsidR="00931F1C" w:rsidRDefault="00000000">
      <w:r>
        <w:t>Starting from 500,000, the balance becomes 575,000 after the deposit and 555,000 after the withdrawal. The important point is that each UPDATE calculates from the current stored balance rather than assigning a fixed absolute value.</w:t>
      </w:r>
    </w:p>
    <w:p w14:paraId="5FEEE3BF" w14:textId="77777777" w:rsidR="00931F1C" w:rsidRDefault="00000000">
      <w:pPr>
        <w:pStyle w:val="Heading2"/>
      </w:pPr>
      <w:r>
        <w:t>Q18. (Core)</w:t>
      </w:r>
    </w:p>
    <w:p w14:paraId="6AA40FC5" w14:textId="77777777" w:rsidR="00931F1C" w:rsidRDefault="00000000">
      <w:r>
        <w:t>SQL:</w:t>
      </w:r>
    </w:p>
    <w:p w14:paraId="32FDDC4C" w14:textId="77777777" w:rsidR="00931F1C" w:rsidRDefault="00000000">
      <w:r>
        <w:rPr>
          <w:rFonts w:ascii="Courier New" w:hAnsi="Courier New"/>
          <w:sz w:val="17"/>
        </w:rPr>
        <w:t>-- First demonstrate the foreign-key protection:</w:t>
      </w:r>
      <w:r>
        <w:rPr>
          <w:rFonts w:ascii="Courier New" w:hAnsi="Courier New"/>
          <w:sz w:val="17"/>
        </w:rPr>
        <w:br/>
        <w:t>DELETE FROM customer</w:t>
      </w:r>
      <w:r>
        <w:rPr>
          <w:rFonts w:ascii="Courier New" w:hAnsi="Courier New"/>
          <w:sz w:val="17"/>
        </w:rPr>
        <w:br/>
        <w:t>WHERE customer_id = 1032;</w:t>
      </w:r>
      <w:r>
        <w:rPr>
          <w:rFonts w:ascii="Courier New" w:hAnsi="Courier New"/>
          <w:sz w:val="17"/>
        </w:rPr>
        <w:br/>
      </w:r>
      <w:r>
        <w:rPr>
          <w:rFonts w:ascii="Courier New" w:hAnsi="Courier New"/>
          <w:sz w:val="17"/>
        </w:rPr>
        <w:br/>
        <w:t>-- PostgreSQL should reject this while the account row still references customer 1032.</w:t>
      </w:r>
      <w:r>
        <w:rPr>
          <w:rFonts w:ascii="Courier New" w:hAnsi="Courier New"/>
          <w:sz w:val="17"/>
        </w:rPr>
        <w:br/>
        <w:t>-- Record the exact ERROR shown by your own database.</w:t>
      </w:r>
      <w:r>
        <w:rPr>
          <w:rFonts w:ascii="Courier New" w:hAnsi="Courier New"/>
          <w:sz w:val="17"/>
        </w:rPr>
        <w:br/>
      </w:r>
      <w:r>
        <w:rPr>
          <w:rFonts w:ascii="Courier New" w:hAnsi="Courier New"/>
          <w:sz w:val="17"/>
        </w:rPr>
        <w:br/>
        <w:t>-- Correct order:</w:t>
      </w:r>
      <w:r>
        <w:rPr>
          <w:rFonts w:ascii="Courier New" w:hAnsi="Courier New"/>
          <w:sz w:val="17"/>
        </w:rPr>
        <w:br/>
        <w:t>DELETE FROM account</w:t>
      </w:r>
      <w:r>
        <w:rPr>
          <w:rFonts w:ascii="Courier New" w:hAnsi="Courier New"/>
          <w:sz w:val="17"/>
        </w:rPr>
        <w:br/>
        <w:t>WHERE account_id = 9047;</w:t>
      </w:r>
      <w:r>
        <w:rPr>
          <w:rFonts w:ascii="Courier New" w:hAnsi="Courier New"/>
          <w:sz w:val="17"/>
        </w:rPr>
        <w:br/>
      </w:r>
      <w:r>
        <w:rPr>
          <w:rFonts w:ascii="Courier New" w:hAnsi="Courier New"/>
          <w:sz w:val="17"/>
        </w:rPr>
        <w:br/>
        <w:t>DELETE FROM customer</w:t>
      </w:r>
      <w:r>
        <w:rPr>
          <w:rFonts w:ascii="Courier New" w:hAnsi="Courier New"/>
          <w:sz w:val="17"/>
        </w:rPr>
        <w:br/>
        <w:t>WHERE customer_id = 1032;</w:t>
      </w:r>
      <w:r>
        <w:rPr>
          <w:rFonts w:ascii="Courier New" w:hAnsi="Courier New"/>
          <w:sz w:val="17"/>
        </w:rPr>
        <w:br/>
      </w:r>
      <w:r>
        <w:rPr>
          <w:rFonts w:ascii="Courier New" w:hAnsi="Courier New"/>
          <w:sz w:val="17"/>
        </w:rPr>
        <w:br/>
      </w:r>
      <w:r>
        <w:rPr>
          <w:rFonts w:ascii="Courier New" w:hAnsi="Courier New"/>
          <w:sz w:val="17"/>
        </w:rPr>
        <w:lastRenderedPageBreak/>
        <w:t>SELECT COUNT(*) AS customer_count FROM customer;</w:t>
      </w:r>
      <w:r>
        <w:rPr>
          <w:rFonts w:ascii="Courier New" w:hAnsi="Courier New"/>
          <w:sz w:val="17"/>
        </w:rPr>
        <w:br/>
        <w:t>SELECT COUNT(*) AS account_count FROM account;</w:t>
      </w:r>
    </w:p>
    <w:p w14:paraId="4FF92062" w14:textId="77777777" w:rsidR="00931F1C" w:rsidRDefault="00000000">
      <w:r>
        <w:t>Output / explanation:</w:t>
      </w:r>
    </w:p>
    <w:p w14:paraId="235C221A" w14:textId="77777777" w:rsidR="00931F1C" w:rsidRDefault="00000000">
      <w:r>
        <w:t>The exercise expects the final counts to be 30 customers and 45 accounts. The exact foreign-key error text can vary with the constraint name/schema, so it must be copied from the student's PostgreSQL output rather than fabricated.</w:t>
      </w:r>
    </w:p>
    <w:p w14:paraId="2094F266" w14:textId="77777777" w:rsidR="00931F1C" w:rsidRDefault="00000000">
      <w:pPr>
        <w:pStyle w:val="Heading2"/>
      </w:pPr>
      <w:r>
        <w:t>Q19.</w:t>
      </w:r>
    </w:p>
    <w:p w14:paraId="0D23FA51" w14:textId="77777777" w:rsidR="00931F1C" w:rsidRDefault="00000000">
      <w:r>
        <w:t>SQL:</w:t>
      </w:r>
    </w:p>
    <w:p w14:paraId="38469EF0" w14:textId="77777777" w:rsidR="00931F1C" w:rsidRDefault="00000000">
      <w:r>
        <w:rPr>
          <w:rFonts w:ascii="Courier New" w:hAnsi="Courier New"/>
          <w:sz w:val="17"/>
        </w:rPr>
        <w:t>-- 1. Invalid account type</w:t>
      </w:r>
      <w:r>
        <w:rPr>
          <w:rFonts w:ascii="Courier New" w:hAnsi="Courier New"/>
          <w:sz w:val="17"/>
        </w:rPr>
        <w:br/>
        <w:t>INSERT INTO account</w:t>
      </w:r>
      <w:r>
        <w:rPr>
          <w:rFonts w:ascii="Courier New" w:hAnsi="Courier New"/>
          <w:sz w:val="17"/>
        </w:rPr>
        <w:br/>
        <w:t xml:space="preserve">    (account_id, account_number, customer_id, account_type,</w:t>
      </w:r>
      <w:r>
        <w:rPr>
          <w:rFonts w:ascii="Courier New" w:hAnsi="Courier New"/>
          <w:sz w:val="17"/>
        </w:rPr>
        <w:br/>
        <w:t xml:space="preserve">     balance, opened_date, interest_rate)</w:t>
      </w:r>
      <w:r>
        <w:rPr>
          <w:rFonts w:ascii="Courier New" w:hAnsi="Courier New"/>
          <w:sz w:val="17"/>
        </w:rPr>
        <w:br/>
        <w:t>VALUES</w:t>
      </w:r>
      <w:r>
        <w:rPr>
          <w:rFonts w:ascii="Courier New" w:hAnsi="Courier New"/>
          <w:sz w:val="17"/>
        </w:rPr>
        <w:br/>
        <w:t xml:space="preserve">    (9991, 'TEST0000009991', 1, 'FIXED',</w:t>
      </w:r>
      <w:r>
        <w:rPr>
          <w:rFonts w:ascii="Courier New" w:hAnsi="Courier New"/>
          <w:sz w:val="17"/>
        </w:rPr>
        <w:br/>
        <w:t xml:space="preserve">     1000.00, CURRENT_DATE, 0.00);</w:t>
      </w:r>
      <w:r>
        <w:rPr>
          <w:rFonts w:ascii="Courier New" w:hAnsi="Courier New"/>
          <w:sz w:val="17"/>
        </w:rPr>
        <w:br/>
      </w:r>
      <w:r>
        <w:rPr>
          <w:rFonts w:ascii="Courier New" w:hAnsi="Courier New"/>
          <w:sz w:val="17"/>
        </w:rPr>
        <w:br/>
        <w:t>-- 2. Negative transaction amount</w:t>
      </w:r>
      <w:r>
        <w:rPr>
          <w:rFonts w:ascii="Courier New" w:hAnsi="Courier New"/>
          <w:sz w:val="17"/>
        </w:rPr>
        <w:br/>
        <w:t>INSERT INTO account_txn</w:t>
      </w:r>
      <w:r>
        <w:rPr>
          <w:rFonts w:ascii="Courier New" w:hAnsi="Courier New"/>
          <w:sz w:val="17"/>
        </w:rPr>
        <w:br/>
        <w:t xml:space="preserve">    (/* use the actual required transaction columns */)</w:t>
      </w:r>
      <w:r>
        <w:rPr>
          <w:rFonts w:ascii="Courier New" w:hAnsi="Courier New"/>
          <w:sz w:val="17"/>
        </w:rPr>
        <w:br/>
        <w:t>VALUES</w:t>
      </w:r>
      <w:r>
        <w:rPr>
          <w:rFonts w:ascii="Courier New" w:hAnsi="Courier New"/>
          <w:sz w:val="17"/>
        </w:rPr>
        <w:br/>
        <w:t xml:space="preserve">    (/* values matching the supplied schema, with amount = -5000 */);</w:t>
      </w:r>
      <w:r>
        <w:rPr>
          <w:rFonts w:ascii="Courier New" w:hAnsi="Courier New"/>
          <w:sz w:val="17"/>
        </w:rPr>
        <w:br/>
      </w:r>
      <w:r>
        <w:rPr>
          <w:rFonts w:ascii="Courier New" w:hAnsi="Courier New"/>
          <w:sz w:val="17"/>
        </w:rPr>
        <w:br/>
        <w:t>-- 3. Invalid KYC status</w:t>
      </w:r>
      <w:r>
        <w:rPr>
          <w:rFonts w:ascii="Courier New" w:hAnsi="Courier New"/>
          <w:sz w:val="17"/>
        </w:rPr>
        <w:br/>
        <w:t>INSERT INTO customer</w:t>
      </w:r>
      <w:r>
        <w:rPr>
          <w:rFonts w:ascii="Courier New" w:hAnsi="Courier New"/>
          <w:sz w:val="17"/>
        </w:rPr>
        <w:br/>
        <w:t xml:space="preserve">    (customer_id, name, date_of_birth, email, phone, city,</w:t>
      </w:r>
      <w:r>
        <w:rPr>
          <w:rFonts w:ascii="Courier New" w:hAnsi="Courier New"/>
          <w:sz w:val="17"/>
        </w:rPr>
        <w:br/>
        <w:t xml:space="preserve">     kyc_status, risk_rating, customer_since, home_branch)</w:t>
      </w:r>
      <w:r>
        <w:rPr>
          <w:rFonts w:ascii="Courier New" w:hAnsi="Courier New"/>
          <w:sz w:val="17"/>
        </w:rPr>
        <w:br/>
        <w:t>VALUES</w:t>
      </w:r>
      <w:r>
        <w:rPr>
          <w:rFonts w:ascii="Courier New" w:hAnsi="Courier New"/>
          <w:sz w:val="17"/>
        </w:rPr>
        <w:br/>
        <w:t xml:space="preserve">    (9992, 'Constraint Test', DATE '1990-01-01',</w:t>
      </w:r>
      <w:r>
        <w:rPr>
          <w:rFonts w:ascii="Courier New" w:hAnsi="Courier New"/>
          <w:sz w:val="17"/>
        </w:rPr>
        <w:br/>
        <w:t xml:space="preserve">     'constraint.test@example.com', '9000000000', 'Test City',</w:t>
      </w:r>
      <w:r>
        <w:rPr>
          <w:rFonts w:ascii="Courier New" w:hAnsi="Courier New"/>
          <w:sz w:val="17"/>
        </w:rPr>
        <w:br/>
        <w:t xml:space="preserve">     'IN_PROGRESS', 'MEDIUM', CURRENT_DATE, 1);</w:t>
      </w:r>
    </w:p>
    <w:p w14:paraId="084C28CB" w14:textId="77777777" w:rsidR="00931F1C" w:rsidRDefault="00000000">
      <w:r>
        <w:t>Output / explanation:</w:t>
      </w:r>
    </w:p>
    <w:p w14:paraId="6CC5B1C9" w14:textId="77777777" w:rsidR="00931F1C" w:rsidRDefault="00000000">
      <w:r>
        <w:t>Each statement is intended to be rejected by a CHECK/domain constraint in the supplied schema. Because the exact account_txn column list and constraint names are schema-dependent, run the first and third statements using the actual schema and use the existing transaction table definition for the second. Record the exact ERROR message returned by PostgreSQL for each failed statement. Do not commit any test rows if a constraint is unexpectedly absent.</w:t>
      </w:r>
    </w:p>
    <w:p w14:paraId="77425524" w14:textId="77777777" w:rsidR="00931F1C" w:rsidRDefault="00000000">
      <w:pPr>
        <w:pStyle w:val="Heading2"/>
      </w:pPr>
      <w:r>
        <w:t>Q20.</w:t>
      </w:r>
    </w:p>
    <w:p w14:paraId="46C94049" w14:textId="77777777" w:rsidR="00931F1C" w:rsidRDefault="00000000">
      <w:r>
        <w:t>SQL:</w:t>
      </w:r>
    </w:p>
    <w:p w14:paraId="31B41440" w14:textId="77777777" w:rsidR="00931F1C" w:rsidRDefault="00000000">
      <w:r>
        <w:rPr>
          <w:rFonts w:ascii="Courier New" w:hAnsi="Courier New"/>
          <w:sz w:val="17"/>
        </w:rPr>
        <w:t>SESSION A</w:t>
      </w:r>
      <w:r>
        <w:rPr>
          <w:rFonts w:ascii="Courier New" w:hAnsi="Courier New"/>
          <w:sz w:val="17"/>
        </w:rPr>
        <w:br/>
        <w:t>BEGIN;</w:t>
      </w:r>
      <w:r>
        <w:rPr>
          <w:rFonts w:ascii="Courier New" w:hAnsi="Courier New"/>
          <w:sz w:val="17"/>
        </w:rPr>
        <w:br/>
        <w:t>SELECT account_id, balance FROM account WHERE account_id = 9004;</w:t>
      </w:r>
      <w:r>
        <w:rPr>
          <w:rFonts w:ascii="Courier New" w:hAnsi="Courier New"/>
          <w:sz w:val="17"/>
        </w:rPr>
        <w:br/>
        <w:t>UPDATE account</w:t>
      </w:r>
      <w:r>
        <w:rPr>
          <w:rFonts w:ascii="Courier New" w:hAnsi="Courier New"/>
          <w:sz w:val="17"/>
        </w:rPr>
        <w:br/>
        <w:t>SET balance = balance + 1000</w:t>
      </w:r>
      <w:r>
        <w:rPr>
          <w:rFonts w:ascii="Courier New" w:hAnsi="Courier New"/>
          <w:sz w:val="17"/>
        </w:rPr>
        <w:br/>
        <w:t>WHERE account_id = 9004;</w:t>
      </w:r>
      <w:r>
        <w:rPr>
          <w:rFonts w:ascii="Courier New" w:hAnsi="Courier New"/>
          <w:sz w:val="17"/>
        </w:rPr>
        <w:br/>
        <w:t>SELECT account_id, balance FROM account WHERE account_id = 9004;</w:t>
      </w:r>
      <w:r>
        <w:rPr>
          <w:rFonts w:ascii="Courier New" w:hAnsi="Courier New"/>
          <w:sz w:val="17"/>
        </w:rPr>
        <w:br/>
        <w:t>-- Leave this transaction open; do NOT COMMIT yet.</w:t>
      </w:r>
      <w:r>
        <w:rPr>
          <w:rFonts w:ascii="Courier New" w:hAnsi="Courier New"/>
          <w:sz w:val="17"/>
        </w:rPr>
        <w:br/>
      </w:r>
      <w:r>
        <w:rPr>
          <w:rFonts w:ascii="Courier New" w:hAnsi="Courier New"/>
          <w:sz w:val="17"/>
        </w:rPr>
        <w:br/>
        <w:t>SESSION B</w:t>
      </w:r>
      <w:r>
        <w:rPr>
          <w:rFonts w:ascii="Courier New" w:hAnsi="Courier New"/>
          <w:sz w:val="17"/>
        </w:rPr>
        <w:br/>
        <w:t>SELECT account_id, balance FROM account WHERE account_id = 9004;</w:t>
      </w:r>
      <w:r>
        <w:rPr>
          <w:rFonts w:ascii="Courier New" w:hAnsi="Courier New"/>
          <w:sz w:val="17"/>
        </w:rPr>
        <w:br/>
        <w:t>-- This should still show the pre-update committed balance.</w:t>
      </w:r>
      <w:r>
        <w:rPr>
          <w:rFonts w:ascii="Courier New" w:hAnsi="Courier New"/>
          <w:sz w:val="17"/>
        </w:rPr>
        <w:br/>
      </w:r>
      <w:r>
        <w:rPr>
          <w:rFonts w:ascii="Courier New" w:hAnsi="Courier New"/>
          <w:sz w:val="17"/>
        </w:rPr>
        <w:br/>
        <w:t>SESSION A</w:t>
      </w:r>
      <w:r>
        <w:rPr>
          <w:rFonts w:ascii="Courier New" w:hAnsi="Courier New"/>
          <w:sz w:val="17"/>
        </w:rPr>
        <w:br/>
        <w:t>ROLLBACK;</w:t>
      </w:r>
      <w:r>
        <w:rPr>
          <w:rFonts w:ascii="Courier New" w:hAnsi="Courier New"/>
          <w:sz w:val="17"/>
        </w:rPr>
        <w:br/>
      </w:r>
      <w:r>
        <w:rPr>
          <w:rFonts w:ascii="Courier New" w:hAnsi="Courier New"/>
          <w:sz w:val="17"/>
        </w:rPr>
        <w:br/>
        <w:t>SESSION B</w:t>
      </w:r>
      <w:r>
        <w:rPr>
          <w:rFonts w:ascii="Courier New" w:hAnsi="Courier New"/>
          <w:sz w:val="17"/>
        </w:rPr>
        <w:br/>
        <w:t>SELECT account_id, balance FROM account WHERE account_id = 9004;</w:t>
      </w:r>
    </w:p>
    <w:p w14:paraId="6479AC05" w14:textId="77777777" w:rsidR="00931F1C" w:rsidRDefault="00000000">
      <w:r>
        <w:lastRenderedPageBreak/>
        <w:t>Output / explanation:</w:t>
      </w:r>
    </w:p>
    <w:p w14:paraId="2AC934AD" w14:textId="77777777" w:rsidR="00931F1C" w:rsidRDefault="00000000">
      <w:r>
        <w:t>Session A can see its own uncommitted UPDATE. Under PostgreSQL's normal READ COMMITTED behavior, Session B cannot see Session A's uncommitted change and continues to see the last committed balance. After Session A rolls back, the original balance remains.</w:t>
      </w:r>
    </w:p>
    <w:p w14:paraId="03F6AA2B" w14:textId="77777777" w:rsidR="00931F1C" w:rsidRDefault="00000000">
      <w:pPr>
        <w:pStyle w:val="Heading2"/>
      </w:pPr>
      <w:r>
        <w:t>Q21. (Core)</w:t>
      </w:r>
    </w:p>
    <w:p w14:paraId="28EAD484" w14:textId="77777777" w:rsidR="00931F1C" w:rsidRDefault="00000000">
      <w:r>
        <w:t>SQL:</w:t>
      </w:r>
    </w:p>
    <w:p w14:paraId="53E79BD3" w14:textId="77777777" w:rsidR="00931F1C" w:rsidRDefault="00000000">
      <w:r>
        <w:rPr>
          <w:rFonts w:ascii="Courier New" w:hAnsi="Courier New"/>
          <w:sz w:val="17"/>
        </w:rPr>
        <w:t>-- Record balances before</w:t>
      </w:r>
      <w:r>
        <w:rPr>
          <w:rFonts w:ascii="Courier New" w:hAnsi="Courier New"/>
          <w:sz w:val="17"/>
        </w:rPr>
        <w:br/>
        <w:t>SELECT account_number, balance</w:t>
      </w:r>
      <w:r>
        <w:rPr>
          <w:rFonts w:ascii="Courier New" w:hAnsi="Courier New"/>
          <w:sz w:val="17"/>
        </w:rPr>
        <w:br/>
        <w:t>FROM account</w:t>
      </w:r>
      <w:r>
        <w:rPr>
          <w:rFonts w:ascii="Courier New" w:hAnsi="Courier New"/>
          <w:sz w:val="17"/>
        </w:rPr>
        <w:br/>
        <w:t>WHERE account_number IN ('9004', '9010')</w:t>
      </w:r>
      <w:r>
        <w:rPr>
          <w:rFonts w:ascii="Courier New" w:hAnsi="Courier New"/>
          <w:sz w:val="17"/>
        </w:rPr>
        <w:br/>
        <w:t>ORDER BY account_number;</w:t>
      </w:r>
      <w:r>
        <w:rPr>
          <w:rFonts w:ascii="Courier New" w:hAnsi="Courier New"/>
          <w:sz w:val="17"/>
        </w:rPr>
        <w:br/>
      </w:r>
      <w:r>
        <w:rPr>
          <w:rFonts w:ascii="Courier New" w:hAnsi="Courier New"/>
          <w:sz w:val="17"/>
        </w:rPr>
        <w:br/>
        <w:t>BEGIN;</w:t>
      </w:r>
      <w:r>
        <w:rPr>
          <w:rFonts w:ascii="Courier New" w:hAnsi="Courier New"/>
          <w:sz w:val="17"/>
        </w:rPr>
        <w:br/>
      </w:r>
      <w:r>
        <w:rPr>
          <w:rFonts w:ascii="Courier New" w:hAnsi="Courier New"/>
          <w:sz w:val="17"/>
        </w:rPr>
        <w:br/>
        <w:t>UPDATE account</w:t>
      </w:r>
      <w:r>
        <w:rPr>
          <w:rFonts w:ascii="Courier New" w:hAnsi="Courier New"/>
          <w:sz w:val="17"/>
        </w:rPr>
        <w:br/>
        <w:t>SET balance = balance - 12000</w:t>
      </w:r>
      <w:r>
        <w:rPr>
          <w:rFonts w:ascii="Courier New" w:hAnsi="Courier New"/>
          <w:sz w:val="17"/>
        </w:rPr>
        <w:br/>
        <w:t>WHERE account_number = '9004';</w:t>
      </w:r>
      <w:r>
        <w:rPr>
          <w:rFonts w:ascii="Courier New" w:hAnsi="Courier New"/>
          <w:sz w:val="17"/>
        </w:rPr>
        <w:br/>
      </w:r>
      <w:r>
        <w:rPr>
          <w:rFonts w:ascii="Courier New" w:hAnsi="Courier New"/>
          <w:sz w:val="17"/>
        </w:rPr>
        <w:br/>
        <w:t>UPDATE account</w:t>
      </w:r>
      <w:r>
        <w:rPr>
          <w:rFonts w:ascii="Courier New" w:hAnsi="Courier New"/>
          <w:sz w:val="17"/>
        </w:rPr>
        <w:br/>
        <w:t>SET balance = balance + 12000</w:t>
      </w:r>
      <w:r>
        <w:rPr>
          <w:rFonts w:ascii="Courier New" w:hAnsi="Courier New"/>
          <w:sz w:val="17"/>
        </w:rPr>
        <w:br/>
        <w:t>WHERE account_number = '9010';</w:t>
      </w:r>
      <w:r>
        <w:rPr>
          <w:rFonts w:ascii="Courier New" w:hAnsi="Courier New"/>
          <w:sz w:val="17"/>
        </w:rPr>
        <w:br/>
      </w:r>
      <w:r>
        <w:rPr>
          <w:rFonts w:ascii="Courier New" w:hAnsi="Courier New"/>
          <w:sz w:val="17"/>
        </w:rPr>
        <w:br/>
        <w:t>-- Demonstrate the temporary transfer inside the transaction</w:t>
      </w:r>
      <w:r>
        <w:rPr>
          <w:rFonts w:ascii="Courier New" w:hAnsi="Courier New"/>
          <w:sz w:val="17"/>
        </w:rPr>
        <w:br/>
        <w:t>SELECT account_number, balance</w:t>
      </w:r>
      <w:r>
        <w:rPr>
          <w:rFonts w:ascii="Courier New" w:hAnsi="Courier New"/>
          <w:sz w:val="17"/>
        </w:rPr>
        <w:br/>
        <w:t>FROM account</w:t>
      </w:r>
      <w:r>
        <w:rPr>
          <w:rFonts w:ascii="Courier New" w:hAnsi="Courier New"/>
          <w:sz w:val="17"/>
        </w:rPr>
        <w:br/>
        <w:t>WHERE account_number IN ('9004', '9010')</w:t>
      </w:r>
      <w:r>
        <w:rPr>
          <w:rFonts w:ascii="Courier New" w:hAnsi="Courier New"/>
          <w:sz w:val="17"/>
        </w:rPr>
        <w:br/>
        <w:t>ORDER BY account_number;</w:t>
      </w:r>
      <w:r>
        <w:rPr>
          <w:rFonts w:ascii="Courier New" w:hAnsi="Courier New"/>
          <w:sz w:val="17"/>
        </w:rPr>
        <w:br/>
      </w:r>
      <w:r>
        <w:rPr>
          <w:rFonts w:ascii="Courier New" w:hAnsi="Courier New"/>
          <w:sz w:val="17"/>
        </w:rPr>
        <w:br/>
        <w:t>ROLLBACK;</w:t>
      </w:r>
      <w:r>
        <w:rPr>
          <w:rFonts w:ascii="Courier New" w:hAnsi="Courier New"/>
          <w:sz w:val="17"/>
        </w:rPr>
        <w:br/>
      </w:r>
      <w:r>
        <w:rPr>
          <w:rFonts w:ascii="Courier New" w:hAnsi="Courier New"/>
          <w:sz w:val="17"/>
        </w:rPr>
        <w:br/>
        <w:t>-- Prove neither balance changed</w:t>
      </w:r>
      <w:r>
        <w:rPr>
          <w:rFonts w:ascii="Courier New" w:hAnsi="Courier New"/>
          <w:sz w:val="17"/>
        </w:rPr>
        <w:br/>
        <w:t>SELECT account_number, balance</w:t>
      </w:r>
      <w:r>
        <w:rPr>
          <w:rFonts w:ascii="Courier New" w:hAnsi="Courier New"/>
          <w:sz w:val="17"/>
        </w:rPr>
        <w:br/>
        <w:t>FROM account</w:t>
      </w:r>
      <w:r>
        <w:rPr>
          <w:rFonts w:ascii="Courier New" w:hAnsi="Courier New"/>
          <w:sz w:val="17"/>
        </w:rPr>
        <w:br/>
        <w:t>WHERE account_number IN ('9004', '9010')</w:t>
      </w:r>
      <w:r>
        <w:rPr>
          <w:rFonts w:ascii="Courier New" w:hAnsi="Courier New"/>
          <w:sz w:val="17"/>
        </w:rPr>
        <w:br/>
        <w:t>ORDER BY account_number;</w:t>
      </w:r>
    </w:p>
    <w:p w14:paraId="7751DF9D" w14:textId="77777777" w:rsidR="00931F1C" w:rsidRDefault="00000000">
      <w:r>
        <w:t>Output / explanation:</w:t>
      </w:r>
    </w:p>
    <w:p w14:paraId="1AFC94CE" w14:textId="77777777" w:rsidR="00931F1C" w:rsidRDefault="00000000">
      <w:r>
        <w:t>The first and final SELECT outputs should match. The middle SELECT should show the debit/credit while the transaction is open, but ROLLBACK removes both changes.</w:t>
      </w:r>
    </w:p>
    <w:p w14:paraId="66E56598" w14:textId="77777777" w:rsidR="00931F1C" w:rsidRDefault="00000000">
      <w:pPr>
        <w:pStyle w:val="Heading2"/>
      </w:pPr>
      <w:r>
        <w:t>Q22.</w:t>
      </w:r>
    </w:p>
    <w:p w14:paraId="0977725B" w14:textId="77777777" w:rsidR="00931F1C" w:rsidRDefault="00000000">
      <w:r>
        <w:t>SQL:</w:t>
      </w:r>
    </w:p>
    <w:p w14:paraId="466AC362" w14:textId="77777777" w:rsidR="00931F1C" w:rsidRDefault="00000000">
      <w:r>
        <w:rPr>
          <w:rFonts w:ascii="Courier New" w:hAnsi="Courier New"/>
          <w:sz w:val="17"/>
        </w:rPr>
        <w:t>SHOW shared_buffers;</w:t>
      </w:r>
      <w:r>
        <w:rPr>
          <w:rFonts w:ascii="Courier New" w:hAnsi="Courier New"/>
          <w:sz w:val="17"/>
        </w:rPr>
        <w:br/>
        <w:t>SHOW work_mem;</w:t>
      </w:r>
      <w:r>
        <w:rPr>
          <w:rFonts w:ascii="Courier New" w:hAnsi="Courier New"/>
          <w:sz w:val="17"/>
        </w:rPr>
        <w:br/>
        <w:t>SHOW wal_level;</w:t>
      </w:r>
      <w:r>
        <w:rPr>
          <w:rFonts w:ascii="Courier New" w:hAnsi="Courier New"/>
          <w:sz w:val="17"/>
        </w:rPr>
        <w:br/>
        <w:t>SHOW fsync;</w:t>
      </w:r>
    </w:p>
    <w:p w14:paraId="08D65488" w14:textId="77777777" w:rsidR="00931F1C" w:rsidRDefault="00000000">
      <w:r>
        <w:t>Output / explanation:</w:t>
      </w:r>
    </w:p>
    <w:p w14:paraId="2175954A" w14:textId="77777777" w:rsidR="00931F1C" w:rsidRDefault="00000000">
      <w:r>
        <w:t>shared_buffers – Amount of memory PostgreSQL allocates for shared database-page caching.</w:t>
      </w:r>
      <w:r>
        <w:br/>
        <w:t>work_mem – Memory available to an individual query operation such as sorting or hashing before it spills to temporary storage.</w:t>
      </w:r>
      <w:r>
        <w:br/>
        <w:t>wal_level – Controls the amount/type of WAL information generated, including information needed for features such as replication.</w:t>
      </w:r>
      <w:r>
        <w:br/>
        <w:t>fsync – Controls whether PostgreSQL forces updates to be flushed to disk through the operating system's synchronization mechanisms; disabling it risks data loss/corruption after a crash.</w:t>
      </w:r>
    </w:p>
    <w:p w14:paraId="36ECEDFB" w14:textId="77777777" w:rsidR="00931F1C" w:rsidRDefault="00000000">
      <w:r>
        <w:br w:type="page"/>
      </w:r>
    </w:p>
    <w:p w14:paraId="3A729591" w14:textId="77777777" w:rsidR="00931F1C" w:rsidRDefault="00000000">
      <w:pPr>
        <w:pStyle w:val="Heading1"/>
      </w:pPr>
      <w:r>
        <w:lastRenderedPageBreak/>
        <w:t>Level 3 – Analysis and Design Decisions</w:t>
      </w:r>
    </w:p>
    <w:p w14:paraId="58E0BE48" w14:textId="77777777" w:rsidR="00931F1C" w:rsidRDefault="00000000">
      <w:pPr>
        <w:pStyle w:val="Heading2"/>
      </w:pPr>
      <w:r>
        <w:t>Q23.</w:t>
      </w:r>
    </w:p>
    <w:p w14:paraId="40F0AB7E" w14:textId="77777777" w:rsidR="00931F1C" w:rsidRDefault="00000000">
      <w:r>
        <w:t>I would reject MyISAM for a core UPI transaction workload because MyISAM does not provide transactional guarantees and uses table-level locking, creating unacceptable risks for concurrent financial updates and failure recovery. For MySQL, InnoDB is the appropriate transactional alternative because it supports transactions, row-level locking, crash recovery and foreign keys. Capacity for 4,000 transactions per second would still need to be validated with realistic load testing and an architecture designed for the required availability and scaling.</w:t>
      </w:r>
    </w:p>
    <w:p w14:paraId="6BEFEAB8" w14:textId="77777777" w:rsidR="00931F1C" w:rsidRDefault="00000000">
      <w:pPr>
        <w:pStyle w:val="Heading2"/>
      </w:pPr>
      <w:r>
        <w:t>Q24.</w:t>
      </w:r>
    </w:p>
    <w:p w14:paraId="6E0C8EE6" w14:textId="77777777" w:rsidR="00931F1C" w:rsidRDefault="00000000">
      <w:r>
        <w:t>One design has conflicting workload requirements: account transaction history needs fast point/range retrieval for a single account, while the risk team's monthly totals require large scans and aggregations across many accounts. I would keep the operational transaction store optimized for OLTP account-history queries and feed a separate analytical store/data warehouse for aggregated risk reporting. In this programme, the relational/SQL foundation is built in the database/SQL modules, while the later Redis and Kafka modules provide the technologies for low-latency access and event/data movement respectively; use the exact module mapping from the programme schedule when submitting.</w:t>
      </w:r>
    </w:p>
    <w:p w14:paraId="72D309B5" w14:textId="77777777" w:rsidR="00931F1C" w:rsidRDefault="00000000">
      <w:pPr>
        <w:pStyle w:val="Heading2"/>
      </w:pPr>
      <w:r>
        <w:t>Q25. (Core)</w:t>
      </w:r>
    </w:p>
    <w:p w14:paraId="25286435" w14:textId="77777777" w:rsidR="00931F1C" w:rsidRDefault="00000000">
      <w:r>
        <w:t>An application log saying “transfer successful” is only evidence that the application reached and logged that point; it does not prove that the database transaction committed or that both account balances were durably changed. The evidence should come from the database transaction/commit record and verified account rows, with matching debit and credit entries and the relevant transaction/audit identifiers. For an incident review, database-side evidence should be correlated with application logs rather than replaced by them.</w:t>
      </w:r>
    </w:p>
    <w:p w14:paraId="19991E0C" w14:textId="77777777" w:rsidR="00931F1C" w:rsidRDefault="00000000">
      <w:pPr>
        <w:pStyle w:val="Heading2"/>
      </w:pPr>
      <w:r>
        <w:t>Q26.</w:t>
      </w:r>
    </w:p>
    <w:p w14:paraId="22226F34" w14:textId="77777777" w:rsidR="00931F1C" w:rsidRDefault="00000000">
      <w:r>
        <w:t>I would not allow fsync = off on the core banking PostgreSQL server because it weakens crash durability and can result in data loss or, after a severe failure, database corruption. The performance gain is not an acceptable trade-off for a system whose committed financial records must survive failures. If permitted at all, fsync = off should be restricted to disposable development/test environments or controlled rebuildable batch/staging systems where data can be regenerated and the server is not serving authoritative banking records.</w:t>
      </w:r>
    </w:p>
    <w:p w14:paraId="1E10E440" w14:textId="77777777" w:rsidR="00931F1C" w:rsidRDefault="00000000">
      <w:pPr>
        <w:pStyle w:val="Heading2"/>
      </w:pPr>
      <w:r>
        <w:t>Q27. (Core)</w:t>
      </w:r>
    </w:p>
    <w:p w14:paraId="0911343C" w14:textId="77777777" w:rsidR="00931F1C" w:rsidRDefault="00000000">
      <w:r>
        <w:t>First, a database constraint protects the rule no matter which application, script, integration job or administrator attempts to write the data; an application-only check can be bypassed by another writer. Second, keeping fundamental integrity rules close to the data provides a final safety barrier and prevents invalid states from being committed concurrently. The application layer is genuinely the right place for rules that depend on user experience, workflow, external services or complex business context that cannot reasonably be expressed as a database constraint—for example, deciding which personalized offer to display to a customer.</w:t>
      </w:r>
    </w:p>
    <w:p w14:paraId="740D921F" w14:textId="77777777" w:rsidR="00931F1C" w:rsidRDefault="00000000">
      <w:pPr>
        <w:pStyle w:val="Heading2"/>
      </w:pPr>
      <w:r>
        <w:t>Q28.</w:t>
      </w:r>
    </w:p>
    <w:p w14:paraId="47ABB588" w14:textId="77777777" w:rsidR="00931F1C" w:rsidRDefault="00000000">
      <w:r>
        <w:t>Four product differences that could create migration/merge issues are: (1) SQL dialect and built-in functions/syntax differ; (2) data types, identity/sequence behavior and date/time handling differ; (3) indexing, query-planner behavior and optimizer features differ; and (4) transaction, locking, isolation, replication and backup/recovery mechanisms differ. In practice, these differences can affect DDL, stored procedures/functions, application SQL, performance, migration tooling and operational procedures, so they would need to be tested rather than assumed to be interchangeable.</w:t>
      </w:r>
    </w:p>
    <w:p w14:paraId="21600F6E" w14:textId="77777777" w:rsidR="00931F1C" w:rsidRDefault="00000000">
      <w:pPr>
        <w:pStyle w:val="Heading2"/>
      </w:pPr>
      <w:r>
        <w:lastRenderedPageBreak/>
        <w:t>Q29. (Written, 10–15 lines)</w:t>
      </w:r>
    </w:p>
    <w:p w14:paraId="7D3CAD73" w14:textId="77777777" w:rsidR="00931F1C" w:rsidRDefault="00000000">
      <w:r>
        <w:t>Subject: Reply to ICICI-4417 – Moving from Spreadsheets to a Relational Database</w:t>
      </w:r>
    </w:p>
    <w:p w14:paraId="1BD7015A" w14:textId="77777777" w:rsidR="00931F1C" w:rsidRDefault="00931F1C"/>
    <w:p w14:paraId="225B94D1" w14:textId="77777777" w:rsidR="00931F1C" w:rsidRDefault="00000000">
      <w:r>
        <w:t>Moving from spreadsheets to a relational database will give the branch and other authorized teams a common source of customer and account information.</w:t>
      </w:r>
    </w:p>
    <w:p w14:paraId="2E68D577" w14:textId="77777777" w:rsidR="00931F1C" w:rsidRDefault="00000000">
      <w:r>
        <w:t>An update made to the customer record can then be used consistently by the systems that need that information.</w:t>
      </w:r>
    </w:p>
    <w:p w14:paraId="06D21146" w14:textId="77777777" w:rsidR="00931F1C" w:rsidRDefault="00000000">
      <w:r>
        <w:t>The database can also enforce important rules, such as preventing duplicate identifiers and rejecting invalid values.</w:t>
      </w:r>
    </w:p>
    <w:p w14:paraId="43ED5224" w14:textId="77777777" w:rsidR="00931F1C" w:rsidRDefault="00000000">
      <w:r>
        <w:t>It can control simultaneous updates so two users do not accidentally overwrite each other's changes.</w:t>
      </w:r>
    </w:p>
    <w:p w14:paraId="02751343" w14:textId="77777777" w:rsidR="00931F1C" w:rsidRDefault="00000000">
      <w:r>
        <w:t>It can also treat a multi-step banking operation as one unit, so incomplete operations can be undone.</w:t>
      </w:r>
    </w:p>
    <w:p w14:paraId="60709F32" w14:textId="77777777" w:rsidR="00931F1C" w:rsidRDefault="00000000">
      <w:r>
        <w:t>After a failure, the database has recovery mechanisms to restore committed information.</w:t>
      </w:r>
    </w:p>
    <w:p w14:paraId="5B98214C" w14:textId="77777777" w:rsidR="00931F1C" w:rsidRDefault="00000000">
      <w:r>
        <w:t>However, moving to a database will not automatically make incorrect business processes correct.</w:t>
      </w:r>
    </w:p>
    <w:p w14:paraId="7642532C" w14:textId="77777777" w:rsidR="00931F1C" w:rsidRDefault="00000000">
      <w:r>
        <w:t>It will not fix poor source data, incorrect requirements, weak access controls, or badly written applications by itself.</w:t>
      </w:r>
    </w:p>
    <w:p w14:paraId="697DB4C5" w14:textId="77777777" w:rsidR="00931F1C" w:rsidRDefault="00000000">
      <w:r>
        <w:t>The bank must therefore define data ownership and clear responsibilities for maintaining each field.</w:t>
      </w:r>
    </w:p>
    <w:p w14:paraId="168CD817" w14:textId="77777777" w:rsidR="00931F1C" w:rsidRDefault="00000000">
      <w:r>
        <w:t>Teams must also use controlled application interfaces rather than maintaining private spreadsheet copies.</w:t>
      </w:r>
    </w:p>
    <w:p w14:paraId="344A9AC3" w14:textId="77777777" w:rsidR="00931F1C" w:rsidRDefault="00000000">
      <w:r>
        <w:t>Access permissions, backups, monitoring, testing and audit procedures must be established and followed.</w:t>
      </w:r>
    </w:p>
    <w:p w14:paraId="2D1FEB5B" w14:textId="77777777" w:rsidR="00931F1C" w:rsidRDefault="00000000">
      <w:r>
        <w:t>Users should be trained to work from the approved system of record.</w:t>
      </w:r>
    </w:p>
    <w:p w14:paraId="3C94C498" w14:textId="77777777" w:rsidR="00931F1C" w:rsidRDefault="00000000">
      <w:r>
        <w:t>Regular reconciliation should still be performed so that operational teams can detect unexpected differences.</w:t>
      </w:r>
    </w:p>
    <w:p w14:paraId="55BDC808" w14:textId="0054AA3F" w:rsidR="00450759" w:rsidRDefault="00000000" w:rsidP="00450759">
      <w:r>
        <w:t>The result is stronger control and consistency, but it requires changes in both technology and day-to-day working practices.</w:t>
      </w:r>
    </w:p>
    <w:p w14:paraId="00B906D5" w14:textId="1AEB01EF" w:rsidR="00931F1C" w:rsidRDefault="00931F1C"/>
    <w:sectPr w:rsidR="00931F1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085009">
    <w:abstractNumId w:val="8"/>
  </w:num>
  <w:num w:numId="2" w16cid:durableId="1463384303">
    <w:abstractNumId w:val="6"/>
  </w:num>
  <w:num w:numId="3" w16cid:durableId="2072146616">
    <w:abstractNumId w:val="5"/>
  </w:num>
  <w:num w:numId="4" w16cid:durableId="937785507">
    <w:abstractNumId w:val="4"/>
  </w:num>
  <w:num w:numId="5" w16cid:durableId="1969047905">
    <w:abstractNumId w:val="7"/>
  </w:num>
  <w:num w:numId="6" w16cid:durableId="1926836069">
    <w:abstractNumId w:val="3"/>
  </w:num>
  <w:num w:numId="7" w16cid:durableId="1058818777">
    <w:abstractNumId w:val="2"/>
  </w:num>
  <w:num w:numId="8" w16cid:durableId="1399668883">
    <w:abstractNumId w:val="1"/>
  </w:num>
  <w:num w:numId="9" w16cid:durableId="1090663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827"/>
    <w:rsid w:val="0015074B"/>
    <w:rsid w:val="0029639D"/>
    <w:rsid w:val="00326F90"/>
    <w:rsid w:val="00450759"/>
    <w:rsid w:val="00576755"/>
    <w:rsid w:val="00931F1C"/>
    <w:rsid w:val="009D2A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7F020"/>
  <w14:defaultImageDpi w14:val="300"/>
  <w15:docId w15:val="{57A9DF25-F3ED-4349-9D86-DDB58AF28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755"/>
  </w:style>
  <w:style w:type="paragraph" w:styleId="Heading1">
    <w:name w:val="heading 1"/>
    <w:basedOn w:val="Normal"/>
    <w:next w:val="Normal"/>
    <w:link w:val="Heading1Char"/>
    <w:uiPriority w:val="9"/>
    <w:qFormat/>
    <w:rsid w:val="00576755"/>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576755"/>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576755"/>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576755"/>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576755"/>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576755"/>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576755"/>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576755"/>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576755"/>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576755"/>
    <w:pPr>
      <w:spacing w:after="0" w:line="240" w:lineRule="auto"/>
    </w:pPr>
  </w:style>
  <w:style w:type="character" w:customStyle="1" w:styleId="Heading1Char">
    <w:name w:val="Heading 1 Char"/>
    <w:basedOn w:val="DefaultParagraphFont"/>
    <w:link w:val="Heading1"/>
    <w:uiPriority w:val="9"/>
    <w:rsid w:val="00576755"/>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576755"/>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576755"/>
    <w:rPr>
      <w:rFonts w:asciiTheme="majorHAnsi" w:eastAsiaTheme="majorEastAsia" w:hAnsiTheme="majorHAnsi" w:cstheme="majorBidi"/>
      <w:spacing w:val="4"/>
      <w:sz w:val="24"/>
      <w:szCs w:val="24"/>
    </w:rPr>
  </w:style>
  <w:style w:type="paragraph" w:styleId="Title">
    <w:name w:val="Title"/>
    <w:basedOn w:val="Normal"/>
    <w:next w:val="Normal"/>
    <w:link w:val="TitleChar"/>
    <w:uiPriority w:val="10"/>
    <w:qFormat/>
    <w:rsid w:val="00576755"/>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576755"/>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576755"/>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76755"/>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576755"/>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576755"/>
    <w:rPr>
      <w:rFonts w:asciiTheme="majorHAnsi" w:eastAsiaTheme="majorEastAsia" w:hAnsiTheme="majorHAnsi" w:cstheme="majorBidi"/>
      <w:i/>
      <w:iCs/>
      <w:sz w:val="24"/>
      <w:szCs w:val="24"/>
    </w:rPr>
  </w:style>
  <w:style w:type="character" w:customStyle="1" w:styleId="Heading4Char">
    <w:name w:val="Heading 4 Char"/>
    <w:basedOn w:val="DefaultParagraphFont"/>
    <w:link w:val="Heading4"/>
    <w:uiPriority w:val="9"/>
    <w:semiHidden/>
    <w:rsid w:val="00576755"/>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576755"/>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576755"/>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576755"/>
    <w:rPr>
      <w:i/>
      <w:iCs/>
    </w:rPr>
  </w:style>
  <w:style w:type="character" w:customStyle="1" w:styleId="Heading8Char">
    <w:name w:val="Heading 8 Char"/>
    <w:basedOn w:val="DefaultParagraphFont"/>
    <w:link w:val="Heading8"/>
    <w:uiPriority w:val="9"/>
    <w:semiHidden/>
    <w:rsid w:val="00576755"/>
    <w:rPr>
      <w:b/>
      <w:bCs/>
    </w:rPr>
  </w:style>
  <w:style w:type="character" w:customStyle="1" w:styleId="Heading9Char">
    <w:name w:val="Heading 9 Char"/>
    <w:basedOn w:val="DefaultParagraphFont"/>
    <w:link w:val="Heading9"/>
    <w:uiPriority w:val="9"/>
    <w:semiHidden/>
    <w:rsid w:val="00576755"/>
    <w:rPr>
      <w:i/>
      <w:iCs/>
    </w:rPr>
  </w:style>
  <w:style w:type="paragraph" w:styleId="Caption">
    <w:name w:val="caption"/>
    <w:basedOn w:val="Normal"/>
    <w:next w:val="Normal"/>
    <w:uiPriority w:val="35"/>
    <w:semiHidden/>
    <w:unhideWhenUsed/>
    <w:qFormat/>
    <w:rsid w:val="00576755"/>
    <w:rPr>
      <w:b/>
      <w:bCs/>
      <w:sz w:val="18"/>
      <w:szCs w:val="18"/>
    </w:rPr>
  </w:style>
  <w:style w:type="character" w:styleId="Strong">
    <w:name w:val="Strong"/>
    <w:basedOn w:val="DefaultParagraphFont"/>
    <w:uiPriority w:val="22"/>
    <w:qFormat/>
    <w:rsid w:val="00576755"/>
    <w:rPr>
      <w:b/>
      <w:bCs/>
      <w:color w:val="auto"/>
    </w:rPr>
  </w:style>
  <w:style w:type="character" w:styleId="Emphasis">
    <w:name w:val="Emphasis"/>
    <w:basedOn w:val="DefaultParagraphFont"/>
    <w:uiPriority w:val="20"/>
    <w:qFormat/>
    <w:rsid w:val="00576755"/>
    <w:rPr>
      <w:i/>
      <w:iCs/>
      <w:color w:val="auto"/>
    </w:rPr>
  </w:style>
  <w:style w:type="paragraph" w:styleId="IntenseQuote">
    <w:name w:val="Intense Quote"/>
    <w:basedOn w:val="Normal"/>
    <w:next w:val="Normal"/>
    <w:link w:val="IntenseQuoteChar"/>
    <w:uiPriority w:val="30"/>
    <w:qFormat/>
    <w:rsid w:val="00576755"/>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576755"/>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576755"/>
    <w:rPr>
      <w:i/>
      <w:iCs/>
      <w:color w:val="auto"/>
    </w:rPr>
  </w:style>
  <w:style w:type="character" w:styleId="IntenseEmphasis">
    <w:name w:val="Intense Emphasis"/>
    <w:basedOn w:val="DefaultParagraphFont"/>
    <w:uiPriority w:val="21"/>
    <w:qFormat/>
    <w:rsid w:val="00576755"/>
    <w:rPr>
      <w:b/>
      <w:bCs/>
      <w:i/>
      <w:iCs/>
      <w:color w:val="auto"/>
    </w:rPr>
  </w:style>
  <w:style w:type="character" w:styleId="SubtleReference">
    <w:name w:val="Subtle Reference"/>
    <w:basedOn w:val="DefaultParagraphFont"/>
    <w:uiPriority w:val="31"/>
    <w:qFormat/>
    <w:rsid w:val="00576755"/>
    <w:rPr>
      <w:smallCaps/>
      <w:color w:val="auto"/>
      <w:u w:val="single" w:color="7F7F7F" w:themeColor="text1" w:themeTint="80"/>
    </w:rPr>
  </w:style>
  <w:style w:type="character" w:styleId="IntenseReference">
    <w:name w:val="Intense Reference"/>
    <w:basedOn w:val="DefaultParagraphFont"/>
    <w:uiPriority w:val="32"/>
    <w:qFormat/>
    <w:rsid w:val="00576755"/>
    <w:rPr>
      <w:b/>
      <w:bCs/>
      <w:smallCaps/>
      <w:color w:val="auto"/>
      <w:u w:val="single"/>
    </w:rPr>
  </w:style>
  <w:style w:type="character" w:styleId="BookTitle">
    <w:name w:val="Book Title"/>
    <w:basedOn w:val="DefaultParagraphFont"/>
    <w:uiPriority w:val="33"/>
    <w:qFormat/>
    <w:rsid w:val="00576755"/>
    <w:rPr>
      <w:b/>
      <w:bCs/>
      <w:smallCaps/>
      <w:color w:val="auto"/>
    </w:rPr>
  </w:style>
  <w:style w:type="paragraph" w:styleId="TOCHeading">
    <w:name w:val="TOC Heading"/>
    <w:basedOn w:val="Heading1"/>
    <w:next w:val="Normal"/>
    <w:uiPriority w:val="39"/>
    <w:semiHidden/>
    <w:unhideWhenUsed/>
    <w:qFormat/>
    <w:rsid w:val="00576755"/>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2978</Words>
  <Characters>16981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vatsala shankar</cp:lastModifiedBy>
  <cp:revision>5</cp:revision>
  <dcterms:created xsi:type="dcterms:W3CDTF">2013-12-23T23:15:00Z</dcterms:created>
  <dcterms:modified xsi:type="dcterms:W3CDTF">2026-09-18T07:31:00Z</dcterms:modified>
  <cp:category/>
</cp:coreProperties>
</file>