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BB79D" w14:textId="426E1E50" w:rsidR="00841031" w:rsidRPr="00841031" w:rsidRDefault="00841031" w:rsidP="009C132F">
      <w:pPr>
        <w:jc w:val="center"/>
        <w:rPr>
          <w:rFonts w:ascii="Times New Roman" w:hAnsi="Times New Roman" w:cs="Times New Roman"/>
          <w:b/>
          <w:bCs/>
          <w:sz w:val="26"/>
          <w:szCs w:val="26"/>
        </w:rPr>
      </w:pPr>
      <w:r w:rsidRPr="000D2D6D">
        <w:rPr>
          <w:rFonts w:ascii="Times New Roman" w:hAnsi="Times New Roman" w:cs="Times New Roman"/>
          <w:b/>
          <w:bCs/>
          <w:sz w:val="26"/>
          <w:szCs w:val="26"/>
        </w:rPr>
        <w:t>UNDP - CHƯƠNG TRÌNH KHỞI NGHIỆP BỀN VỮNG YOUTH CO:LAB</w:t>
      </w:r>
    </w:p>
    <w:p w14:paraId="4FAEE497" w14:textId="77777777" w:rsidR="00535636" w:rsidRPr="006244BF" w:rsidRDefault="00535636" w:rsidP="00535636">
      <w:pPr>
        <w:rPr>
          <w:rFonts w:ascii="Times New Roman" w:hAnsi="Times New Roman" w:cs="Times New Roman"/>
          <w:b/>
          <w:bCs/>
          <w:sz w:val="26"/>
          <w:szCs w:val="26"/>
        </w:rPr>
      </w:pPr>
      <w:r w:rsidRPr="006244BF">
        <w:rPr>
          <w:rFonts w:ascii="Times New Roman" w:hAnsi="Times New Roman" w:cs="Times New Roman"/>
          <w:b/>
          <w:bCs/>
          <w:sz w:val="26"/>
          <w:szCs w:val="26"/>
        </w:rPr>
        <w:t xml:space="preserve">I. </w:t>
      </w:r>
      <w:r>
        <w:rPr>
          <w:rFonts w:ascii="Times New Roman" w:hAnsi="Times New Roman" w:cs="Times New Roman"/>
          <w:b/>
          <w:bCs/>
          <w:sz w:val="26"/>
          <w:szCs w:val="26"/>
        </w:rPr>
        <w:t>GIỚI THIỆU &amp; BỐI CẢNH</w:t>
      </w:r>
    </w:p>
    <w:p w14:paraId="3DC70F99" w14:textId="77777777" w:rsidR="00535636" w:rsidRPr="00535636" w:rsidRDefault="00535636" w:rsidP="00CE6301">
      <w:pPr>
        <w:ind w:firstLine="720"/>
        <w:jc w:val="both"/>
        <w:rPr>
          <w:rFonts w:ascii="Times New Roman" w:hAnsi="Times New Roman" w:cs="Times New Roman"/>
          <w:sz w:val="26"/>
          <w:szCs w:val="26"/>
        </w:rPr>
      </w:pPr>
      <w:r w:rsidRPr="00535636">
        <w:rPr>
          <w:rFonts w:ascii="Times New Roman" w:hAnsi="Times New Roman" w:cs="Times New Roman"/>
          <w:sz w:val="26"/>
          <w:szCs w:val="26"/>
        </w:rPr>
        <w:t>Chương trình Phát triển Liên Hợp Quốc (UNDP) là tổ chức toàn cầu hỗ trợ các quốc gia thực hiện các Mục tiêu Phát triển Bền vững (SDGs). Tại Việt Nam, nhận thức vai trò của thanh niên trong phát triển, UNDP đã khởi động chương trình Youth Co:Lab năm 2018 phối hợp với Citi Foundation và Bộ Khoa học và Công nghệ, nhằm hỗ trợ thanh niên khởi nghiệp bền vững và đổi mới sáng tạo. Bài viết này phân tích mục tiêu, hình thức hỗ trợ và tác động của chương trình đối với hệ sinh thái khởi nghiệp Việt Nam.</w:t>
      </w:r>
    </w:p>
    <w:p w14:paraId="31483D57" w14:textId="77777777" w:rsidR="00535636" w:rsidRPr="006244BF" w:rsidRDefault="00535636" w:rsidP="00535636">
      <w:pPr>
        <w:rPr>
          <w:rFonts w:ascii="Times New Roman" w:hAnsi="Times New Roman" w:cs="Times New Roman"/>
          <w:b/>
          <w:bCs/>
          <w:sz w:val="26"/>
          <w:szCs w:val="26"/>
        </w:rPr>
      </w:pPr>
      <w:r w:rsidRPr="006244BF">
        <w:rPr>
          <w:rFonts w:ascii="Times New Roman" w:hAnsi="Times New Roman" w:cs="Times New Roman"/>
          <w:b/>
          <w:bCs/>
          <w:sz w:val="26"/>
          <w:szCs w:val="26"/>
        </w:rPr>
        <w:t xml:space="preserve">II. </w:t>
      </w:r>
      <w:r>
        <w:rPr>
          <w:rFonts w:ascii="Times New Roman" w:hAnsi="Times New Roman" w:cs="Times New Roman"/>
          <w:b/>
          <w:bCs/>
          <w:sz w:val="26"/>
          <w:szCs w:val="26"/>
        </w:rPr>
        <w:t>NỘI DUNG TRÌNH BÀY</w:t>
      </w:r>
    </w:p>
    <w:p w14:paraId="6D240880" w14:textId="77777777" w:rsidR="00535636" w:rsidRPr="00535636" w:rsidRDefault="00535636" w:rsidP="00535636">
      <w:pPr>
        <w:jc w:val="both"/>
        <w:rPr>
          <w:rFonts w:ascii="Times New Roman" w:hAnsi="Times New Roman" w:cs="Times New Roman"/>
          <w:b/>
          <w:bCs/>
          <w:sz w:val="26"/>
          <w:szCs w:val="26"/>
        </w:rPr>
      </w:pPr>
      <w:r w:rsidRPr="00535636">
        <w:rPr>
          <w:rFonts w:ascii="Times New Roman" w:hAnsi="Times New Roman" w:cs="Times New Roman"/>
          <w:b/>
          <w:bCs/>
          <w:sz w:val="26"/>
          <w:szCs w:val="26"/>
        </w:rPr>
        <w:t>1. Mục tiêu và đối tượng hướng lợi chính của chương trình</w:t>
      </w:r>
    </w:p>
    <w:p w14:paraId="1A6713EF" w14:textId="77777777" w:rsidR="00535636" w:rsidRPr="00535636" w:rsidRDefault="00535636" w:rsidP="00A00822">
      <w:pPr>
        <w:ind w:firstLine="720"/>
        <w:jc w:val="both"/>
        <w:rPr>
          <w:rFonts w:ascii="Times New Roman" w:hAnsi="Times New Roman" w:cs="Times New Roman"/>
          <w:sz w:val="26"/>
          <w:szCs w:val="26"/>
        </w:rPr>
      </w:pPr>
      <w:r w:rsidRPr="00535636">
        <w:rPr>
          <w:rFonts w:ascii="Times New Roman" w:hAnsi="Times New Roman" w:cs="Times New Roman"/>
          <w:sz w:val="26"/>
          <w:szCs w:val="26"/>
        </w:rPr>
        <w:t>Youth Co:Lab được khởi động năm 2018 bởi UNDP Việt Nam, Citi Foundation và Bộ Khoa học và Công nghệ. Từ 2021, chương trình được triển khai bởi UNDP và Tạp chí Diễn đàn Doanh nghiệp thuộc VCCI. Quy mô khu vực đã tiếp cận 280,300 người tham gia tại Châu Á-Thái Bình Dương. Riêng Việt Nam, năm qua hỗ trợ hơn 67 doanh nhân trẻ, đạt mức tăng 90% về năng lực lãnh đạo, đổi mới xã hội và khởi nghiệp.</w:t>
      </w:r>
    </w:p>
    <w:p w14:paraId="7F746DFE"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t>Mục tiêu tổng quát là trao quyền cho thanh niên trở thành nhà khởi nghiệp xã hội và tác nhân thay đổi tích cực. Chương trình không chỉ hướng đến lợi nhuận mà còn giải quyết vấn đề xã hội và môi trường, đóng góp vào SDGs. Chương trình tập trung ba trọng tâm: phát triển năng lực lãnh đạo, thúc đẩy đổi mới xã hội, và khuyến khích tinh thần khởi nghiệp. Các mục tiêu gắn kết với SDG 1 (Xóa đói giảm nghèo), SDG 4 (Giáo dục), SDG 5 (Bình đẳng giới), SDG 8 (Việc làm bền vững), SDG 13 (Hành động khí hậu) và SDG 17 (Hợp tác phát triển).</w:t>
      </w:r>
    </w:p>
    <w:p w14:paraId="30ACB5FD"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t>Đối tượng chính là thanh niên 18-35 tuổi có ý tưởng khởi nghiệp hoặc đang giai đoạn đầu. Chương trình ưu tiên thanh niên vùng xa, phụ nữ trẻ, người khuyết tật, dân tộc thiểu số. Chương trình cũng gián tiếp mang lại lợi ích cho cộng đồng thông qua các giải pháp của startup về môi trường, giáo dục, thu nhập nông dân, và sức khỏe cộng đồng.</w:t>
      </w:r>
    </w:p>
    <w:p w14:paraId="6CCE898B" w14:textId="77777777" w:rsidR="00535636" w:rsidRPr="00535636" w:rsidRDefault="00535636" w:rsidP="00535636">
      <w:pPr>
        <w:jc w:val="both"/>
        <w:rPr>
          <w:rFonts w:ascii="Times New Roman" w:hAnsi="Times New Roman" w:cs="Times New Roman"/>
          <w:b/>
          <w:bCs/>
          <w:sz w:val="26"/>
          <w:szCs w:val="26"/>
        </w:rPr>
      </w:pPr>
      <w:r w:rsidRPr="00535636">
        <w:rPr>
          <w:rFonts w:ascii="Times New Roman" w:hAnsi="Times New Roman" w:cs="Times New Roman"/>
          <w:b/>
          <w:bCs/>
          <w:sz w:val="26"/>
          <w:szCs w:val="26"/>
        </w:rPr>
        <w:t>2. Các hình thức hỗ trợ khởi nghiệp mà UNDP cung cấp</w:t>
      </w:r>
    </w:p>
    <w:p w14:paraId="4A7F8325" w14:textId="77777777" w:rsidR="00535636" w:rsidRPr="005D73A7" w:rsidRDefault="00535636" w:rsidP="005D73A7">
      <w:pPr>
        <w:pStyle w:val="ListParagraph"/>
        <w:numPr>
          <w:ilvl w:val="0"/>
          <w:numId w:val="5"/>
        </w:numPr>
        <w:jc w:val="both"/>
        <w:rPr>
          <w:rFonts w:ascii="Times New Roman" w:hAnsi="Times New Roman" w:cs="Times New Roman"/>
          <w:sz w:val="26"/>
          <w:szCs w:val="26"/>
        </w:rPr>
      </w:pPr>
      <w:r w:rsidRPr="005D73A7">
        <w:rPr>
          <w:rFonts w:ascii="Times New Roman" w:hAnsi="Times New Roman" w:cs="Times New Roman"/>
          <w:b/>
          <w:bCs/>
          <w:sz w:val="26"/>
          <w:szCs w:val="26"/>
        </w:rPr>
        <w:t>Hỗ trợ đào tạo và nâng cao năng lực:</w:t>
      </w:r>
      <w:r w:rsidRPr="005D73A7">
        <w:rPr>
          <w:rFonts w:ascii="Times New Roman" w:hAnsi="Times New Roman" w:cs="Times New Roman"/>
          <w:sz w:val="26"/>
          <w:szCs w:val="26"/>
        </w:rPr>
        <w:t xml:space="preserve"> Chương trình đào tạo theo phương pháp học tập trải nghiệm, tập trung thực hành. Các khóa đào tạo về khởi nghiệp xã hội giúp thanh niên hiểu mô hình kinh doanh vì lợi ích xã hội. Workshop Design Thinking dạy cách tiếp cận vấn đề sáng tạo, đặt người thụ hưởng vào trung tâm. Chương trình Springboard do chuyên gia dẫn dắt, Springboard PLUS về huy động nguồn lực. </w:t>
      </w:r>
      <w:r w:rsidRPr="005D73A7">
        <w:rPr>
          <w:rFonts w:ascii="Times New Roman" w:hAnsi="Times New Roman" w:cs="Times New Roman"/>
          <w:sz w:val="26"/>
          <w:szCs w:val="26"/>
        </w:rPr>
        <w:lastRenderedPageBreak/>
        <w:t>Chương trình cũng phát triển kỹ năng mềm như lãnh đạo, giao tiếp, thuyết trình, giải quyết xung đột.</w:t>
      </w:r>
    </w:p>
    <w:p w14:paraId="18D700C7" w14:textId="77777777" w:rsidR="00535636" w:rsidRPr="005D73A7" w:rsidRDefault="00535636" w:rsidP="005D73A7">
      <w:pPr>
        <w:pStyle w:val="ListParagraph"/>
        <w:numPr>
          <w:ilvl w:val="0"/>
          <w:numId w:val="5"/>
        </w:numPr>
        <w:jc w:val="both"/>
        <w:rPr>
          <w:rFonts w:ascii="Times New Roman" w:hAnsi="Times New Roman" w:cs="Times New Roman"/>
          <w:sz w:val="26"/>
          <w:szCs w:val="26"/>
        </w:rPr>
      </w:pPr>
      <w:r w:rsidRPr="005D73A7">
        <w:rPr>
          <w:rFonts w:ascii="Times New Roman" w:hAnsi="Times New Roman" w:cs="Times New Roman"/>
          <w:b/>
          <w:bCs/>
          <w:sz w:val="26"/>
          <w:szCs w:val="26"/>
        </w:rPr>
        <w:t>Hỗ trợ tài chính và nguồn vốn:</w:t>
      </w:r>
      <w:r w:rsidRPr="005D73A7">
        <w:rPr>
          <w:rFonts w:ascii="Times New Roman" w:hAnsi="Times New Roman" w:cs="Times New Roman"/>
          <w:sz w:val="26"/>
          <w:szCs w:val="26"/>
        </w:rPr>
        <w:t xml:space="preserve"> Tại Demo Day, các đội xuất sắc nhận giải thưởng và seed funding. Ví dụ Demo Day 2023, HUBTECH ASIA (nền tảng kết nối nông nghiệp) giành vị trí đầu, Snotty Cat Games (ứng dụng nâng cao nhận thức quan hệ tình dục an toàn) và Tam Nguyen (giải pháp khử polymer nhiệt rác thải nhựa) đứng thứ hai và ba. UNDP kết nối startup với quỹ đầu tư tác động xã hội, tổ chức tài chính vi mô, và chương trình tài trợ quốc tế. Chương trình hướng dẫn chuẩn bị hồ sơ xin vốn, xây dựng mô hình tài chính và thuyết trình nhà đầu tư.</w:t>
      </w:r>
    </w:p>
    <w:p w14:paraId="0B45A012" w14:textId="77777777" w:rsidR="00535636" w:rsidRPr="005D73A7" w:rsidRDefault="00535636" w:rsidP="005D73A7">
      <w:pPr>
        <w:pStyle w:val="ListParagraph"/>
        <w:numPr>
          <w:ilvl w:val="0"/>
          <w:numId w:val="5"/>
        </w:numPr>
        <w:jc w:val="both"/>
        <w:rPr>
          <w:rFonts w:ascii="Times New Roman" w:hAnsi="Times New Roman" w:cs="Times New Roman"/>
          <w:sz w:val="26"/>
          <w:szCs w:val="26"/>
        </w:rPr>
      </w:pPr>
      <w:r w:rsidRPr="005D73A7">
        <w:rPr>
          <w:rFonts w:ascii="Times New Roman" w:hAnsi="Times New Roman" w:cs="Times New Roman"/>
          <w:b/>
          <w:bCs/>
          <w:sz w:val="26"/>
          <w:szCs w:val="26"/>
        </w:rPr>
        <w:t>Hỗ trợ tư vấn và mentoring:</w:t>
      </w:r>
      <w:r w:rsidRPr="005D73A7">
        <w:rPr>
          <w:rFonts w:ascii="Times New Roman" w:hAnsi="Times New Roman" w:cs="Times New Roman"/>
          <w:sz w:val="26"/>
          <w:szCs w:val="26"/>
        </w:rPr>
        <w:t xml:space="preserve"> Mỗi startup được kết nối với mentor - doanh nhân thành công, chuyên gia lĩnh vực hoặc người có kinh nghiệm khởi nghiệp xã hội. Các mentor chia sẻ kinh nghiệm, cung cấp góc nhìn thực tế, giúp tránh sai lầm. Chương trình tư vấn về phát triển sản phẩm, marketing, mô hình kinh doanh, vận hành, tài chính và mở rộng quy mô.</w:t>
      </w:r>
    </w:p>
    <w:p w14:paraId="091A9AD9" w14:textId="77777777" w:rsidR="00535636" w:rsidRPr="005D73A7" w:rsidRDefault="00535636" w:rsidP="005D73A7">
      <w:pPr>
        <w:pStyle w:val="ListParagraph"/>
        <w:numPr>
          <w:ilvl w:val="0"/>
          <w:numId w:val="5"/>
        </w:numPr>
        <w:jc w:val="both"/>
        <w:rPr>
          <w:rFonts w:ascii="Times New Roman" w:hAnsi="Times New Roman" w:cs="Times New Roman"/>
          <w:sz w:val="26"/>
          <w:szCs w:val="26"/>
        </w:rPr>
      </w:pPr>
      <w:r w:rsidRPr="005D73A7">
        <w:rPr>
          <w:rFonts w:ascii="Times New Roman" w:hAnsi="Times New Roman" w:cs="Times New Roman"/>
          <w:b/>
          <w:bCs/>
          <w:sz w:val="26"/>
          <w:szCs w:val="26"/>
        </w:rPr>
        <w:t>Xây dựng mạng lưới và kết nối:</w:t>
      </w:r>
      <w:r w:rsidRPr="005D73A7">
        <w:rPr>
          <w:rFonts w:ascii="Times New Roman" w:hAnsi="Times New Roman" w:cs="Times New Roman"/>
          <w:sz w:val="26"/>
          <w:szCs w:val="26"/>
        </w:rPr>
        <w:t xml:space="preserve"> Youth Co:Lab tạo cộng đồng khởi nghiệp trẻ kết nối qua sự kiện, workshop và nền tảng trực tuyến. Tại Youth Co:Lab Summit 2024, hơn 200 người từ 20 quốc gia Châu Á-Thái Bình Dương tham gia với chủ đề "Khởi nghiệp Toàn diện". Đây là cơ hội thanh niên Việt Nam kết nối mạng lưới khu vực, học hỏi quốc tế và tìm đối tác. Nền tảng Youth Co:Lab Learn cung cấp tài nguyên đào tạo trực tuyến.</w:t>
      </w:r>
    </w:p>
    <w:p w14:paraId="5CB3352C" w14:textId="77777777" w:rsidR="00535636" w:rsidRPr="005D73A7" w:rsidRDefault="00535636" w:rsidP="005D73A7">
      <w:pPr>
        <w:pStyle w:val="ListParagraph"/>
        <w:numPr>
          <w:ilvl w:val="0"/>
          <w:numId w:val="5"/>
        </w:numPr>
        <w:jc w:val="both"/>
        <w:rPr>
          <w:rFonts w:ascii="Times New Roman" w:hAnsi="Times New Roman" w:cs="Times New Roman"/>
          <w:sz w:val="26"/>
          <w:szCs w:val="26"/>
        </w:rPr>
      </w:pPr>
      <w:r w:rsidRPr="005D73A7">
        <w:rPr>
          <w:rFonts w:ascii="Times New Roman" w:hAnsi="Times New Roman" w:cs="Times New Roman"/>
          <w:b/>
          <w:bCs/>
          <w:sz w:val="26"/>
          <w:szCs w:val="26"/>
        </w:rPr>
        <w:t>Chương trình ươm tạo - SDGs Innovation Incubator:</w:t>
      </w:r>
      <w:r w:rsidRPr="005D73A7">
        <w:rPr>
          <w:rFonts w:ascii="Times New Roman" w:hAnsi="Times New Roman" w:cs="Times New Roman"/>
          <w:sz w:val="26"/>
          <w:szCs w:val="26"/>
        </w:rPr>
        <w:t xml:space="preserve"> Đây là chương trình ươm tạo chuyên sâu nhất. Các đội được chọn nhận hỗ trợ toàn diện trong 3-6 tháng, từ hoàn thiện ý tưởng, xây dựng MVP, thử nghiệm thị trường đến chuẩn bị gọi vốn. Chương trình kết thúc bằng Demo Day để startup thuyết trình trước giám khảo, nhà đầu tư và đối tác.</w:t>
      </w:r>
    </w:p>
    <w:p w14:paraId="620BB79E" w14:textId="77777777" w:rsidR="00535636" w:rsidRPr="00535636" w:rsidRDefault="00535636" w:rsidP="00535636">
      <w:pPr>
        <w:jc w:val="both"/>
        <w:rPr>
          <w:rFonts w:ascii="Times New Roman" w:hAnsi="Times New Roman" w:cs="Times New Roman"/>
          <w:b/>
          <w:bCs/>
          <w:sz w:val="26"/>
          <w:szCs w:val="26"/>
        </w:rPr>
      </w:pPr>
      <w:r w:rsidRPr="00535636">
        <w:rPr>
          <w:rFonts w:ascii="Times New Roman" w:hAnsi="Times New Roman" w:cs="Times New Roman"/>
          <w:b/>
          <w:bCs/>
          <w:sz w:val="26"/>
          <w:szCs w:val="26"/>
        </w:rPr>
        <w:t>3. Tác động thực tế đến hệ sinh thái khởi nghiệp Việt Nam</w:t>
      </w:r>
    </w:p>
    <w:p w14:paraId="7690120B" w14:textId="77777777" w:rsidR="00535636" w:rsidRPr="00AF0FC0" w:rsidRDefault="00535636" w:rsidP="00AF0FC0">
      <w:pPr>
        <w:pStyle w:val="ListParagraph"/>
        <w:numPr>
          <w:ilvl w:val="0"/>
          <w:numId w:val="6"/>
        </w:numPr>
        <w:jc w:val="both"/>
        <w:rPr>
          <w:rFonts w:ascii="Times New Roman" w:hAnsi="Times New Roman" w:cs="Times New Roman"/>
          <w:sz w:val="26"/>
          <w:szCs w:val="26"/>
        </w:rPr>
      </w:pPr>
      <w:r w:rsidRPr="00AF0FC0">
        <w:rPr>
          <w:rFonts w:ascii="Times New Roman" w:hAnsi="Times New Roman" w:cs="Times New Roman"/>
          <w:b/>
          <w:bCs/>
          <w:sz w:val="26"/>
          <w:szCs w:val="26"/>
        </w:rPr>
        <w:t>Những thành tựu đã đạt được:</w:t>
      </w:r>
      <w:r w:rsidRPr="00AF0FC0">
        <w:rPr>
          <w:rFonts w:ascii="Times New Roman" w:hAnsi="Times New Roman" w:cs="Times New Roman"/>
          <w:sz w:val="26"/>
          <w:szCs w:val="26"/>
        </w:rPr>
        <w:t xml:space="preserve"> Youth Co:Lab đạt mức tăng 90% năng lực người tham gia về lãnh đạo, đổi mới xã hội và khởi nghiệp. Hàng trăm thanh niên được trang bị kiến thức và kỹ năng. Nhiều dự án phát triển thành startup thành công, tạo việc làm và giải quyết vấn đề cộng đồng trong lĩnh vực nông nghiệp bền vững, giáo dục, y tế, môi trường, năng lượng tái tạo và công nghệ. Ở cấp khu vực, chương trình đã tiếp cận 280,300 người tham gia, cho thấy quy mô và ảnh hưởng rộng lớn.</w:t>
      </w:r>
    </w:p>
    <w:p w14:paraId="1011348C" w14:textId="77777777" w:rsidR="00535636" w:rsidRPr="00AF0FC0" w:rsidRDefault="00535636" w:rsidP="00AF0FC0">
      <w:pPr>
        <w:pStyle w:val="ListParagraph"/>
        <w:numPr>
          <w:ilvl w:val="0"/>
          <w:numId w:val="6"/>
        </w:numPr>
        <w:jc w:val="both"/>
        <w:rPr>
          <w:rFonts w:ascii="Times New Roman" w:hAnsi="Times New Roman" w:cs="Times New Roman"/>
          <w:sz w:val="26"/>
          <w:szCs w:val="26"/>
        </w:rPr>
      </w:pPr>
      <w:r w:rsidRPr="00AF0FC0">
        <w:rPr>
          <w:rFonts w:ascii="Times New Roman" w:hAnsi="Times New Roman" w:cs="Times New Roman"/>
          <w:b/>
          <w:bCs/>
          <w:sz w:val="26"/>
          <w:szCs w:val="26"/>
        </w:rPr>
        <w:t>Tác động tích cực:</w:t>
      </w:r>
      <w:r w:rsidRPr="00AF0FC0">
        <w:rPr>
          <w:rFonts w:ascii="Times New Roman" w:hAnsi="Times New Roman" w:cs="Times New Roman"/>
          <w:sz w:val="26"/>
          <w:szCs w:val="26"/>
        </w:rPr>
        <w:t xml:space="preserve"> Chương trình thay đổi nhận thức giới trẻ về khởi nghiệp từ chỉ tập trung lợi nhuận sang tạo giá trị xã hội và môi trường. Khái niệm "khởi nghiệp xã hội" và "kinh doanh bền vững" trở nên phổ biến. Youth Co:Lab xây dựng văn hóa đổi mới lành mạnh, nơi thất bại là bài học quý giá. Các startup đã tạo hàng trăm </w:t>
      </w:r>
      <w:r w:rsidRPr="00AF0FC0">
        <w:rPr>
          <w:rFonts w:ascii="Times New Roman" w:hAnsi="Times New Roman" w:cs="Times New Roman"/>
          <w:sz w:val="26"/>
          <w:szCs w:val="26"/>
        </w:rPr>
        <w:lastRenderedPageBreak/>
        <w:t>việc làm mới. Nhiều dự án nông nghiệp giúp nông dân tăng thu nhập 20-50% thông qua công nghệ và kết nối thị trường. Các dự án giáo dục cung cấp cơ hội học tập cho hàng nghìn học sinh vùng xa.</w:t>
      </w:r>
    </w:p>
    <w:p w14:paraId="7F199EC5" w14:textId="77777777" w:rsidR="00535636" w:rsidRPr="00AF0FC0" w:rsidRDefault="00535636" w:rsidP="00AF0FC0">
      <w:pPr>
        <w:pStyle w:val="ListParagraph"/>
        <w:numPr>
          <w:ilvl w:val="0"/>
          <w:numId w:val="6"/>
        </w:numPr>
        <w:jc w:val="both"/>
        <w:rPr>
          <w:rFonts w:ascii="Times New Roman" w:hAnsi="Times New Roman" w:cs="Times New Roman"/>
          <w:sz w:val="26"/>
          <w:szCs w:val="26"/>
        </w:rPr>
      </w:pPr>
      <w:r w:rsidRPr="00AF0FC0">
        <w:rPr>
          <w:rFonts w:ascii="Times New Roman" w:hAnsi="Times New Roman" w:cs="Times New Roman"/>
          <w:sz w:val="26"/>
          <w:szCs w:val="26"/>
        </w:rPr>
        <w:t>Chương trình đóng góp tích cực vào SDGs. Các dự án về SDG 1 cải thiện sinh kế hàng nghìn hộ gia đình. Dự án về SDG 5 trao quyền phụ nữ qua cơ hội kinh doanh. Dự án về SDG 13 đóng góp giảm rác thải nhựa, năng lượng sạch và bảo vệ đa dạng sinh học. Chương trình cũng giúp Việt Nam tích hợp vào mạng lưới khởi nghiệp khu vực và quốc tế.</w:t>
      </w:r>
    </w:p>
    <w:p w14:paraId="14ECE973" w14:textId="77777777" w:rsidR="00535636" w:rsidRPr="00AF0FC0" w:rsidRDefault="00535636" w:rsidP="00AF0FC0">
      <w:pPr>
        <w:pStyle w:val="ListParagraph"/>
        <w:numPr>
          <w:ilvl w:val="0"/>
          <w:numId w:val="6"/>
        </w:numPr>
        <w:jc w:val="both"/>
        <w:rPr>
          <w:rFonts w:ascii="Times New Roman" w:hAnsi="Times New Roman" w:cs="Times New Roman"/>
          <w:sz w:val="26"/>
          <w:szCs w:val="26"/>
        </w:rPr>
      </w:pPr>
      <w:r w:rsidRPr="00AF0FC0">
        <w:rPr>
          <w:rFonts w:ascii="Times New Roman" w:hAnsi="Times New Roman" w:cs="Times New Roman"/>
          <w:b/>
          <w:bCs/>
          <w:sz w:val="26"/>
          <w:szCs w:val="26"/>
        </w:rPr>
        <w:t>Những hạn chế và thách thức:</w:t>
      </w:r>
      <w:r w:rsidRPr="00AF0FC0">
        <w:rPr>
          <w:rFonts w:ascii="Times New Roman" w:hAnsi="Times New Roman" w:cs="Times New Roman"/>
          <w:sz w:val="26"/>
          <w:szCs w:val="26"/>
        </w:rPr>
        <w:t xml:space="preserve"> Quy mô chương trình tại Việt Nam còn khiêm tốn so với nhu cầu. Với 67 doanh nhân trẻ/năm, con số này chưa đủ tạo tác động quy mô lớn. Thách thức lớn là duy trì hoạt động startup sau khi kết thúc chương trình do khó huy động vốn liên tục, mở rộng quy mô và cạnh tranh thị trường. Thiếu nguồn vốn đầu tư dài hạn cho khởi nghiệp xã hội là vấn đề hệ thống. Rào cản về chính sách và thủ tục hành chính như đăng ký kinh doanh, thuế, lao động còn phức tạp. Việc đo lường tác động xã hội cũng là thách thức do khó định lượng và cần thời gian dài.</w:t>
      </w:r>
    </w:p>
    <w:p w14:paraId="736A5097" w14:textId="77777777" w:rsidR="00F85B2E" w:rsidRPr="006244BF" w:rsidRDefault="00F85B2E" w:rsidP="00F85B2E">
      <w:pPr>
        <w:rPr>
          <w:rFonts w:ascii="Times New Roman" w:hAnsi="Times New Roman" w:cs="Times New Roman"/>
          <w:b/>
          <w:bCs/>
          <w:sz w:val="26"/>
          <w:szCs w:val="26"/>
        </w:rPr>
      </w:pPr>
      <w:r w:rsidRPr="006244BF">
        <w:rPr>
          <w:rFonts w:ascii="Times New Roman" w:hAnsi="Times New Roman" w:cs="Times New Roman"/>
          <w:b/>
          <w:bCs/>
          <w:sz w:val="26"/>
          <w:szCs w:val="26"/>
        </w:rPr>
        <w:t>III. CÂU HỎI THẢO LUẬN</w:t>
      </w:r>
    </w:p>
    <w:p w14:paraId="145E48F1" w14:textId="77777777" w:rsidR="00535636" w:rsidRPr="00535636" w:rsidRDefault="00535636" w:rsidP="00535636">
      <w:pPr>
        <w:jc w:val="both"/>
        <w:rPr>
          <w:rFonts w:ascii="Times New Roman" w:hAnsi="Times New Roman" w:cs="Times New Roman"/>
          <w:b/>
          <w:bCs/>
          <w:sz w:val="26"/>
          <w:szCs w:val="26"/>
        </w:rPr>
      </w:pPr>
      <w:r w:rsidRPr="00535636">
        <w:rPr>
          <w:rFonts w:ascii="Times New Roman" w:hAnsi="Times New Roman" w:cs="Times New Roman"/>
          <w:b/>
          <w:bCs/>
          <w:sz w:val="26"/>
          <w:szCs w:val="26"/>
        </w:rPr>
        <w:t>Câu 1: Liệu các chương trình hỗ trợ khởi nghiệp của UNDP có thể thay đổi văn hóa khởi nghiệp của giới trẻ Việt Nam không?</w:t>
      </w:r>
    </w:p>
    <w:p w14:paraId="0021082B" w14:textId="77777777" w:rsidR="00535636" w:rsidRPr="00535636" w:rsidRDefault="00535636" w:rsidP="00794EBA">
      <w:pPr>
        <w:ind w:firstLine="720"/>
        <w:jc w:val="both"/>
        <w:rPr>
          <w:rFonts w:ascii="Times New Roman" w:hAnsi="Times New Roman" w:cs="Times New Roman"/>
          <w:sz w:val="26"/>
          <w:szCs w:val="26"/>
        </w:rPr>
      </w:pPr>
      <w:r w:rsidRPr="00535636">
        <w:rPr>
          <w:rFonts w:ascii="Times New Roman" w:hAnsi="Times New Roman" w:cs="Times New Roman"/>
          <w:sz w:val="26"/>
          <w:szCs w:val="26"/>
        </w:rPr>
        <w:t>Theo quan điểm cá nhân, UNDP hoàn toàn có khả năng thay đổi văn hóa khởi nghiệp giới trẻ Việt Nam, nhưng đây là quá trình dài hạn cần phối hợp nhiều yếu tố.</w:t>
      </w:r>
    </w:p>
    <w:p w14:paraId="0E42F918"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t>Về tích cực, chương trình đã mở rộng định nghĩa "thành công" trong khởi nghiệp. Trước đây thanh niên thường liên tưởng khởi nghiệp với công ty công nghệ tỷ đô. Youth Co:Lab giúp nhận ra thành công cũng là giải quyết vấn đề cộng đồng, cải thiện cuộc sống nhóm người hoặc bảo vệ môi trường. Chương trình giảm đáng kể rào cản tâm lý về thất bại. Trong văn hóa Việt Nam, thất bại thường bị xem là xấu hổ. Thông qua chia sẻ mentor, workshop "học từ thất bại" và môi trường an toàn thử nghiệm, Youth Co:Lab giúp thanh niên nhận thức thất bại là phần tự nhiên và quý giá. 90% người tham gia cảm thấy tự tin hơn đối mặt rủi ro sau chương trình.</w:t>
      </w:r>
    </w:p>
    <w:p w14:paraId="3A5ACC49"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t>Hiệu ứng lan tỏa từ câu chuyện thành công rất mạnh. Khi HUBTECH ASIA, Snotty Cat Games và các startup khác đạt thành tích, những câu chuyện được chia sẻ rộng rãi, tạo cảm hứng hàng nghìn thanh niên khác. Việc xây dựng cộng đồng khởi nghiệp lành mạnh cũng quan trọng. Alumni Youth Co:Lab được khuyến khích hợp tác, chia sẻ kinh nghiệm và hỗ trợ lẫn nhau. Tinh thần "cộng đồng trên cạnh tranh" đang lan tỏa.</w:t>
      </w:r>
    </w:p>
    <w:p w14:paraId="485BE810"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lastRenderedPageBreak/>
        <w:t>Tuy nhiên, để thay đổi văn hóa bền vững cần sự phối hợp nhiều yếu tố. Hệ thống giáo dục cần tích hợp giáo dục khởi nghiệp từ phổ thông đến đại học. Chính sách nhà nước cần ưu đãi cụ thể cho khởi nghiệp xã hội về thuế, vốn, thủ tục. Khu vực tư nhân cần tăng đầu tư vào khởi nghiệp xã hội thay vì chỉ startup công nghệ. Tôi tin UNDP đang tạo thay đổi, nhưng cần 10-15 năm nỗ lực liên tục và đồng hành các bên để đạt "điểm bùng phát" nơi văn hóa mới trở thành chuẩn mực. UNDP đóng vai trò "chất xúc tác" - không tự tạo phản ứng nhưng đẩy nhanh quá trình thay đổi.</w:t>
      </w:r>
    </w:p>
    <w:p w14:paraId="08E28E2D" w14:textId="77777777" w:rsidR="00535636" w:rsidRPr="00535636" w:rsidRDefault="00535636" w:rsidP="00535636">
      <w:pPr>
        <w:jc w:val="both"/>
        <w:rPr>
          <w:rFonts w:ascii="Times New Roman" w:hAnsi="Times New Roman" w:cs="Times New Roman"/>
          <w:b/>
          <w:bCs/>
          <w:sz w:val="26"/>
          <w:szCs w:val="26"/>
        </w:rPr>
      </w:pPr>
      <w:r w:rsidRPr="00535636">
        <w:rPr>
          <w:rFonts w:ascii="Times New Roman" w:hAnsi="Times New Roman" w:cs="Times New Roman"/>
          <w:b/>
          <w:bCs/>
          <w:sz w:val="26"/>
          <w:szCs w:val="26"/>
        </w:rPr>
        <w:t>Câu 2: Việt Nam cần làm gì để nhân rộng tác động của các sáng kiến như Youth Co:Lab?</w:t>
      </w:r>
    </w:p>
    <w:p w14:paraId="7674F816" w14:textId="77777777" w:rsidR="00535636" w:rsidRPr="00535636" w:rsidRDefault="00535636" w:rsidP="00803FB8">
      <w:pPr>
        <w:ind w:firstLine="720"/>
        <w:jc w:val="both"/>
        <w:rPr>
          <w:rFonts w:ascii="Times New Roman" w:hAnsi="Times New Roman" w:cs="Times New Roman"/>
          <w:sz w:val="26"/>
          <w:szCs w:val="26"/>
        </w:rPr>
      </w:pPr>
      <w:r w:rsidRPr="00535636">
        <w:rPr>
          <w:rFonts w:ascii="Times New Roman" w:hAnsi="Times New Roman" w:cs="Times New Roman"/>
          <w:sz w:val="26"/>
          <w:szCs w:val="26"/>
        </w:rPr>
        <w:t>Để nhân rộng tác động Youth Co:Lab, Việt Nam cần chiến lược toàn diện với sự tham gia tất cả các bên.</w:t>
      </w:r>
    </w:p>
    <w:p w14:paraId="005E567D" w14:textId="77777777" w:rsidR="00535636" w:rsidRPr="00187AD6" w:rsidRDefault="00535636" w:rsidP="00187AD6">
      <w:pPr>
        <w:pStyle w:val="ListParagraph"/>
        <w:numPr>
          <w:ilvl w:val="0"/>
          <w:numId w:val="7"/>
        </w:numPr>
        <w:jc w:val="both"/>
        <w:rPr>
          <w:rFonts w:ascii="Times New Roman" w:hAnsi="Times New Roman" w:cs="Times New Roman"/>
          <w:sz w:val="26"/>
          <w:szCs w:val="26"/>
        </w:rPr>
      </w:pPr>
      <w:r w:rsidRPr="00187AD6">
        <w:rPr>
          <w:rFonts w:ascii="Times New Roman" w:hAnsi="Times New Roman" w:cs="Times New Roman"/>
          <w:b/>
          <w:bCs/>
          <w:sz w:val="26"/>
          <w:szCs w:val="26"/>
        </w:rPr>
        <w:t>Nhà nước</w:t>
      </w:r>
      <w:r w:rsidRPr="00187AD6">
        <w:rPr>
          <w:rFonts w:ascii="Times New Roman" w:hAnsi="Times New Roman" w:cs="Times New Roman"/>
          <w:sz w:val="26"/>
          <w:szCs w:val="26"/>
        </w:rPr>
        <w:t xml:space="preserve"> cần xây dựng khung pháp lý riêng cho doanh nghiệp xã hội. Việt Nam chưa có luật riêng, khiến startup này gặp khó khăn vận hành và tiếp cận ưu đãi. Cần chính sách ưu đãi cụ thể như giảm thuế thu nhập doanh nghiệp 3-5 năm đầu, miễn thuế VAT cho sản phẩm/dịch vụ cộng đồng, hỗ trợ 50-70% chi phí đào tạo. Nên thành lập Quỹ Khởi nghiệp Xã hội Quốc gia với quy mô ít nhất 1,000 tỷ đồng. Cần đơn giản hóa thủ tục hành chính, áp dụng "một cửa điện tử" chuyên biệt, rút ngắn thời gian từ 30 ngày xuống 7-10 ngày. Mỗi tỉnh/thành lớn nên có trung tâm khởi nghiệp xã hội với không gian, thiết bị, internet miễn phí hoặc chi phí thấp.</w:t>
      </w:r>
    </w:p>
    <w:p w14:paraId="3E289B81" w14:textId="77777777" w:rsidR="00535636" w:rsidRPr="00187AD6" w:rsidRDefault="00535636" w:rsidP="00187AD6">
      <w:pPr>
        <w:pStyle w:val="ListParagraph"/>
        <w:numPr>
          <w:ilvl w:val="0"/>
          <w:numId w:val="7"/>
        </w:numPr>
        <w:jc w:val="both"/>
        <w:rPr>
          <w:rFonts w:ascii="Times New Roman" w:hAnsi="Times New Roman" w:cs="Times New Roman"/>
          <w:sz w:val="26"/>
          <w:szCs w:val="26"/>
        </w:rPr>
      </w:pPr>
      <w:r w:rsidRPr="00187AD6">
        <w:rPr>
          <w:rFonts w:ascii="Times New Roman" w:hAnsi="Times New Roman" w:cs="Times New Roman"/>
          <w:b/>
          <w:bCs/>
          <w:sz w:val="26"/>
          <w:szCs w:val="26"/>
        </w:rPr>
        <w:t>Hệ thống giáo dục</w:t>
      </w:r>
      <w:r w:rsidRPr="00187AD6">
        <w:rPr>
          <w:rFonts w:ascii="Times New Roman" w:hAnsi="Times New Roman" w:cs="Times New Roman"/>
          <w:sz w:val="26"/>
          <w:szCs w:val="26"/>
        </w:rPr>
        <w:t xml:space="preserve"> cần chuyển đổi căn bản. Từ cấp trung học cơ sở tích hợp bài học về tư duy sáng tạo, giải quyết vấn đề. Cấp trung học phổ thông cần môn học hoặc hoạt động ngoại khóa về khởi nghiệp xã hội. Các trường đại học nên hợp tác UNDP triển khai chương trình tương tự Youth Co:Lab trong khuôn viên. Cần đào tạo giảng viên về khởi nghiệp xã hội thông qua train-the-trainer.</w:t>
      </w:r>
    </w:p>
    <w:p w14:paraId="36E27025" w14:textId="77777777" w:rsidR="00535636" w:rsidRPr="00187AD6" w:rsidRDefault="00535636" w:rsidP="00187AD6">
      <w:pPr>
        <w:pStyle w:val="ListParagraph"/>
        <w:numPr>
          <w:ilvl w:val="0"/>
          <w:numId w:val="7"/>
        </w:numPr>
        <w:jc w:val="both"/>
        <w:rPr>
          <w:rFonts w:ascii="Times New Roman" w:hAnsi="Times New Roman" w:cs="Times New Roman"/>
          <w:sz w:val="26"/>
          <w:szCs w:val="26"/>
        </w:rPr>
      </w:pPr>
      <w:r w:rsidRPr="00187AD6">
        <w:rPr>
          <w:rFonts w:ascii="Times New Roman" w:hAnsi="Times New Roman" w:cs="Times New Roman"/>
          <w:b/>
          <w:bCs/>
          <w:sz w:val="26"/>
          <w:szCs w:val="26"/>
        </w:rPr>
        <w:t>Khu vực tư nhân</w:t>
      </w:r>
      <w:r w:rsidRPr="00187AD6">
        <w:rPr>
          <w:rFonts w:ascii="Times New Roman" w:hAnsi="Times New Roman" w:cs="Times New Roman"/>
          <w:sz w:val="26"/>
          <w:szCs w:val="26"/>
        </w:rPr>
        <w:t xml:space="preserve"> cần thay đổi nhận thức từ "từ thiện" sang "đầu tư có tác động". Doanh nghiệp lớn nên thành lập hoặc đóng góp vào quỹ đầu tư xã hội quy mô hàng trăm tỷ. Cần xây dựng hợp tác chiến lược giữa doanh nghiệp lớn và startup xã hội. Chương trình CSR nên chuyển từ từ thiện ngắn hạn sang hỗ trợ dài hạn cho khởi nghiệp xã hội. Doanh nhân thành công nên làm mentor cho thế hệ trẻ.</w:t>
      </w:r>
    </w:p>
    <w:p w14:paraId="27F4F9DC" w14:textId="77777777" w:rsidR="00535636" w:rsidRPr="00187AD6" w:rsidRDefault="00535636" w:rsidP="00187AD6">
      <w:pPr>
        <w:pStyle w:val="ListParagraph"/>
        <w:numPr>
          <w:ilvl w:val="0"/>
          <w:numId w:val="7"/>
        </w:numPr>
        <w:jc w:val="both"/>
        <w:rPr>
          <w:rFonts w:ascii="Times New Roman" w:hAnsi="Times New Roman" w:cs="Times New Roman"/>
          <w:sz w:val="26"/>
          <w:szCs w:val="26"/>
        </w:rPr>
      </w:pPr>
      <w:r w:rsidRPr="00187AD6">
        <w:rPr>
          <w:rFonts w:ascii="Times New Roman" w:hAnsi="Times New Roman" w:cs="Times New Roman"/>
          <w:b/>
          <w:bCs/>
          <w:sz w:val="26"/>
          <w:szCs w:val="26"/>
        </w:rPr>
        <w:t>Xã hội và cộng đồng</w:t>
      </w:r>
      <w:r w:rsidRPr="00187AD6">
        <w:rPr>
          <w:rFonts w:ascii="Times New Roman" w:hAnsi="Times New Roman" w:cs="Times New Roman"/>
          <w:sz w:val="26"/>
          <w:szCs w:val="26"/>
        </w:rPr>
        <w:t xml:space="preserve"> cần lan tỏa câu chuyện khởi nghiệp xã hội qua chương trình truyền hình, podcast, video mạng xã hội. Cần xây dựng mạng lưới alumni mạnh từ Youth Co:Lab, tổ chức sự kiện reunion, meetup định kỳ và nền tảng trực tuyến kết nối. Các NGO trong nước nên hợp tác chặt chẽ UNDP triển khai chương trình tương tự quy mô nhỏ hơn, tập trung vùng cụ thể.</w:t>
      </w:r>
    </w:p>
    <w:p w14:paraId="7C222C28" w14:textId="77777777" w:rsidR="00535636" w:rsidRPr="00187AD6" w:rsidRDefault="00535636" w:rsidP="00187AD6">
      <w:pPr>
        <w:pStyle w:val="ListParagraph"/>
        <w:numPr>
          <w:ilvl w:val="0"/>
          <w:numId w:val="7"/>
        </w:numPr>
        <w:jc w:val="both"/>
        <w:rPr>
          <w:rFonts w:ascii="Times New Roman" w:hAnsi="Times New Roman" w:cs="Times New Roman"/>
          <w:sz w:val="26"/>
          <w:szCs w:val="26"/>
        </w:rPr>
      </w:pPr>
      <w:r w:rsidRPr="00187AD6">
        <w:rPr>
          <w:rFonts w:ascii="Times New Roman" w:hAnsi="Times New Roman" w:cs="Times New Roman"/>
          <w:b/>
          <w:bCs/>
          <w:sz w:val="26"/>
          <w:szCs w:val="26"/>
        </w:rPr>
        <w:t>Thanh niên</w:t>
      </w:r>
      <w:r w:rsidRPr="00187AD6">
        <w:rPr>
          <w:rFonts w:ascii="Times New Roman" w:hAnsi="Times New Roman" w:cs="Times New Roman"/>
          <w:sz w:val="26"/>
          <w:szCs w:val="26"/>
        </w:rPr>
        <w:t xml:space="preserve"> cần chủ động học hỏi không ngừng từ khóa đào tạo, sách, podcast, khóa học trực tuyến. Cần xây dựng tinh thần resilience - không bỏ cuộc trước khó khăn. </w:t>
      </w:r>
      <w:r w:rsidRPr="00187AD6">
        <w:rPr>
          <w:rFonts w:ascii="Times New Roman" w:hAnsi="Times New Roman" w:cs="Times New Roman"/>
          <w:sz w:val="26"/>
          <w:szCs w:val="26"/>
        </w:rPr>
        <w:lastRenderedPageBreak/>
        <w:t>Khởi nghiệp xã hội gặp nhiều thách thức do phải cân bằng mục tiêu xã hội và tài chính. Cần hợp tác thay vì cạnh tranh, tìm cách hợp tác với startup khác tạo giá trị lớn hơn.</w:t>
      </w:r>
    </w:p>
    <w:p w14:paraId="58FEE796" w14:textId="77777777" w:rsidR="00FB6957" w:rsidRPr="006244BF" w:rsidRDefault="00FB6957" w:rsidP="00FB6957">
      <w:pPr>
        <w:rPr>
          <w:rFonts w:ascii="Times New Roman" w:hAnsi="Times New Roman" w:cs="Times New Roman"/>
          <w:b/>
          <w:bCs/>
          <w:sz w:val="26"/>
          <w:szCs w:val="26"/>
        </w:rPr>
      </w:pPr>
      <w:r w:rsidRPr="006244BF">
        <w:rPr>
          <w:rFonts w:ascii="Times New Roman" w:hAnsi="Times New Roman" w:cs="Times New Roman"/>
          <w:b/>
          <w:bCs/>
          <w:sz w:val="26"/>
          <w:szCs w:val="26"/>
        </w:rPr>
        <w:t xml:space="preserve">IV. KẾT </w:t>
      </w:r>
      <w:r>
        <w:rPr>
          <w:rFonts w:ascii="Times New Roman" w:hAnsi="Times New Roman" w:cs="Times New Roman"/>
          <w:b/>
          <w:bCs/>
          <w:sz w:val="26"/>
          <w:szCs w:val="26"/>
        </w:rPr>
        <w:t>LUẬN</w:t>
      </w:r>
    </w:p>
    <w:p w14:paraId="49D43BDE" w14:textId="77777777" w:rsidR="00535636" w:rsidRPr="00535636" w:rsidRDefault="00535636" w:rsidP="009B76AD">
      <w:pPr>
        <w:ind w:firstLine="720"/>
        <w:jc w:val="both"/>
        <w:rPr>
          <w:rFonts w:ascii="Times New Roman" w:hAnsi="Times New Roman" w:cs="Times New Roman"/>
          <w:sz w:val="26"/>
          <w:szCs w:val="26"/>
        </w:rPr>
      </w:pPr>
      <w:r w:rsidRPr="00535636">
        <w:rPr>
          <w:rFonts w:ascii="Times New Roman" w:hAnsi="Times New Roman" w:cs="Times New Roman"/>
          <w:sz w:val="26"/>
          <w:szCs w:val="26"/>
        </w:rPr>
        <w:t>Chương trình Youth Co:Lab của UNDP đã tạo đóng góp quan trọng và đo lường được cho hệ sinh thái khởi nghiệp bền vững Việt Nam. Với mức tăng 90% năng lực người tham gia, hơn 67 doanh nhân trẻ/năm tại Việt Nam và 280,300 người tham gia cấp khu vực, chương trình chứng minh hiệu quả và khả năng nhân rộng. Những câu chuyện thành công như HUBTECH ASIA, Snotty Cat Games và Tam Nguyen là minh chứng sức mạnh khởi nghiệp xã hội.</w:t>
      </w:r>
    </w:p>
    <w:p w14:paraId="6E099D4B"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t>Để tác động này nhân rộng và bền vững, cần phối hợp đồng bộ và cam kết dài hạn: Nhà nước hoàn thiện pháp lý và ưu đãi; giáo dục tích hợp khởi nghiệp từ sớm; tư nhân chuyển sang impact investment; cộng đồng lan tỏa câu chuyện; thanh niên chủ động học hỏi và kiên trì. Với nỗ lực chung, Việt Nam hoàn toàn có thể xây dựng văn hóa khởi nghiệp mạnh mẽ và bền vững, nơi thanh niên không chỉ theo đuổi thành công cá nhân mà còn đóng góp vào phát triển cộng đồng và đất nước, thực hiện thành công các SDGs và tạo tương lai tốt đẹp hơn cho thế hệ mai sau.</w:t>
      </w:r>
    </w:p>
    <w:p w14:paraId="01E44ACC" w14:textId="77777777" w:rsidR="00535636" w:rsidRPr="00535636" w:rsidRDefault="00535636" w:rsidP="00535636">
      <w:pPr>
        <w:jc w:val="both"/>
        <w:rPr>
          <w:rFonts w:ascii="Times New Roman" w:hAnsi="Times New Roman" w:cs="Times New Roman"/>
          <w:sz w:val="26"/>
          <w:szCs w:val="26"/>
        </w:rPr>
      </w:pPr>
      <w:r w:rsidRPr="00535636">
        <w:rPr>
          <w:rFonts w:ascii="Times New Roman" w:hAnsi="Times New Roman" w:cs="Times New Roman"/>
          <w:sz w:val="26"/>
          <w:szCs w:val="26"/>
        </w:rPr>
        <w:pict w14:anchorId="2341B3E6">
          <v:rect id="_x0000_i1031" style="width:0;height:1.5pt" o:hralign="center" o:hrstd="t" o:hr="t" fillcolor="#a0a0a0" stroked="f"/>
        </w:pict>
      </w:r>
    </w:p>
    <w:p w14:paraId="24D6A1B3" w14:textId="78728712" w:rsidR="00535636" w:rsidRPr="00535636" w:rsidRDefault="00823DA1" w:rsidP="00535636">
      <w:pPr>
        <w:jc w:val="both"/>
        <w:rPr>
          <w:rFonts w:ascii="Times New Roman" w:hAnsi="Times New Roman" w:cs="Times New Roman"/>
          <w:b/>
          <w:bCs/>
          <w:sz w:val="26"/>
          <w:szCs w:val="26"/>
        </w:rPr>
      </w:pPr>
      <w:r>
        <w:rPr>
          <w:rFonts w:ascii="Times New Roman" w:hAnsi="Times New Roman" w:cs="Times New Roman"/>
          <w:b/>
          <w:bCs/>
          <w:sz w:val="26"/>
          <w:szCs w:val="26"/>
        </w:rPr>
        <w:t>TÀI LIỆU THA</w:t>
      </w:r>
      <w:r w:rsidR="00535636" w:rsidRPr="00535636">
        <w:rPr>
          <w:rFonts w:ascii="Times New Roman" w:hAnsi="Times New Roman" w:cs="Times New Roman"/>
          <w:b/>
          <w:bCs/>
          <w:sz w:val="26"/>
          <w:szCs w:val="26"/>
        </w:rPr>
        <w:t>M KHẢO</w:t>
      </w:r>
    </w:p>
    <w:p w14:paraId="59062080" w14:textId="76471F7C" w:rsidR="00535636" w:rsidRPr="00535636" w:rsidRDefault="00CA46A8" w:rsidP="00734491">
      <w:pPr>
        <w:ind w:left="360"/>
        <w:rPr>
          <w:rFonts w:ascii="Times New Roman" w:hAnsi="Times New Roman" w:cs="Times New Roman"/>
          <w:sz w:val="26"/>
          <w:szCs w:val="26"/>
        </w:rPr>
      </w:pPr>
      <w:r w:rsidRPr="00CA46A8">
        <w:rPr>
          <w:rFonts w:ascii="Times New Roman" w:hAnsi="Times New Roman" w:cs="Times New Roman"/>
          <w:bCs/>
          <w:sz w:val="26"/>
          <w:szCs w:val="26"/>
        </w:rPr>
        <w:t>[1]</w:t>
      </w:r>
      <w:r>
        <w:rPr>
          <w:rFonts w:ascii="Times New Roman" w:hAnsi="Times New Roman" w:cs="Times New Roman"/>
          <w:b/>
          <w:bCs/>
          <w:sz w:val="26"/>
          <w:szCs w:val="26"/>
        </w:rPr>
        <w:t xml:space="preserve"> </w:t>
      </w:r>
      <w:r w:rsidR="00535636" w:rsidRPr="00535636">
        <w:rPr>
          <w:rFonts w:ascii="Times New Roman" w:hAnsi="Times New Roman" w:cs="Times New Roman"/>
          <w:b/>
          <w:bCs/>
          <w:sz w:val="26"/>
          <w:szCs w:val="26"/>
        </w:rPr>
        <w:t>UNDP Vietnam</w:t>
      </w:r>
      <w:r w:rsidR="00535636" w:rsidRPr="00535636">
        <w:rPr>
          <w:rFonts w:ascii="Times New Roman" w:hAnsi="Times New Roman" w:cs="Times New Roman"/>
          <w:sz w:val="26"/>
          <w:szCs w:val="26"/>
        </w:rPr>
        <w:t xml:space="preserve"> (2024). "Youth Co:Lab Viet Nam Project". United Nations Development Programme. </w:t>
      </w:r>
      <w:hyperlink r:id="rId5" w:history="1">
        <w:r w:rsidR="00535636" w:rsidRPr="00535636">
          <w:rPr>
            <w:rStyle w:val="Hyperlink"/>
            <w:rFonts w:ascii="Times New Roman" w:hAnsi="Times New Roman" w:cs="Times New Roman"/>
            <w:sz w:val="26"/>
            <w:szCs w:val="26"/>
          </w:rPr>
          <w:t>https://www.undp.org/vietnam/projects/youth-colab-viet-nam</w:t>
        </w:r>
      </w:hyperlink>
    </w:p>
    <w:p w14:paraId="5B19AB7C" w14:textId="46788EA7" w:rsidR="00535636" w:rsidRPr="00535636" w:rsidRDefault="00CA46A8"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Pr>
          <w:rFonts w:ascii="Times New Roman" w:hAnsi="Times New Roman" w:cs="Times New Roman"/>
          <w:bCs/>
          <w:sz w:val="26"/>
          <w:szCs w:val="26"/>
        </w:rPr>
        <w:t>2</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UNDP Vietnam</w:t>
      </w:r>
      <w:r w:rsidR="00535636" w:rsidRPr="00535636">
        <w:rPr>
          <w:rFonts w:ascii="Times New Roman" w:hAnsi="Times New Roman" w:cs="Times New Roman"/>
          <w:sz w:val="26"/>
          <w:szCs w:val="26"/>
        </w:rPr>
        <w:t xml:space="preserve"> (2024). "Youth Co:Lab Summit 2024: Vietnamese Youth Shine on the Regional Stage". Press Release. </w:t>
      </w:r>
      <w:hyperlink r:id="rId6" w:history="1">
        <w:r w:rsidR="00535636" w:rsidRPr="00535636">
          <w:rPr>
            <w:rStyle w:val="Hyperlink"/>
            <w:rFonts w:ascii="Times New Roman" w:hAnsi="Times New Roman" w:cs="Times New Roman"/>
            <w:sz w:val="26"/>
            <w:szCs w:val="26"/>
          </w:rPr>
          <w:t>https://www.undp.org/vietnam/press-releases/youth-colab-summit-2024-vietnamese-youth-shine-regional-stage</w:t>
        </w:r>
      </w:hyperlink>
    </w:p>
    <w:p w14:paraId="02D49DDA" w14:textId="03ED40AC" w:rsidR="00535636" w:rsidRPr="00535636" w:rsidRDefault="00504003"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Pr>
          <w:rFonts w:ascii="Times New Roman" w:hAnsi="Times New Roman" w:cs="Times New Roman"/>
          <w:bCs/>
          <w:sz w:val="26"/>
          <w:szCs w:val="26"/>
        </w:rPr>
        <w:t>3</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UNDP Vietnam</w:t>
      </w:r>
      <w:r w:rsidR="00535636" w:rsidRPr="00535636">
        <w:rPr>
          <w:rFonts w:ascii="Times New Roman" w:hAnsi="Times New Roman" w:cs="Times New Roman"/>
          <w:sz w:val="26"/>
          <w:szCs w:val="26"/>
        </w:rPr>
        <w:t xml:space="preserve"> (2023). "Top 3 Vietnamese youth-led impact startups secure support from the region". Press Release. </w:t>
      </w:r>
      <w:hyperlink r:id="rId7" w:history="1">
        <w:r w:rsidR="00535636" w:rsidRPr="00535636">
          <w:rPr>
            <w:rStyle w:val="Hyperlink"/>
            <w:rFonts w:ascii="Times New Roman" w:hAnsi="Times New Roman" w:cs="Times New Roman"/>
            <w:sz w:val="26"/>
            <w:szCs w:val="26"/>
          </w:rPr>
          <w:t>https://www.undp.org/vietnam/press-releases/top-3-vietnamese-youth-led-impact-startups-secure-support-region</w:t>
        </w:r>
      </w:hyperlink>
    </w:p>
    <w:p w14:paraId="31B85397" w14:textId="746B5F91" w:rsidR="00535636" w:rsidRPr="00535636" w:rsidRDefault="00504003"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sidR="00734491">
        <w:rPr>
          <w:rFonts w:ascii="Times New Roman" w:hAnsi="Times New Roman" w:cs="Times New Roman"/>
          <w:bCs/>
          <w:sz w:val="26"/>
          <w:szCs w:val="26"/>
        </w:rPr>
        <w:t>4</w:t>
      </w:r>
      <w:r w:rsidRPr="00CA46A8">
        <w:rPr>
          <w:rFonts w:ascii="Times New Roman" w:hAnsi="Times New Roman" w:cs="Times New Roman"/>
          <w:bCs/>
          <w:sz w:val="26"/>
          <w:szCs w:val="26"/>
        </w:rPr>
        <w:t>]</w:t>
      </w:r>
      <w:r w:rsidR="00734491">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Youth Co:Lab Official Website</w:t>
      </w:r>
      <w:r w:rsidR="00535636" w:rsidRPr="00535636">
        <w:rPr>
          <w:rFonts w:ascii="Times New Roman" w:hAnsi="Times New Roman" w:cs="Times New Roman"/>
          <w:sz w:val="26"/>
          <w:szCs w:val="26"/>
        </w:rPr>
        <w:t xml:space="preserve"> (2024). "About Youth Co:Lab". </w:t>
      </w:r>
      <w:hyperlink r:id="rId8" w:history="1">
        <w:r w:rsidR="00535636" w:rsidRPr="00535636">
          <w:rPr>
            <w:rStyle w:val="Hyperlink"/>
            <w:rFonts w:ascii="Times New Roman" w:hAnsi="Times New Roman" w:cs="Times New Roman"/>
            <w:sz w:val="26"/>
            <w:szCs w:val="26"/>
          </w:rPr>
          <w:t>https://www.youthcolab.org/</w:t>
        </w:r>
      </w:hyperlink>
    </w:p>
    <w:p w14:paraId="076BA5D2" w14:textId="25D23E33" w:rsidR="00535636" w:rsidRPr="00535636" w:rsidRDefault="00734491"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Pr>
          <w:rFonts w:ascii="Times New Roman" w:hAnsi="Times New Roman" w:cs="Times New Roman"/>
          <w:bCs/>
          <w:sz w:val="26"/>
          <w:szCs w:val="26"/>
        </w:rPr>
        <w:t>5</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Youth Co:Lab Learn Platform</w:t>
      </w:r>
      <w:r w:rsidR="00535636" w:rsidRPr="00535636">
        <w:rPr>
          <w:rFonts w:ascii="Times New Roman" w:hAnsi="Times New Roman" w:cs="Times New Roman"/>
          <w:sz w:val="26"/>
          <w:szCs w:val="26"/>
        </w:rPr>
        <w:t xml:space="preserve"> (2024). "Youth Co:Lab – Achieving The SDGs Together". </w:t>
      </w:r>
      <w:hyperlink r:id="rId9" w:history="1">
        <w:r w:rsidR="00535636" w:rsidRPr="00535636">
          <w:rPr>
            <w:rStyle w:val="Hyperlink"/>
            <w:rFonts w:ascii="Times New Roman" w:hAnsi="Times New Roman" w:cs="Times New Roman"/>
            <w:sz w:val="26"/>
            <w:szCs w:val="26"/>
          </w:rPr>
          <w:t>https://www.youthcolab-learn.org/</w:t>
        </w:r>
      </w:hyperlink>
    </w:p>
    <w:p w14:paraId="47C52B3A" w14:textId="0A696F53" w:rsidR="00535636" w:rsidRPr="00535636" w:rsidRDefault="00734491" w:rsidP="00734491">
      <w:pPr>
        <w:ind w:left="360"/>
        <w:rPr>
          <w:rFonts w:ascii="Times New Roman" w:hAnsi="Times New Roman" w:cs="Times New Roman"/>
          <w:sz w:val="26"/>
          <w:szCs w:val="26"/>
        </w:rPr>
      </w:pPr>
      <w:r w:rsidRPr="00CA46A8">
        <w:rPr>
          <w:rFonts w:ascii="Times New Roman" w:hAnsi="Times New Roman" w:cs="Times New Roman"/>
          <w:bCs/>
          <w:sz w:val="26"/>
          <w:szCs w:val="26"/>
        </w:rPr>
        <w:lastRenderedPageBreak/>
        <w:t>[</w:t>
      </w:r>
      <w:r>
        <w:rPr>
          <w:rFonts w:ascii="Times New Roman" w:hAnsi="Times New Roman" w:cs="Times New Roman"/>
          <w:bCs/>
          <w:sz w:val="26"/>
          <w:szCs w:val="26"/>
        </w:rPr>
        <w:t>6</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United Nations in Vietnam</w:t>
      </w:r>
      <w:r w:rsidR="00535636" w:rsidRPr="00535636">
        <w:rPr>
          <w:rFonts w:ascii="Times New Roman" w:hAnsi="Times New Roman" w:cs="Times New Roman"/>
          <w:sz w:val="26"/>
          <w:szCs w:val="26"/>
        </w:rPr>
        <w:t xml:space="preserve"> (2019). "UNDP and Citi Foundation Jointly Host Youth Co: Lab Summit To Accelerate The Largest Youth Social Entrepreneurship Movement In Asia and the Pacific". </w:t>
      </w:r>
      <w:hyperlink r:id="rId10" w:history="1">
        <w:r w:rsidR="00535636" w:rsidRPr="00535636">
          <w:rPr>
            <w:rStyle w:val="Hyperlink"/>
            <w:rFonts w:ascii="Times New Roman" w:hAnsi="Times New Roman" w:cs="Times New Roman"/>
            <w:sz w:val="26"/>
            <w:szCs w:val="26"/>
          </w:rPr>
          <w:t>https://vietnam.un.org/en/4027-undp-and-citi-foundation-jointly-host-youth-co-lab-summit-accelerate-largest-youth-social</w:t>
        </w:r>
      </w:hyperlink>
    </w:p>
    <w:p w14:paraId="2326ABAA" w14:textId="4240EDD6" w:rsidR="00535636" w:rsidRPr="00535636" w:rsidRDefault="00734491"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Pr>
          <w:rFonts w:ascii="Times New Roman" w:hAnsi="Times New Roman" w:cs="Times New Roman"/>
          <w:bCs/>
          <w:sz w:val="26"/>
          <w:szCs w:val="26"/>
        </w:rPr>
        <w:t>7</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UNDP</w:t>
      </w:r>
      <w:r w:rsidR="00535636" w:rsidRPr="00535636">
        <w:rPr>
          <w:rFonts w:ascii="Times New Roman" w:hAnsi="Times New Roman" w:cs="Times New Roman"/>
          <w:sz w:val="26"/>
          <w:szCs w:val="26"/>
        </w:rPr>
        <w:t xml:space="preserve"> (2017). "Youth Co:Lab: Empowering Youth through Leadership, Social Innovation and Entrepreneurship". United Nations Development Programme and Citi Foundation.</w:t>
      </w:r>
    </w:p>
    <w:p w14:paraId="1D27E03F" w14:textId="4E3C4438" w:rsidR="007B708D" w:rsidRPr="004562CE" w:rsidRDefault="00734491" w:rsidP="00734491">
      <w:pPr>
        <w:ind w:left="360"/>
        <w:rPr>
          <w:rFonts w:ascii="Times New Roman" w:hAnsi="Times New Roman" w:cs="Times New Roman"/>
          <w:sz w:val="26"/>
          <w:szCs w:val="26"/>
        </w:rPr>
      </w:pPr>
      <w:r w:rsidRPr="00CA46A8">
        <w:rPr>
          <w:rFonts w:ascii="Times New Roman" w:hAnsi="Times New Roman" w:cs="Times New Roman"/>
          <w:bCs/>
          <w:sz w:val="26"/>
          <w:szCs w:val="26"/>
        </w:rPr>
        <w:t>[</w:t>
      </w:r>
      <w:r>
        <w:rPr>
          <w:rFonts w:ascii="Times New Roman" w:hAnsi="Times New Roman" w:cs="Times New Roman"/>
          <w:bCs/>
          <w:sz w:val="26"/>
          <w:szCs w:val="26"/>
        </w:rPr>
        <w:t>8</w:t>
      </w:r>
      <w:r w:rsidRPr="00CA46A8">
        <w:rPr>
          <w:rFonts w:ascii="Times New Roman" w:hAnsi="Times New Roman" w:cs="Times New Roman"/>
          <w:bCs/>
          <w:sz w:val="26"/>
          <w:szCs w:val="26"/>
        </w:rPr>
        <w:t>]</w:t>
      </w:r>
      <w:r>
        <w:rPr>
          <w:rFonts w:ascii="Times New Roman" w:hAnsi="Times New Roman" w:cs="Times New Roman"/>
          <w:bCs/>
          <w:sz w:val="26"/>
          <w:szCs w:val="26"/>
        </w:rPr>
        <w:t xml:space="preserve"> </w:t>
      </w:r>
      <w:r w:rsidR="00535636" w:rsidRPr="00535636">
        <w:rPr>
          <w:rFonts w:ascii="Times New Roman" w:hAnsi="Times New Roman" w:cs="Times New Roman"/>
          <w:b/>
          <w:bCs/>
          <w:sz w:val="26"/>
          <w:szCs w:val="26"/>
        </w:rPr>
        <w:t>UNDP Indonesia</w:t>
      </w:r>
      <w:r w:rsidR="00535636" w:rsidRPr="00535636">
        <w:rPr>
          <w:rFonts w:ascii="Times New Roman" w:hAnsi="Times New Roman" w:cs="Times New Roman"/>
          <w:sz w:val="26"/>
          <w:szCs w:val="26"/>
        </w:rPr>
        <w:t xml:space="preserve"> (2023). "Youth Co:Lab Summit 2023: Asia Pacific's Largest Youth Social Entrepreneurs Gathering Highlights Inclusive Entrepreneurship". Press Release. </w:t>
      </w:r>
      <w:hyperlink r:id="rId11" w:history="1">
        <w:r w:rsidR="00535636" w:rsidRPr="00535636">
          <w:rPr>
            <w:rStyle w:val="Hyperlink"/>
            <w:rFonts w:ascii="Times New Roman" w:hAnsi="Times New Roman" w:cs="Times New Roman"/>
            <w:sz w:val="26"/>
            <w:szCs w:val="26"/>
          </w:rPr>
          <w:t>https://www.undp.org/indonesia/press-releases/youth-colab-summit-2023</w:t>
        </w:r>
      </w:hyperlink>
    </w:p>
    <w:sectPr w:rsidR="007B708D" w:rsidRPr="0045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92699"/>
    <w:multiLevelType w:val="hybridMultilevel"/>
    <w:tmpl w:val="0DDC0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7DB3"/>
    <w:multiLevelType w:val="hybridMultilevel"/>
    <w:tmpl w:val="11BCB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86502"/>
    <w:multiLevelType w:val="multilevel"/>
    <w:tmpl w:val="7B9A3F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A18CD"/>
    <w:multiLevelType w:val="multilevel"/>
    <w:tmpl w:val="5A90C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B4C58"/>
    <w:multiLevelType w:val="hybridMultilevel"/>
    <w:tmpl w:val="3048B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001C2"/>
    <w:multiLevelType w:val="multilevel"/>
    <w:tmpl w:val="17A8DC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660D0"/>
    <w:multiLevelType w:val="multilevel"/>
    <w:tmpl w:val="CFF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252664">
    <w:abstractNumId w:val="6"/>
  </w:num>
  <w:num w:numId="2" w16cid:durableId="947158158">
    <w:abstractNumId w:val="3"/>
  </w:num>
  <w:num w:numId="3" w16cid:durableId="134491548">
    <w:abstractNumId w:val="2"/>
  </w:num>
  <w:num w:numId="4" w16cid:durableId="634063837">
    <w:abstractNumId w:val="5"/>
  </w:num>
  <w:num w:numId="5" w16cid:durableId="606499127">
    <w:abstractNumId w:val="0"/>
  </w:num>
  <w:num w:numId="6" w16cid:durableId="2061123915">
    <w:abstractNumId w:val="1"/>
  </w:num>
  <w:num w:numId="7" w16cid:durableId="1145009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31"/>
    <w:rsid w:val="00001326"/>
    <w:rsid w:val="00011208"/>
    <w:rsid w:val="00070CB9"/>
    <w:rsid w:val="0011677F"/>
    <w:rsid w:val="0012130C"/>
    <w:rsid w:val="00156ADC"/>
    <w:rsid w:val="00157DB7"/>
    <w:rsid w:val="00187AD6"/>
    <w:rsid w:val="002515B8"/>
    <w:rsid w:val="00275927"/>
    <w:rsid w:val="0030492D"/>
    <w:rsid w:val="00311D09"/>
    <w:rsid w:val="00312DA2"/>
    <w:rsid w:val="00343188"/>
    <w:rsid w:val="003A5086"/>
    <w:rsid w:val="00436B71"/>
    <w:rsid w:val="00437EFE"/>
    <w:rsid w:val="004562CE"/>
    <w:rsid w:val="00494929"/>
    <w:rsid w:val="00504003"/>
    <w:rsid w:val="00535636"/>
    <w:rsid w:val="00586964"/>
    <w:rsid w:val="005D73A7"/>
    <w:rsid w:val="00605ABB"/>
    <w:rsid w:val="00641405"/>
    <w:rsid w:val="006F00CA"/>
    <w:rsid w:val="006F4A14"/>
    <w:rsid w:val="00734491"/>
    <w:rsid w:val="00794EBA"/>
    <w:rsid w:val="007B708D"/>
    <w:rsid w:val="007F015A"/>
    <w:rsid w:val="007F6ACD"/>
    <w:rsid w:val="00803FB8"/>
    <w:rsid w:val="00804C0F"/>
    <w:rsid w:val="00823DA1"/>
    <w:rsid w:val="00832BA7"/>
    <w:rsid w:val="00841031"/>
    <w:rsid w:val="008455B2"/>
    <w:rsid w:val="008611DD"/>
    <w:rsid w:val="009030AD"/>
    <w:rsid w:val="0090746B"/>
    <w:rsid w:val="009478EC"/>
    <w:rsid w:val="00947A1C"/>
    <w:rsid w:val="009A3318"/>
    <w:rsid w:val="009B76AD"/>
    <w:rsid w:val="009C132F"/>
    <w:rsid w:val="009E1230"/>
    <w:rsid w:val="009F1C91"/>
    <w:rsid w:val="009F1D6B"/>
    <w:rsid w:val="00A00822"/>
    <w:rsid w:val="00A218A1"/>
    <w:rsid w:val="00A23062"/>
    <w:rsid w:val="00A67C09"/>
    <w:rsid w:val="00A94931"/>
    <w:rsid w:val="00AC7BEB"/>
    <w:rsid w:val="00AD6B9F"/>
    <w:rsid w:val="00AF0FC0"/>
    <w:rsid w:val="00BC4CC1"/>
    <w:rsid w:val="00BE0564"/>
    <w:rsid w:val="00C22BA9"/>
    <w:rsid w:val="00C6126B"/>
    <w:rsid w:val="00CA46A8"/>
    <w:rsid w:val="00CB306C"/>
    <w:rsid w:val="00CD3730"/>
    <w:rsid w:val="00CE3D50"/>
    <w:rsid w:val="00CE6301"/>
    <w:rsid w:val="00D74385"/>
    <w:rsid w:val="00D8645E"/>
    <w:rsid w:val="00D92BD8"/>
    <w:rsid w:val="00DC7453"/>
    <w:rsid w:val="00DE399F"/>
    <w:rsid w:val="00E061A4"/>
    <w:rsid w:val="00EE1822"/>
    <w:rsid w:val="00EF2A27"/>
    <w:rsid w:val="00F00D3A"/>
    <w:rsid w:val="00F85B2E"/>
    <w:rsid w:val="00FB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3A43"/>
  <w15:chartTrackingRefBased/>
  <w15:docId w15:val="{F0D28B15-10C1-4FE7-AD59-9812BA45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0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0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0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0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0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0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031"/>
    <w:rPr>
      <w:rFonts w:eastAsiaTheme="majorEastAsia" w:cstheme="majorBidi"/>
      <w:color w:val="272727" w:themeColor="text1" w:themeTint="D8"/>
    </w:rPr>
  </w:style>
  <w:style w:type="paragraph" w:styleId="Title">
    <w:name w:val="Title"/>
    <w:basedOn w:val="Normal"/>
    <w:next w:val="Normal"/>
    <w:link w:val="TitleChar"/>
    <w:uiPriority w:val="10"/>
    <w:qFormat/>
    <w:rsid w:val="00841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031"/>
    <w:pPr>
      <w:spacing w:before="160"/>
      <w:jc w:val="center"/>
    </w:pPr>
    <w:rPr>
      <w:i/>
      <w:iCs/>
      <w:color w:val="404040" w:themeColor="text1" w:themeTint="BF"/>
    </w:rPr>
  </w:style>
  <w:style w:type="character" w:customStyle="1" w:styleId="QuoteChar">
    <w:name w:val="Quote Char"/>
    <w:basedOn w:val="DefaultParagraphFont"/>
    <w:link w:val="Quote"/>
    <w:uiPriority w:val="29"/>
    <w:rsid w:val="00841031"/>
    <w:rPr>
      <w:i/>
      <w:iCs/>
      <w:color w:val="404040" w:themeColor="text1" w:themeTint="BF"/>
    </w:rPr>
  </w:style>
  <w:style w:type="paragraph" w:styleId="ListParagraph">
    <w:name w:val="List Paragraph"/>
    <w:basedOn w:val="Normal"/>
    <w:uiPriority w:val="34"/>
    <w:qFormat/>
    <w:rsid w:val="00841031"/>
    <w:pPr>
      <w:ind w:left="720"/>
      <w:contextualSpacing/>
    </w:pPr>
  </w:style>
  <w:style w:type="character" w:styleId="IntenseEmphasis">
    <w:name w:val="Intense Emphasis"/>
    <w:basedOn w:val="DefaultParagraphFont"/>
    <w:uiPriority w:val="21"/>
    <w:qFormat/>
    <w:rsid w:val="00841031"/>
    <w:rPr>
      <w:i/>
      <w:iCs/>
      <w:color w:val="2F5496" w:themeColor="accent1" w:themeShade="BF"/>
    </w:rPr>
  </w:style>
  <w:style w:type="paragraph" w:styleId="IntenseQuote">
    <w:name w:val="Intense Quote"/>
    <w:basedOn w:val="Normal"/>
    <w:next w:val="Normal"/>
    <w:link w:val="IntenseQuoteChar"/>
    <w:uiPriority w:val="30"/>
    <w:qFormat/>
    <w:rsid w:val="00841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031"/>
    <w:rPr>
      <w:i/>
      <w:iCs/>
      <w:color w:val="2F5496" w:themeColor="accent1" w:themeShade="BF"/>
    </w:rPr>
  </w:style>
  <w:style w:type="character" w:styleId="IntenseReference">
    <w:name w:val="Intense Reference"/>
    <w:basedOn w:val="DefaultParagraphFont"/>
    <w:uiPriority w:val="32"/>
    <w:qFormat/>
    <w:rsid w:val="00841031"/>
    <w:rPr>
      <w:b/>
      <w:bCs/>
      <w:smallCaps/>
      <w:color w:val="2F5496" w:themeColor="accent1" w:themeShade="BF"/>
      <w:spacing w:val="5"/>
    </w:rPr>
  </w:style>
  <w:style w:type="character" w:styleId="Hyperlink">
    <w:name w:val="Hyperlink"/>
    <w:basedOn w:val="DefaultParagraphFont"/>
    <w:uiPriority w:val="99"/>
    <w:unhideWhenUsed/>
    <w:rsid w:val="00535636"/>
    <w:rPr>
      <w:color w:val="0563C1" w:themeColor="hyperlink"/>
      <w:u w:val="single"/>
    </w:rPr>
  </w:style>
  <w:style w:type="character" w:styleId="UnresolvedMention">
    <w:name w:val="Unresolved Mention"/>
    <w:basedOn w:val="DefaultParagraphFont"/>
    <w:uiPriority w:val="99"/>
    <w:semiHidden/>
    <w:unhideWhenUsed/>
    <w:rsid w:val="00535636"/>
    <w:rPr>
      <w:color w:val="605E5C"/>
      <w:shd w:val="clear" w:color="auto" w:fill="E1DFDD"/>
    </w:rPr>
  </w:style>
  <w:style w:type="character" w:styleId="FollowedHyperlink">
    <w:name w:val="FollowedHyperlink"/>
    <w:basedOn w:val="DefaultParagraphFont"/>
    <w:uiPriority w:val="99"/>
    <w:semiHidden/>
    <w:unhideWhenUsed/>
    <w:rsid w:val="00A67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hcola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dp.org/vietnam/press-releases/top-3-vietnamese-youth-led-impact-startups-secure-support-reg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dp.org/vietnam/press-releases/youth-colab-summit-2024-vietnamese-youth-shine-regional-stage" TargetMode="External"/><Relationship Id="rId11" Type="http://schemas.openxmlformats.org/officeDocument/2006/relationships/hyperlink" Target="https://www.undp.org/indonesia/press-releases/youth-colab-summit-2023" TargetMode="External"/><Relationship Id="rId5" Type="http://schemas.openxmlformats.org/officeDocument/2006/relationships/hyperlink" Target="https://www.undp.org/vietnam/projects/youth-colab-viet-nam" TargetMode="External"/><Relationship Id="rId10" Type="http://schemas.openxmlformats.org/officeDocument/2006/relationships/hyperlink" Target="https://vietnam.un.org/en/4027-undp-and-citi-foundation-jointly-host-youth-co-lab-summit-accelerate-largest-youth-social" TargetMode="External"/><Relationship Id="rId4" Type="http://schemas.openxmlformats.org/officeDocument/2006/relationships/webSettings" Target="webSettings.xml"/><Relationship Id="rId9" Type="http://schemas.openxmlformats.org/officeDocument/2006/relationships/hyperlink" Target="https://www.youthcolab-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Vỹ</dc:creator>
  <cp:keywords/>
  <dc:description/>
  <cp:lastModifiedBy>Trần Đại Vỹ</cp:lastModifiedBy>
  <cp:revision>78</cp:revision>
  <dcterms:created xsi:type="dcterms:W3CDTF">2025-09-29T07:22:00Z</dcterms:created>
  <dcterms:modified xsi:type="dcterms:W3CDTF">2025-09-29T07:45:00Z</dcterms:modified>
</cp:coreProperties>
</file>