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9138" w14:textId="1000368A" w:rsidR="00E5543D" w:rsidRDefault="0053266E" w:rsidP="00D263DE">
      <w:pPr>
        <w:jc w:val="center"/>
        <w:rPr>
          <w:b/>
          <w:bCs/>
          <w:sz w:val="26"/>
          <w:szCs w:val="26"/>
        </w:rPr>
      </w:pPr>
      <w:r w:rsidRPr="00651141">
        <w:rPr>
          <w:b/>
          <w:bCs/>
          <w:sz w:val="26"/>
          <w:szCs w:val="26"/>
        </w:rPr>
        <w:t>Category Classifier Model</w:t>
      </w:r>
      <w:r w:rsidR="000C47D9">
        <w:rPr>
          <w:b/>
          <w:bCs/>
          <w:sz w:val="26"/>
          <w:szCs w:val="26"/>
        </w:rPr>
        <w:t xml:space="preserve"> v</w:t>
      </w:r>
      <w:r w:rsidR="00781DEE">
        <w:rPr>
          <w:b/>
          <w:bCs/>
          <w:sz w:val="26"/>
          <w:szCs w:val="26"/>
        </w:rPr>
        <w:t>3</w:t>
      </w:r>
    </w:p>
    <w:p w14:paraId="43D3BF42" w14:textId="77777777" w:rsidR="00651141" w:rsidRPr="00651141" w:rsidRDefault="00651141" w:rsidP="00D263DE">
      <w:pPr>
        <w:jc w:val="center"/>
        <w:rPr>
          <w:b/>
          <w:bCs/>
          <w:sz w:val="26"/>
          <w:szCs w:val="26"/>
        </w:rPr>
      </w:pPr>
    </w:p>
    <w:p w14:paraId="473C2A86" w14:textId="259905DA" w:rsidR="00103235" w:rsidRDefault="0053266E">
      <w:r>
        <w:t xml:space="preserve">The model classifies </w:t>
      </w:r>
      <w:r w:rsidR="00AB7E20">
        <w:t>textual data</w:t>
      </w:r>
      <w:r w:rsidR="00103235">
        <w:t xml:space="preserve"> (comments)</w:t>
      </w:r>
      <w:r w:rsidR="001204C9">
        <w:t xml:space="preserve"> from the lowcarb subreddit </w:t>
      </w:r>
      <w:hyperlink r:id="rId8" w:history="1">
        <w:r w:rsidR="001204C9" w:rsidRPr="001204C9">
          <w:rPr>
            <w:rStyle w:val="Hyperlink"/>
          </w:rPr>
          <w:t>r/lowcarb</w:t>
        </w:r>
      </w:hyperlink>
      <w:r w:rsidR="001204C9">
        <w:t xml:space="preserve"> </w:t>
      </w:r>
      <w:r w:rsidR="00AB7E20">
        <w:t xml:space="preserve">into the following categories: Health Response, Barriers, </w:t>
      </w:r>
      <w:r w:rsidR="00142514">
        <w:t>Advice</w:t>
      </w:r>
      <w:r w:rsidR="00AB7E20">
        <w:t xml:space="preserve"> and Other. The aim is to </w:t>
      </w:r>
      <w:r w:rsidR="009F533C">
        <w:t xml:space="preserve">automate the </w:t>
      </w:r>
      <w:r w:rsidR="00365A3D">
        <w:t>separat</w:t>
      </w:r>
      <w:r w:rsidR="009F533C">
        <w:t>i</w:t>
      </w:r>
      <w:r w:rsidR="00BB778B">
        <w:t>on of</w:t>
      </w:r>
      <w:r w:rsidR="00AB7E20">
        <w:t xml:space="preserve"> the dataset </w:t>
      </w:r>
      <w:r w:rsidR="00365A3D">
        <w:t>by</w:t>
      </w:r>
      <w:r w:rsidR="00AB7E20">
        <w:t xml:space="preserve"> each </w:t>
      </w:r>
      <w:r w:rsidR="00BF231E">
        <w:t>area</w:t>
      </w:r>
      <w:r w:rsidR="00AB7E20">
        <w:t xml:space="preserve"> of interest</w:t>
      </w:r>
      <w:r w:rsidR="00365A3D">
        <w:t>, ensuring that</w:t>
      </w:r>
      <w:r w:rsidR="009F533C">
        <w:t xml:space="preserve"> </w:t>
      </w:r>
      <w:r w:rsidR="00365A3D">
        <w:t>analysis</w:t>
      </w:r>
      <w:r w:rsidR="009F533C">
        <w:t xml:space="preserve"> targeted to specific aspects</w:t>
      </w:r>
      <w:r w:rsidR="00365A3D">
        <w:t xml:space="preserve"> is </w:t>
      </w:r>
      <w:r w:rsidR="00BF231E">
        <w:t>conducted on meaningful</w:t>
      </w:r>
      <w:r w:rsidR="00365A3D">
        <w:t xml:space="preserve"> and </w:t>
      </w:r>
      <w:r w:rsidR="00BB778B">
        <w:t>relevant</w:t>
      </w:r>
      <w:r w:rsidR="00BF231E">
        <w:t xml:space="preserve"> data</w:t>
      </w:r>
      <w:r w:rsidR="00AB7E20">
        <w:t xml:space="preserve">. </w:t>
      </w:r>
      <w:r w:rsidR="00BB778B" w:rsidRPr="00651141">
        <w:rPr>
          <w:b/>
          <w:bCs/>
          <w:sz w:val="24"/>
          <w:szCs w:val="24"/>
        </w:rPr>
        <w:t xml:space="preserve">Each post may be assigned </w:t>
      </w:r>
      <w:r w:rsidR="00F76C70" w:rsidRPr="00651141">
        <w:rPr>
          <w:b/>
          <w:bCs/>
          <w:sz w:val="24"/>
          <w:szCs w:val="24"/>
        </w:rPr>
        <w:t xml:space="preserve">to </w:t>
      </w:r>
      <w:r w:rsidR="00017C3E" w:rsidRPr="00651141">
        <w:rPr>
          <w:b/>
          <w:bCs/>
          <w:sz w:val="24"/>
          <w:szCs w:val="24"/>
        </w:rPr>
        <w:t xml:space="preserve">one or more </w:t>
      </w:r>
      <w:r w:rsidR="00BB778B" w:rsidRPr="00651141">
        <w:rPr>
          <w:b/>
          <w:bCs/>
          <w:sz w:val="24"/>
          <w:szCs w:val="24"/>
        </w:rPr>
        <w:t>categor</w:t>
      </w:r>
      <w:r w:rsidR="00457B5F" w:rsidRPr="00651141">
        <w:rPr>
          <w:b/>
          <w:bCs/>
          <w:sz w:val="24"/>
          <w:szCs w:val="24"/>
        </w:rPr>
        <w:t>y</w:t>
      </w:r>
      <w:r w:rsidR="00BB778B" w:rsidRPr="00651141">
        <w:rPr>
          <w:b/>
          <w:bCs/>
          <w:sz w:val="24"/>
          <w:szCs w:val="24"/>
        </w:rPr>
        <w:t>.</w:t>
      </w:r>
      <w:r w:rsidR="00BB778B" w:rsidRPr="00017C3E">
        <w:rPr>
          <w:b/>
          <w:bCs/>
        </w:rPr>
        <w:t xml:space="preserve"> </w:t>
      </w:r>
      <w:r w:rsidR="00BB778B">
        <w:t xml:space="preserve">The exception is </w:t>
      </w:r>
      <w:r w:rsidR="001204C9">
        <w:t xml:space="preserve">that </w:t>
      </w:r>
      <w:r w:rsidR="00BB778B">
        <w:t xml:space="preserve">a post of the “Other” category cannot be </w:t>
      </w:r>
      <w:r w:rsidR="001204C9">
        <w:t xml:space="preserve">simultaneously </w:t>
      </w:r>
      <w:r w:rsidR="00BB778B">
        <w:t>classified as anything else</w:t>
      </w:r>
      <w:r w:rsidR="001204C9">
        <w:t xml:space="preserve">. </w:t>
      </w:r>
    </w:p>
    <w:p w14:paraId="2B0AABD1" w14:textId="543B884C" w:rsidR="0053266E" w:rsidRDefault="00AB7E20">
      <w:r>
        <w:t xml:space="preserve">The following guideline defines the specific annotation criteria for each class of the model. </w:t>
      </w:r>
    </w:p>
    <w:p w14:paraId="0AE8AB12" w14:textId="77777777" w:rsidR="00651141" w:rsidRDefault="00651141"/>
    <w:p w14:paraId="45997C85" w14:textId="1AF794C1" w:rsidR="0053266E" w:rsidRDefault="0053266E" w:rsidP="00D263DE">
      <w:pPr>
        <w:jc w:val="center"/>
        <w:rPr>
          <w:b/>
          <w:bCs/>
          <w:sz w:val="26"/>
          <w:szCs w:val="26"/>
        </w:rPr>
      </w:pPr>
      <w:r w:rsidRPr="00651141">
        <w:rPr>
          <w:b/>
          <w:bCs/>
          <w:sz w:val="26"/>
          <w:szCs w:val="26"/>
        </w:rPr>
        <w:t>Annotation Guideline</w:t>
      </w:r>
    </w:p>
    <w:p w14:paraId="271260F8" w14:textId="103F8645" w:rsidR="00651141" w:rsidRPr="00D4387C" w:rsidRDefault="00D4387C" w:rsidP="00D4387C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6ACBEC0F" w14:textId="06B4CD5C" w:rsidR="00651141" w:rsidRPr="00651141" w:rsidRDefault="0053266E" w:rsidP="006F5104">
      <w:pPr>
        <w:jc w:val="center"/>
        <w:rPr>
          <w:b/>
          <w:bCs/>
          <w:sz w:val="24"/>
          <w:szCs w:val="24"/>
        </w:rPr>
      </w:pPr>
      <w:r w:rsidRPr="00651141">
        <w:rPr>
          <w:b/>
          <w:bCs/>
          <w:sz w:val="24"/>
          <w:szCs w:val="24"/>
        </w:rPr>
        <w:t>Health Response</w:t>
      </w:r>
      <w:r w:rsidR="00C67D67" w:rsidRPr="00651141">
        <w:rPr>
          <w:b/>
          <w:bCs/>
          <w:sz w:val="24"/>
          <w:szCs w:val="24"/>
        </w:rPr>
        <w:t xml:space="preserve"> (H)</w:t>
      </w:r>
    </w:p>
    <w:p w14:paraId="2B262CAA" w14:textId="6136F90B" w:rsidR="00651141" w:rsidRPr="00651141" w:rsidRDefault="00651141" w:rsidP="00651141">
      <w:pPr>
        <w:rPr>
          <w:u w:val="single"/>
        </w:rPr>
      </w:pPr>
      <w:r w:rsidRPr="00651141">
        <w:rPr>
          <w:u w:val="single"/>
        </w:rPr>
        <w:t>General Definition:</w:t>
      </w:r>
    </w:p>
    <w:p w14:paraId="644144FC" w14:textId="11033B71" w:rsidR="0053266E" w:rsidRDefault="000D76DC">
      <w:r>
        <w:t xml:space="preserve">The </w:t>
      </w:r>
      <w:r w:rsidR="006677EA">
        <w:t xml:space="preserve">Health </w:t>
      </w:r>
      <w:r>
        <w:t>R</w:t>
      </w:r>
      <w:r w:rsidR="006677EA">
        <w:t>esponse</w:t>
      </w:r>
      <w:r>
        <w:t xml:space="preserve"> category encompasses the texts that refer to/ mention a</w:t>
      </w:r>
      <w:r w:rsidR="001271F5">
        <w:t>n</w:t>
      </w:r>
      <w:r w:rsidR="00B074B8">
        <w:t xml:space="preserve"> </w:t>
      </w:r>
      <w:r w:rsidR="00B074B8" w:rsidRPr="00457B5F">
        <w:rPr>
          <w:b/>
          <w:bCs/>
        </w:rPr>
        <w:t>experienced</w:t>
      </w:r>
      <w:r w:rsidR="00813F21">
        <w:t xml:space="preserve"> or </w:t>
      </w:r>
      <w:r w:rsidR="00813F21" w:rsidRPr="00457B5F">
        <w:rPr>
          <w:b/>
          <w:bCs/>
        </w:rPr>
        <w:t>perceived</w:t>
      </w:r>
      <w:r>
        <w:t xml:space="preserve"> physiological or psychological </w:t>
      </w:r>
      <w:r w:rsidR="00813F21" w:rsidRPr="00457B5F">
        <w:rPr>
          <w:b/>
          <w:bCs/>
        </w:rPr>
        <w:t>response/ effect</w:t>
      </w:r>
      <w:r w:rsidR="0039778F">
        <w:t xml:space="preserve">. </w:t>
      </w:r>
    </w:p>
    <w:p w14:paraId="2D7CD3E2" w14:textId="104222BE" w:rsidR="00651141" w:rsidRPr="00651141" w:rsidRDefault="00651141" w:rsidP="00651141">
      <w:pPr>
        <w:rPr>
          <w:u w:val="single"/>
        </w:rPr>
      </w:pPr>
      <w:r w:rsidRPr="00651141">
        <w:rPr>
          <w:u w:val="single"/>
        </w:rPr>
        <w:t>Specifics:</w:t>
      </w:r>
    </w:p>
    <w:p w14:paraId="440C2B60" w14:textId="60991F10" w:rsidR="0039778F" w:rsidRPr="004C1D8E" w:rsidRDefault="0039778F" w:rsidP="004C1D8E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Experienced/ perceived – The comment is </w:t>
      </w:r>
      <w:r w:rsidRPr="004C1D8E">
        <w:rPr>
          <w:b/>
          <w:bCs/>
        </w:rPr>
        <w:t>not required to speak from experience</w:t>
      </w:r>
      <w:r>
        <w:t xml:space="preserve">, a general statement on a health effect or response also lies within this class. Comments speaking from </w:t>
      </w:r>
      <w:r w:rsidRPr="004C1D8E">
        <w:rPr>
          <w:b/>
          <w:bCs/>
        </w:rPr>
        <w:t>experience does not have to be personal</w:t>
      </w:r>
      <w:r>
        <w:t xml:space="preserve">, it can refer to the experience of a related or associate individual. </w:t>
      </w:r>
    </w:p>
    <w:p w14:paraId="6D499981" w14:textId="77777777" w:rsidR="004C1D8E" w:rsidRPr="004C1D8E" w:rsidRDefault="004C1D8E" w:rsidP="004C1D8E">
      <w:pPr>
        <w:pStyle w:val="ListParagraph"/>
        <w:rPr>
          <w:b/>
          <w:bCs/>
        </w:rPr>
      </w:pPr>
    </w:p>
    <w:p w14:paraId="3362053D" w14:textId="7E590F25" w:rsidR="0039778F" w:rsidRDefault="0039778F" w:rsidP="004C1D8E">
      <w:pPr>
        <w:pStyle w:val="ListParagraph"/>
        <w:numPr>
          <w:ilvl w:val="0"/>
          <w:numId w:val="2"/>
        </w:numPr>
      </w:pPr>
      <w:r>
        <w:t xml:space="preserve">The response/ effect is </w:t>
      </w:r>
      <w:r w:rsidRPr="004C1D8E">
        <w:rPr>
          <w:b/>
          <w:bCs/>
        </w:rPr>
        <w:t>not required to be caused by low carb diets</w:t>
      </w:r>
      <w:r>
        <w:t xml:space="preserve">, any mentioned health response/ effect falls within this category whether it be from other diets, low carb diets or unhealthy eating. </w:t>
      </w:r>
    </w:p>
    <w:p w14:paraId="4F8CF1EF" w14:textId="2EC04FAB" w:rsidR="000D76DC" w:rsidRPr="00651141" w:rsidRDefault="0039778F" w:rsidP="00651141">
      <w:pPr>
        <w:rPr>
          <w:u w:val="single"/>
        </w:rPr>
      </w:pPr>
      <w:r w:rsidRPr="00651141">
        <w:rPr>
          <w:u w:val="single"/>
        </w:rPr>
        <w:t>Examples of Health Responses</w:t>
      </w:r>
      <w:r w:rsidR="009D4AC5" w:rsidRPr="00651141">
        <w:rPr>
          <w:u w:val="single"/>
        </w:rPr>
        <w:t>:</w:t>
      </w:r>
    </w:p>
    <w:p w14:paraId="74604EA8" w14:textId="7F0F2A3A" w:rsidR="000D76DC" w:rsidRDefault="000D76DC" w:rsidP="000D76DC">
      <w:pPr>
        <w:pStyle w:val="ListParagraph"/>
        <w:numPr>
          <w:ilvl w:val="0"/>
          <w:numId w:val="1"/>
        </w:numPr>
      </w:pPr>
      <w:r>
        <w:t>Changes in weight</w:t>
      </w:r>
    </w:p>
    <w:p w14:paraId="03D3EF61" w14:textId="130C3437" w:rsidR="00AB7AAD" w:rsidRDefault="00AB7AAD" w:rsidP="000D76DC">
      <w:pPr>
        <w:pStyle w:val="ListParagraph"/>
        <w:numPr>
          <w:ilvl w:val="0"/>
          <w:numId w:val="1"/>
        </w:numPr>
      </w:pPr>
      <w:r>
        <w:t>Changes in body composition and body fat levels</w:t>
      </w:r>
    </w:p>
    <w:p w14:paraId="01F7E493" w14:textId="475FBF2C" w:rsidR="000D76DC" w:rsidRDefault="000D76DC" w:rsidP="000D76DC">
      <w:pPr>
        <w:pStyle w:val="ListParagraph"/>
        <w:numPr>
          <w:ilvl w:val="0"/>
          <w:numId w:val="1"/>
        </w:numPr>
      </w:pPr>
      <w:r>
        <w:t>Changes in blood sugar metrics</w:t>
      </w:r>
      <w:r w:rsidR="009D4AC5">
        <w:t xml:space="preserve"> (HbA1c, A1c, glucose spikes and variability, post-prandial glucose, </w:t>
      </w:r>
      <w:r w:rsidR="00EF545E">
        <w:t xml:space="preserve">hypoglycaemia, </w:t>
      </w:r>
      <w:r w:rsidR="009D4AC5">
        <w:t>etc.)</w:t>
      </w:r>
    </w:p>
    <w:p w14:paraId="720578E3" w14:textId="6803358C" w:rsidR="009D4AC5" w:rsidRDefault="00EF545E" w:rsidP="000D76DC">
      <w:pPr>
        <w:pStyle w:val="ListParagraph"/>
        <w:numPr>
          <w:ilvl w:val="0"/>
          <w:numId w:val="1"/>
        </w:numPr>
      </w:pPr>
      <w:r>
        <w:t xml:space="preserve">Changes in </w:t>
      </w:r>
      <w:r w:rsidR="009D4AC5">
        <w:t>Blood lipid (fat) levels</w:t>
      </w:r>
    </w:p>
    <w:p w14:paraId="56721F71" w14:textId="070FA390" w:rsidR="009D4AC5" w:rsidRDefault="00EF545E" w:rsidP="000D76DC">
      <w:pPr>
        <w:pStyle w:val="ListParagraph"/>
        <w:numPr>
          <w:ilvl w:val="0"/>
          <w:numId w:val="1"/>
        </w:numPr>
      </w:pPr>
      <w:r>
        <w:t xml:space="preserve">Changes in </w:t>
      </w:r>
      <w:r w:rsidR="009D4AC5">
        <w:t>Blood pressure</w:t>
      </w:r>
    </w:p>
    <w:p w14:paraId="7E02854E" w14:textId="04486260" w:rsidR="00EF545E" w:rsidRDefault="00EF545E" w:rsidP="000D76DC">
      <w:pPr>
        <w:pStyle w:val="ListParagraph"/>
        <w:numPr>
          <w:ilvl w:val="0"/>
          <w:numId w:val="1"/>
        </w:numPr>
      </w:pPr>
      <w:r>
        <w:t>Changes in medication requirements</w:t>
      </w:r>
    </w:p>
    <w:p w14:paraId="43413E02" w14:textId="7DA17E08" w:rsidR="009D4AC5" w:rsidRDefault="009D4AC5" w:rsidP="000D76DC">
      <w:pPr>
        <w:pStyle w:val="ListParagraph"/>
        <w:numPr>
          <w:ilvl w:val="0"/>
          <w:numId w:val="1"/>
        </w:numPr>
      </w:pPr>
      <w:r>
        <w:t>Kidney health/ function</w:t>
      </w:r>
    </w:p>
    <w:p w14:paraId="36078125" w14:textId="3EB4C023" w:rsidR="000D76DC" w:rsidRDefault="000D76DC" w:rsidP="000D76DC">
      <w:pPr>
        <w:pStyle w:val="ListParagraph"/>
        <w:numPr>
          <w:ilvl w:val="0"/>
          <w:numId w:val="1"/>
        </w:numPr>
      </w:pPr>
      <w:r>
        <w:t>Risks or side effects (</w:t>
      </w:r>
      <w:proofErr w:type="gramStart"/>
      <w:r>
        <w:t>e.g.</w:t>
      </w:r>
      <w:proofErr w:type="gramEnd"/>
      <w:r w:rsidR="00C11CD8">
        <w:t xml:space="preserve"> constipation,</w:t>
      </w:r>
      <w:r>
        <w:t xml:space="preserve"> </w:t>
      </w:r>
      <w:r w:rsidR="001150F0">
        <w:t>insomnia, hair loss, diseases)</w:t>
      </w:r>
    </w:p>
    <w:p w14:paraId="0B3A3901" w14:textId="1525A0D0" w:rsidR="000D76DC" w:rsidRDefault="000D76DC" w:rsidP="000D76DC">
      <w:pPr>
        <w:pStyle w:val="ListParagraph"/>
        <w:numPr>
          <w:ilvl w:val="0"/>
          <w:numId w:val="1"/>
        </w:numPr>
      </w:pPr>
      <w:r w:rsidRPr="0039778F">
        <w:rPr>
          <w:b/>
          <w:bCs/>
        </w:rPr>
        <w:t>Emotional responses</w:t>
      </w:r>
      <w:r>
        <w:t xml:space="preserve"> </w:t>
      </w:r>
      <w:r w:rsidR="001150F0">
        <w:t>–</w:t>
      </w:r>
      <w:r>
        <w:t xml:space="preserve"> </w:t>
      </w:r>
      <w:r w:rsidR="001150F0">
        <w:t>happy, sad, frustration</w:t>
      </w:r>
    </w:p>
    <w:p w14:paraId="3C859B3E" w14:textId="646056ED" w:rsidR="001150F0" w:rsidRDefault="001150F0" w:rsidP="000D76DC">
      <w:pPr>
        <w:pStyle w:val="ListParagraph"/>
        <w:numPr>
          <w:ilvl w:val="0"/>
          <w:numId w:val="1"/>
        </w:numPr>
      </w:pPr>
      <w:r>
        <w:t xml:space="preserve">Mental </w:t>
      </w:r>
      <w:r w:rsidR="00921663">
        <w:t>Health</w:t>
      </w:r>
      <w:r>
        <w:t xml:space="preserve"> – anxiety, depression</w:t>
      </w:r>
    </w:p>
    <w:p w14:paraId="7AC895FF" w14:textId="14FD04CC" w:rsidR="00A518D6" w:rsidRDefault="009D4AC5" w:rsidP="00A518D6">
      <w:pPr>
        <w:pStyle w:val="ListParagraph"/>
        <w:numPr>
          <w:ilvl w:val="0"/>
          <w:numId w:val="1"/>
        </w:numPr>
      </w:pPr>
      <w:r w:rsidRPr="0039778F">
        <w:rPr>
          <w:b/>
          <w:bCs/>
        </w:rPr>
        <w:t xml:space="preserve">Other responses </w:t>
      </w:r>
      <w:r>
        <w:t>– craving sugar</w:t>
      </w:r>
    </w:p>
    <w:p w14:paraId="49ADCBDE" w14:textId="77777777" w:rsidR="00651141" w:rsidRDefault="00651141" w:rsidP="00651141">
      <w:pPr>
        <w:ind w:left="360"/>
      </w:pPr>
    </w:p>
    <w:p w14:paraId="265E052D" w14:textId="39C1AB40" w:rsidR="0053266E" w:rsidRPr="00651141" w:rsidRDefault="0053266E" w:rsidP="006F5104">
      <w:pPr>
        <w:jc w:val="center"/>
        <w:rPr>
          <w:b/>
          <w:bCs/>
          <w:sz w:val="24"/>
          <w:szCs w:val="24"/>
        </w:rPr>
      </w:pPr>
      <w:r w:rsidRPr="00651141">
        <w:rPr>
          <w:b/>
          <w:bCs/>
          <w:sz w:val="24"/>
          <w:szCs w:val="24"/>
        </w:rPr>
        <w:lastRenderedPageBreak/>
        <w:t>Barrier</w:t>
      </w:r>
      <w:r w:rsidR="00C67D67" w:rsidRPr="00651141">
        <w:rPr>
          <w:b/>
          <w:bCs/>
          <w:sz w:val="24"/>
          <w:szCs w:val="24"/>
        </w:rPr>
        <w:t xml:space="preserve"> (B)</w:t>
      </w:r>
    </w:p>
    <w:p w14:paraId="7B7F2C35" w14:textId="58CFDF98" w:rsidR="00651141" w:rsidRPr="00651141" w:rsidRDefault="00651141">
      <w:pPr>
        <w:rPr>
          <w:u w:val="single"/>
        </w:rPr>
      </w:pPr>
      <w:r w:rsidRPr="00651141">
        <w:rPr>
          <w:u w:val="single"/>
        </w:rPr>
        <w:t>General Definition:</w:t>
      </w:r>
    </w:p>
    <w:p w14:paraId="6903C018" w14:textId="797D0AA4" w:rsidR="0053266E" w:rsidRDefault="009C2C49">
      <w:r>
        <w:t>The text identifies a</w:t>
      </w:r>
      <w:r w:rsidR="000D76DC">
        <w:t xml:space="preserve"> distinct </w:t>
      </w:r>
      <w:r w:rsidR="000D76DC" w:rsidRPr="00C95614">
        <w:rPr>
          <w:b/>
          <w:bCs/>
        </w:rPr>
        <w:t>barrier</w:t>
      </w:r>
      <w:r w:rsidR="001150F0">
        <w:t xml:space="preserve"> or </w:t>
      </w:r>
      <w:r w:rsidR="001150F0" w:rsidRPr="00C95614">
        <w:rPr>
          <w:b/>
          <w:bCs/>
        </w:rPr>
        <w:t>obstacle</w:t>
      </w:r>
      <w:r w:rsidR="000D76DC">
        <w:t xml:space="preserve"> eliciting apprehension/ uncertainty/ concern, </w:t>
      </w:r>
      <w:r>
        <w:t xml:space="preserve">that </w:t>
      </w:r>
      <w:r w:rsidRPr="00C95614">
        <w:rPr>
          <w:b/>
          <w:bCs/>
        </w:rPr>
        <w:t>impedes</w:t>
      </w:r>
      <w:r>
        <w:t xml:space="preserve"> the</w:t>
      </w:r>
      <w:r w:rsidR="000D76DC">
        <w:t xml:space="preserve"> </w:t>
      </w:r>
      <w:r w:rsidR="000D76DC" w:rsidRPr="00C95614">
        <w:rPr>
          <w:b/>
          <w:bCs/>
        </w:rPr>
        <w:t xml:space="preserve">initiation </w:t>
      </w:r>
      <w:r w:rsidR="000D76DC">
        <w:t xml:space="preserve">or </w:t>
      </w:r>
      <w:r w:rsidR="000D76DC" w:rsidRPr="00C95614">
        <w:rPr>
          <w:b/>
          <w:bCs/>
        </w:rPr>
        <w:t xml:space="preserve">progress </w:t>
      </w:r>
      <w:r w:rsidR="000D76DC">
        <w:t>of a low carb diet</w:t>
      </w:r>
      <w:r w:rsidR="00011647">
        <w:t xml:space="preserve">. </w:t>
      </w:r>
    </w:p>
    <w:p w14:paraId="3229EE52" w14:textId="77777777" w:rsidR="006E10F1" w:rsidRPr="00921663" w:rsidRDefault="006E10F1" w:rsidP="006E10F1">
      <w:pPr>
        <w:rPr>
          <w:u w:val="single"/>
        </w:rPr>
      </w:pPr>
      <w:r w:rsidRPr="00921663">
        <w:rPr>
          <w:u w:val="single"/>
        </w:rPr>
        <w:t>Specifics:</w:t>
      </w:r>
    </w:p>
    <w:p w14:paraId="4D0E218D" w14:textId="2946F5EE" w:rsidR="006E10F1" w:rsidRDefault="006E10F1" w:rsidP="006E10F1">
      <w:pPr>
        <w:pStyle w:val="ListParagraph"/>
        <w:numPr>
          <w:ilvl w:val="0"/>
          <w:numId w:val="5"/>
        </w:numPr>
      </w:pPr>
      <w:r>
        <w:t xml:space="preserve">The Barrier/ Obstacle must </w:t>
      </w:r>
      <w:r w:rsidRPr="000C47D9">
        <w:rPr>
          <w:b/>
          <w:bCs/>
        </w:rPr>
        <w:t>relate to a low carb diet</w:t>
      </w:r>
      <w:r>
        <w:t xml:space="preserve"> – it hinders/ provokes aversion to a low carb/ keto/ very low carb diet. </w:t>
      </w:r>
    </w:p>
    <w:p w14:paraId="6B77EF16" w14:textId="607DEF5E" w:rsidR="009D4AC5" w:rsidRPr="00651141" w:rsidRDefault="00651141">
      <w:pPr>
        <w:rPr>
          <w:u w:val="single"/>
        </w:rPr>
      </w:pPr>
      <w:r w:rsidRPr="00651141">
        <w:rPr>
          <w:u w:val="single"/>
        </w:rPr>
        <w:t>Examples of Barriers:</w:t>
      </w:r>
    </w:p>
    <w:p w14:paraId="650A612C" w14:textId="45E72501" w:rsidR="009D4AC5" w:rsidRDefault="00023130" w:rsidP="009D4AC5">
      <w:pPr>
        <w:pStyle w:val="ListParagraph"/>
        <w:numPr>
          <w:ilvl w:val="0"/>
          <w:numId w:val="1"/>
        </w:numPr>
      </w:pPr>
      <w:r>
        <w:t>Support (</w:t>
      </w:r>
      <w:proofErr w:type="gramStart"/>
      <w:r>
        <w:t>e.g.</w:t>
      </w:r>
      <w:proofErr w:type="gramEnd"/>
      <w:r>
        <w:t xml:space="preserve"> Lack of professional or family support)</w:t>
      </w:r>
    </w:p>
    <w:p w14:paraId="21FD71B2" w14:textId="7417F111" w:rsidR="00023130" w:rsidRDefault="00023130" w:rsidP="00023130">
      <w:pPr>
        <w:pStyle w:val="ListParagraph"/>
        <w:numPr>
          <w:ilvl w:val="0"/>
          <w:numId w:val="1"/>
        </w:numPr>
      </w:pPr>
      <w:r>
        <w:t xml:space="preserve">Accessibility of resources </w:t>
      </w:r>
    </w:p>
    <w:p w14:paraId="70959DD7" w14:textId="6F0934F2" w:rsidR="005433B7" w:rsidRDefault="00023130" w:rsidP="005433B7">
      <w:pPr>
        <w:pStyle w:val="ListParagraph"/>
        <w:numPr>
          <w:ilvl w:val="0"/>
          <w:numId w:val="1"/>
        </w:numPr>
      </w:pPr>
      <w:r>
        <w:t>Availability of food</w:t>
      </w:r>
      <w:r w:rsidR="00921663">
        <w:t xml:space="preserve"> (</w:t>
      </w:r>
      <w:proofErr w:type="gramStart"/>
      <w:r w:rsidR="00921663">
        <w:t>e.g.</w:t>
      </w:r>
      <w:proofErr w:type="gramEnd"/>
      <w:r w:rsidR="00921663">
        <w:t xml:space="preserve"> Lack of desirable food)</w:t>
      </w:r>
    </w:p>
    <w:p w14:paraId="1C714D85" w14:textId="36D54475" w:rsidR="00297641" w:rsidRDefault="00F24A66" w:rsidP="005433B7">
      <w:pPr>
        <w:pStyle w:val="ListParagraph"/>
        <w:numPr>
          <w:ilvl w:val="0"/>
          <w:numId w:val="1"/>
        </w:numPr>
      </w:pPr>
      <w:r>
        <w:t>Lack of knowledge or underst</w:t>
      </w:r>
      <w:r w:rsidR="008C6973">
        <w:t xml:space="preserve">anding </w:t>
      </w:r>
    </w:p>
    <w:p w14:paraId="2EB00004" w14:textId="2E1CB0F3" w:rsidR="005433B7" w:rsidRDefault="005433B7" w:rsidP="005433B7">
      <w:pPr>
        <w:pStyle w:val="ListParagraph"/>
        <w:numPr>
          <w:ilvl w:val="0"/>
          <w:numId w:val="1"/>
        </w:numPr>
      </w:pPr>
      <w:r>
        <w:t>Craving sugar/ carbs</w:t>
      </w:r>
    </w:p>
    <w:p w14:paraId="1DBD2E80" w14:textId="6370C615" w:rsidR="00921663" w:rsidRDefault="00921663" w:rsidP="005433B7">
      <w:pPr>
        <w:pStyle w:val="ListParagraph"/>
        <w:numPr>
          <w:ilvl w:val="0"/>
          <w:numId w:val="1"/>
        </w:numPr>
      </w:pPr>
      <w:r>
        <w:t xml:space="preserve">Mental Health </w:t>
      </w:r>
    </w:p>
    <w:p w14:paraId="69BA6932" w14:textId="77777777" w:rsidR="00A340CB" w:rsidRPr="006677EA" w:rsidRDefault="00A340CB" w:rsidP="00A340CB">
      <w:pPr>
        <w:pStyle w:val="ListParagraph"/>
      </w:pPr>
    </w:p>
    <w:p w14:paraId="5B4617C6" w14:textId="7F5510C6" w:rsidR="0053266E" w:rsidRPr="00651141" w:rsidRDefault="0075516D" w:rsidP="006F5104">
      <w:pPr>
        <w:jc w:val="center"/>
        <w:rPr>
          <w:b/>
          <w:bCs/>
          <w:sz w:val="24"/>
          <w:szCs w:val="24"/>
        </w:rPr>
      </w:pPr>
      <w:r w:rsidRPr="00651141">
        <w:rPr>
          <w:b/>
          <w:bCs/>
          <w:sz w:val="24"/>
          <w:szCs w:val="24"/>
        </w:rPr>
        <w:t>Advice</w:t>
      </w:r>
      <w:r w:rsidR="00C67D67" w:rsidRPr="00651141">
        <w:rPr>
          <w:b/>
          <w:bCs/>
          <w:sz w:val="24"/>
          <w:szCs w:val="24"/>
        </w:rPr>
        <w:t xml:space="preserve"> (</w:t>
      </w:r>
      <w:r w:rsidRPr="00651141">
        <w:rPr>
          <w:b/>
          <w:bCs/>
          <w:sz w:val="24"/>
          <w:szCs w:val="24"/>
        </w:rPr>
        <w:t>A</w:t>
      </w:r>
      <w:r w:rsidR="00C67D67" w:rsidRPr="00651141">
        <w:rPr>
          <w:b/>
          <w:bCs/>
          <w:sz w:val="24"/>
          <w:szCs w:val="24"/>
        </w:rPr>
        <w:t>)</w:t>
      </w:r>
    </w:p>
    <w:p w14:paraId="6031CC18" w14:textId="48E4FB63" w:rsidR="00651141" w:rsidRPr="00651141" w:rsidRDefault="00651141">
      <w:pPr>
        <w:rPr>
          <w:u w:val="single"/>
        </w:rPr>
      </w:pPr>
      <w:r w:rsidRPr="00651141">
        <w:rPr>
          <w:u w:val="single"/>
        </w:rPr>
        <w:t>General Definition:</w:t>
      </w:r>
    </w:p>
    <w:p w14:paraId="1B50D272" w14:textId="264EC8E8" w:rsidR="00011647" w:rsidRDefault="00011647">
      <w:r>
        <w:t>Poses a</w:t>
      </w:r>
      <w:r w:rsidR="0075516D">
        <w:t>n</w:t>
      </w:r>
      <w:r>
        <w:t xml:space="preserve"> advice</w:t>
      </w:r>
      <w:r w:rsidR="0075516D">
        <w:t>/ recommendation/ suggestion</w:t>
      </w:r>
      <w:r>
        <w:t xml:space="preserve">/ tip of </w:t>
      </w:r>
      <w:r w:rsidR="009C2C49">
        <w:t>course of</w:t>
      </w:r>
      <w:r>
        <w:t xml:space="preserve"> </w:t>
      </w:r>
      <w:r w:rsidRPr="00C95614">
        <w:rPr>
          <w:b/>
          <w:bCs/>
        </w:rPr>
        <w:t>action</w:t>
      </w:r>
      <w:r w:rsidR="00FA1DE2" w:rsidRPr="00C95614">
        <w:rPr>
          <w:b/>
          <w:bCs/>
        </w:rPr>
        <w:t>s</w:t>
      </w:r>
      <w:r w:rsidRPr="00C95614">
        <w:rPr>
          <w:b/>
          <w:bCs/>
        </w:rPr>
        <w:t xml:space="preserve"> </w:t>
      </w:r>
      <w:r w:rsidR="009C2C49" w:rsidRPr="00C95614">
        <w:rPr>
          <w:b/>
          <w:bCs/>
        </w:rPr>
        <w:t>to take</w:t>
      </w:r>
      <w:r w:rsidR="00921663">
        <w:t xml:space="preserve">. </w:t>
      </w:r>
      <w:r w:rsidR="00D949C1">
        <w:t xml:space="preserve">The </w:t>
      </w:r>
      <w:r w:rsidR="00D949C1" w:rsidRPr="00C95614">
        <w:rPr>
          <w:b/>
          <w:bCs/>
        </w:rPr>
        <w:t>intent</w:t>
      </w:r>
      <w:r w:rsidR="00D949C1">
        <w:t xml:space="preserve"> of the text is to </w:t>
      </w:r>
      <w:r w:rsidR="00D949C1" w:rsidRPr="00C95614">
        <w:rPr>
          <w:b/>
          <w:bCs/>
        </w:rPr>
        <w:t>assist</w:t>
      </w:r>
      <w:r w:rsidR="00D949C1">
        <w:t xml:space="preserve">. </w:t>
      </w:r>
    </w:p>
    <w:p w14:paraId="5D63DD9C" w14:textId="5F061D7A" w:rsidR="008439DE" w:rsidRPr="00921663" w:rsidRDefault="008439DE">
      <w:pPr>
        <w:rPr>
          <w:u w:val="single"/>
        </w:rPr>
      </w:pPr>
      <w:r w:rsidRPr="00921663">
        <w:rPr>
          <w:u w:val="single"/>
        </w:rPr>
        <w:t>Specifics:</w:t>
      </w:r>
    </w:p>
    <w:p w14:paraId="712008ED" w14:textId="3D29596E" w:rsidR="004C1D8E" w:rsidRDefault="008439DE" w:rsidP="004C1D8E">
      <w:pPr>
        <w:pStyle w:val="ListParagraph"/>
        <w:numPr>
          <w:ilvl w:val="0"/>
          <w:numId w:val="4"/>
        </w:numPr>
      </w:pPr>
      <w:r>
        <w:t xml:space="preserve">Suggestion of </w:t>
      </w:r>
      <w:r w:rsidRPr="00B516AE">
        <w:rPr>
          <w:b/>
          <w:bCs/>
        </w:rPr>
        <w:t>action</w:t>
      </w:r>
      <w:r>
        <w:t xml:space="preserve"> – the comment can be posed as a recommendation to do something (</w:t>
      </w:r>
      <w:proofErr w:type="gramStart"/>
      <w:r>
        <w:t>i.e.</w:t>
      </w:r>
      <w:proofErr w:type="gramEnd"/>
      <w:r>
        <w:t xml:space="preserve"> “how to”, “do this”, “go to”, “try this” etc.).</w:t>
      </w:r>
    </w:p>
    <w:p w14:paraId="7658A627" w14:textId="77777777" w:rsidR="00176FC5" w:rsidRDefault="00176FC5" w:rsidP="00176FC5">
      <w:pPr>
        <w:pStyle w:val="ListParagraph"/>
      </w:pPr>
    </w:p>
    <w:p w14:paraId="15A02CB1" w14:textId="2A3D5DB8" w:rsidR="00176FC5" w:rsidRDefault="00176FC5" w:rsidP="004C1D8E">
      <w:pPr>
        <w:pStyle w:val="ListParagraph"/>
        <w:numPr>
          <w:ilvl w:val="0"/>
          <w:numId w:val="4"/>
        </w:numPr>
        <w:rPr>
          <w:color w:val="000000" w:themeColor="text1"/>
        </w:rPr>
      </w:pPr>
      <w:bookmarkStart w:id="0" w:name="_Hlk126142661"/>
      <w:r w:rsidRPr="00781DEE">
        <w:rPr>
          <w:b/>
          <w:bCs/>
          <w:color w:val="FF0000"/>
        </w:rPr>
        <w:t>Seeking advice</w:t>
      </w:r>
      <w:r w:rsidRPr="00781DEE">
        <w:rPr>
          <w:color w:val="FF0000"/>
        </w:rPr>
        <w:t xml:space="preserve"> </w:t>
      </w:r>
      <w:r w:rsidRPr="00A07A3B">
        <w:rPr>
          <w:color w:val="000000" w:themeColor="text1"/>
        </w:rPr>
        <w:t xml:space="preserve">with information on </w:t>
      </w:r>
      <w:r w:rsidR="006908F8" w:rsidRPr="00A07A3B">
        <w:rPr>
          <w:color w:val="000000" w:themeColor="text1"/>
        </w:rPr>
        <w:t>their situation (</w:t>
      </w:r>
      <w:proofErr w:type="gramStart"/>
      <w:r w:rsidR="006908F8" w:rsidRPr="00A07A3B">
        <w:rPr>
          <w:color w:val="000000" w:themeColor="text1"/>
        </w:rPr>
        <w:t>e.g.</w:t>
      </w:r>
      <w:proofErr w:type="gramEnd"/>
      <w:r w:rsidR="006908F8" w:rsidRPr="00A07A3B">
        <w:rPr>
          <w:color w:val="000000" w:themeColor="text1"/>
        </w:rPr>
        <w:t xml:space="preserve"> </w:t>
      </w:r>
      <w:r w:rsidRPr="00A07A3B">
        <w:rPr>
          <w:color w:val="000000" w:themeColor="text1"/>
        </w:rPr>
        <w:t>what they have done to get to this point</w:t>
      </w:r>
      <w:r w:rsidR="006908F8" w:rsidRPr="00A07A3B">
        <w:rPr>
          <w:color w:val="000000" w:themeColor="text1"/>
        </w:rPr>
        <w:t xml:space="preserve">). </w:t>
      </w:r>
    </w:p>
    <w:p w14:paraId="01C1527E" w14:textId="77777777" w:rsidR="00B516AE" w:rsidRPr="00B516AE" w:rsidRDefault="00B516AE" w:rsidP="00B516AE">
      <w:pPr>
        <w:pStyle w:val="ListParagraph"/>
        <w:rPr>
          <w:color w:val="000000" w:themeColor="text1"/>
        </w:rPr>
      </w:pPr>
    </w:p>
    <w:p w14:paraId="0F413204" w14:textId="49098732" w:rsidR="00B516AE" w:rsidRPr="00A07A3B" w:rsidRDefault="00B516AE" w:rsidP="004C1D8E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781DEE">
        <w:rPr>
          <w:b/>
          <w:bCs/>
          <w:color w:val="FF0000"/>
        </w:rPr>
        <w:t xml:space="preserve">Implicit/ passive </w:t>
      </w:r>
      <w:r w:rsidRPr="00781DEE">
        <w:rPr>
          <w:color w:val="FF0000"/>
        </w:rPr>
        <w:t xml:space="preserve">advice </w:t>
      </w:r>
      <w:r>
        <w:rPr>
          <w:color w:val="000000" w:themeColor="text1"/>
        </w:rPr>
        <w:t xml:space="preserve">– the post may not be direct but can be interpreted/ implied as advice or recommendation. For example, comments that </w:t>
      </w:r>
      <w:r w:rsidRPr="00781DEE">
        <w:rPr>
          <w:color w:val="FF0000"/>
        </w:rPr>
        <w:t xml:space="preserve">passively push for an opinion or stance </w:t>
      </w:r>
      <w:r>
        <w:rPr>
          <w:color w:val="000000" w:themeColor="text1"/>
        </w:rPr>
        <w:t xml:space="preserve">with researched or anecdotal evidence. </w:t>
      </w:r>
      <w:r w:rsidR="00781DEE">
        <w:rPr>
          <w:color w:val="000000" w:themeColor="text1"/>
        </w:rPr>
        <w:t>Such c</w:t>
      </w:r>
      <w:r>
        <w:rPr>
          <w:color w:val="000000" w:themeColor="text1"/>
        </w:rPr>
        <w:t>omments</w:t>
      </w:r>
      <w:r w:rsidR="00781DEE">
        <w:rPr>
          <w:color w:val="000000" w:themeColor="text1"/>
        </w:rPr>
        <w:t xml:space="preserve"> may</w:t>
      </w:r>
      <w:r>
        <w:rPr>
          <w:color w:val="000000" w:themeColor="text1"/>
        </w:rPr>
        <w:t xml:space="preserve"> </w:t>
      </w:r>
      <w:r w:rsidR="00781DEE" w:rsidRPr="00781DEE">
        <w:rPr>
          <w:color w:val="FF0000"/>
        </w:rPr>
        <w:t>express agreement</w:t>
      </w:r>
      <w:r w:rsidR="00781DEE">
        <w:rPr>
          <w:color w:val="FF0000"/>
        </w:rPr>
        <w:t>/ disagreement</w:t>
      </w:r>
      <w:r w:rsidR="00781DEE" w:rsidRPr="00781DEE">
        <w:rPr>
          <w:color w:val="FF0000"/>
        </w:rPr>
        <w:t xml:space="preserve"> to an action or recommendation </w:t>
      </w:r>
      <w:r w:rsidR="00781DEE">
        <w:rPr>
          <w:color w:val="000000" w:themeColor="text1"/>
        </w:rPr>
        <w:t>based on research or experience (opinion is expressed with substance and the action/ recommendation is identifiable within the post, rather than a simple “Yes, I agree”).</w:t>
      </w:r>
    </w:p>
    <w:bookmarkEnd w:id="0"/>
    <w:p w14:paraId="014C0AD9" w14:textId="77777777" w:rsidR="004C1D8E" w:rsidRDefault="004C1D8E" w:rsidP="004C1D8E">
      <w:pPr>
        <w:pStyle w:val="ListParagraph"/>
      </w:pPr>
    </w:p>
    <w:p w14:paraId="31D62E2C" w14:textId="50004A92" w:rsidR="004C1D8E" w:rsidRDefault="009D1FEE" w:rsidP="004C1D8E">
      <w:pPr>
        <w:pStyle w:val="ListParagraph"/>
        <w:numPr>
          <w:ilvl w:val="0"/>
          <w:numId w:val="4"/>
        </w:numPr>
      </w:pPr>
      <w:r>
        <w:t xml:space="preserve">The intent is to </w:t>
      </w:r>
      <w:proofErr w:type="gramStart"/>
      <w:r>
        <w:t>assist</w:t>
      </w:r>
      <w:r w:rsidR="0061593E">
        <w:t xml:space="preserve"> </w:t>
      </w:r>
      <w:r>
        <w:t xml:space="preserve"> –</w:t>
      </w:r>
      <w:proofErr w:type="gramEnd"/>
      <w:r>
        <w:t xml:space="preserve"> provides a suggestion to deal with/ cope with or a solution to a common or general concern or a specific concern prompted by a previous enquiry. </w:t>
      </w:r>
      <w:r w:rsidR="00921663">
        <w:t>Advice may be prompted (in response to a query or concern) or unprompted (initiating discussion by providing advice or sharing tips</w:t>
      </w:r>
      <w:r w:rsidR="0061593E">
        <w:t xml:space="preserve"> </w:t>
      </w:r>
      <w:r w:rsidR="0061593E" w:rsidRPr="0061593E">
        <w:rPr>
          <w:color w:val="FF0000"/>
        </w:rPr>
        <w:t>including food lists</w:t>
      </w:r>
      <w:r w:rsidR="00921663" w:rsidRPr="0061593E">
        <w:rPr>
          <w:color w:val="FF0000"/>
        </w:rPr>
        <w:t xml:space="preserve"> </w:t>
      </w:r>
      <w:r w:rsidR="00921663">
        <w:t xml:space="preserve">to </w:t>
      </w:r>
      <w:r w:rsidR="00D949C1">
        <w:t xml:space="preserve">circumvent/ deal with </w:t>
      </w:r>
      <w:r w:rsidR="00921663">
        <w:t xml:space="preserve">common/ general concerns). </w:t>
      </w:r>
    </w:p>
    <w:p w14:paraId="0BAF550F" w14:textId="77777777" w:rsidR="00A83029" w:rsidRDefault="00A83029" w:rsidP="00A83029">
      <w:pPr>
        <w:pStyle w:val="ListParagraph"/>
      </w:pPr>
    </w:p>
    <w:p w14:paraId="66CE1959" w14:textId="0B36E583" w:rsidR="00A83029" w:rsidRDefault="00A83029" w:rsidP="004C1D8E">
      <w:pPr>
        <w:pStyle w:val="ListParagraph"/>
        <w:numPr>
          <w:ilvl w:val="0"/>
          <w:numId w:val="4"/>
        </w:numPr>
      </w:pPr>
      <w:r>
        <w:t xml:space="preserve">The </w:t>
      </w:r>
      <w:r w:rsidRPr="00C95614">
        <w:rPr>
          <w:b/>
          <w:bCs/>
        </w:rPr>
        <w:t>stance</w:t>
      </w:r>
      <w:r>
        <w:t xml:space="preserve"> of the advice can be </w:t>
      </w:r>
      <w:r w:rsidRPr="00C95614">
        <w:rPr>
          <w:b/>
          <w:bCs/>
        </w:rPr>
        <w:t>for or against low carb diets</w:t>
      </w:r>
      <w:r>
        <w:t xml:space="preserve">. The content of the advice can go against low carb diets. </w:t>
      </w:r>
    </w:p>
    <w:p w14:paraId="4CFD709E" w14:textId="77777777" w:rsidR="004C1D8E" w:rsidRDefault="004C1D8E" w:rsidP="004C1D8E">
      <w:pPr>
        <w:pStyle w:val="ListParagraph"/>
      </w:pPr>
    </w:p>
    <w:p w14:paraId="157F27C6" w14:textId="061C1029" w:rsidR="00B516AE" w:rsidRDefault="008439DE" w:rsidP="00B516AE">
      <w:pPr>
        <w:pStyle w:val="ListParagraph"/>
        <w:numPr>
          <w:ilvl w:val="0"/>
          <w:numId w:val="4"/>
        </w:numPr>
        <w:rPr>
          <w:color w:val="FF0000"/>
        </w:rPr>
      </w:pPr>
      <w:r>
        <w:t>Food suggestions</w:t>
      </w:r>
      <w:r w:rsidR="00B516AE" w:rsidRPr="00781DEE">
        <w:rPr>
          <w:color w:val="FF0000"/>
        </w:rPr>
        <w:t xml:space="preserve">/ </w:t>
      </w:r>
      <w:r w:rsidR="00B516AE" w:rsidRPr="00781DEE">
        <w:rPr>
          <w:b/>
          <w:bCs/>
          <w:color w:val="FF0000"/>
        </w:rPr>
        <w:t>Food list</w:t>
      </w:r>
      <w:r w:rsidRPr="00781DEE">
        <w:rPr>
          <w:b/>
          <w:bCs/>
          <w:color w:val="FF0000"/>
        </w:rPr>
        <w:t xml:space="preserve"> </w:t>
      </w:r>
      <w:r w:rsidR="00B516AE" w:rsidRPr="00781DEE">
        <w:rPr>
          <w:b/>
          <w:bCs/>
          <w:color w:val="FF0000"/>
        </w:rPr>
        <w:t>with a narrative</w:t>
      </w:r>
      <w:r w:rsidR="00781DEE">
        <w:t xml:space="preserve"> </w:t>
      </w:r>
      <w:r w:rsidR="00921663">
        <w:t>–</w:t>
      </w:r>
      <w:r>
        <w:t xml:space="preserve"> </w:t>
      </w:r>
      <w:r w:rsidR="00921663">
        <w:t xml:space="preserve">suggestions of food to eat or substitutes for high carb food fall under this category if the nature/ context of the comment is advisory: it is clearly recommending or suggesting someone to eat </w:t>
      </w:r>
      <w:r w:rsidR="0061593E" w:rsidRPr="00781DEE">
        <w:rPr>
          <w:color w:val="000000" w:themeColor="text1"/>
        </w:rPr>
        <w:t xml:space="preserve">or purchase </w:t>
      </w:r>
      <w:r w:rsidR="00921663">
        <w:t xml:space="preserve">the </w:t>
      </w:r>
      <w:r w:rsidR="00D949C1">
        <w:t>food or</w:t>
      </w:r>
      <w:r w:rsidR="00921663">
        <w:t xml:space="preserve"> can be rearranged/ posed as a recommendation/ suggestion</w:t>
      </w:r>
      <w:r w:rsidR="009D1FEE">
        <w:t xml:space="preserve"> and the intent of the post is to assist</w:t>
      </w:r>
      <w:r w:rsidR="00921663">
        <w:t>.</w:t>
      </w:r>
      <w:r w:rsidR="0061593E">
        <w:t xml:space="preserve"> </w:t>
      </w:r>
      <w:r w:rsidR="0061593E" w:rsidRPr="0061593E">
        <w:rPr>
          <w:color w:val="FF0000"/>
        </w:rPr>
        <w:t>This can be in the form of food/ ingredient lists in recipes where provided.</w:t>
      </w:r>
      <w:r w:rsidR="0061593E">
        <w:t xml:space="preserve"> </w:t>
      </w:r>
      <w:r w:rsidR="00921663">
        <w:t xml:space="preserve"> </w:t>
      </w:r>
      <w:r w:rsidR="00921663" w:rsidRPr="00781DEE">
        <w:rPr>
          <w:b/>
          <w:bCs/>
          <w:color w:val="FF0000"/>
        </w:rPr>
        <w:t>Without enough context</w:t>
      </w:r>
      <w:r w:rsidR="00921663">
        <w:t xml:space="preserve"> or when the commenter’s intention for the food post</w:t>
      </w:r>
      <w:r w:rsidR="00D949C1">
        <w:t xml:space="preserve"> is unclear</w:t>
      </w:r>
      <w:r w:rsidR="00921663">
        <w:t>, it is not assumed that the nature of the post is advisory and hen</w:t>
      </w:r>
      <w:r w:rsidR="00D949C1">
        <w:t>c</w:t>
      </w:r>
      <w:r w:rsidR="00921663">
        <w:t xml:space="preserve">e </w:t>
      </w:r>
      <w:r w:rsidR="00921663" w:rsidRPr="00781DEE">
        <w:rPr>
          <w:color w:val="FF0000"/>
        </w:rPr>
        <w:t xml:space="preserve">labelled as </w:t>
      </w:r>
      <w:r w:rsidR="00921663" w:rsidRPr="00781DEE">
        <w:rPr>
          <w:b/>
          <w:bCs/>
          <w:color w:val="FF0000"/>
        </w:rPr>
        <w:t>“Other”</w:t>
      </w:r>
      <w:r w:rsidR="00921663" w:rsidRPr="00781DEE">
        <w:rPr>
          <w:color w:val="FF0000"/>
        </w:rPr>
        <w:t xml:space="preserve"> </w:t>
      </w:r>
      <w:r w:rsidR="00921663">
        <w:t xml:space="preserve">instead of </w:t>
      </w:r>
      <w:r w:rsidR="00D949C1">
        <w:t xml:space="preserve">“Advice”. </w:t>
      </w:r>
      <w:r w:rsidR="009D1FEE">
        <w:t>(For example, a comment of “Cheesy Smoked Sausage Soup”</w:t>
      </w:r>
      <w:r w:rsidR="00781DEE">
        <w:t xml:space="preserve"> or “Salt and Vinegar Almonds”</w:t>
      </w:r>
      <w:r w:rsidR="009D1FEE">
        <w:t xml:space="preserve"> is labelled as “Other”</w:t>
      </w:r>
      <w:r w:rsidR="0061593E">
        <w:t xml:space="preserve"> </w:t>
      </w:r>
      <w:r w:rsidR="0061593E" w:rsidRPr="0061593E">
        <w:rPr>
          <w:color w:val="FF0000"/>
        </w:rPr>
        <w:t>as provision of recipe title only is incomplete information</w:t>
      </w:r>
      <w:r w:rsidR="009D1FEE" w:rsidRPr="0061593E">
        <w:rPr>
          <w:color w:val="FF0000"/>
        </w:rPr>
        <w:t xml:space="preserve">). </w:t>
      </w:r>
    </w:p>
    <w:p w14:paraId="19D23058" w14:textId="77777777" w:rsidR="00B516AE" w:rsidRPr="00B516AE" w:rsidRDefault="00B516AE" w:rsidP="00B516AE">
      <w:pPr>
        <w:rPr>
          <w:color w:val="FF0000"/>
        </w:rPr>
      </w:pPr>
    </w:p>
    <w:p w14:paraId="1F47517A" w14:textId="4C94508A" w:rsidR="004C1D8E" w:rsidRDefault="00D949C1" w:rsidP="004C1D8E">
      <w:pPr>
        <w:pStyle w:val="ListParagraph"/>
        <w:numPr>
          <w:ilvl w:val="0"/>
          <w:numId w:val="4"/>
        </w:numPr>
      </w:pPr>
      <w:r w:rsidRPr="00B516AE">
        <w:rPr>
          <w:b/>
          <w:bCs/>
        </w:rPr>
        <w:t xml:space="preserve">Recipes </w:t>
      </w:r>
      <w:r w:rsidR="0061593E" w:rsidRPr="00B516AE">
        <w:rPr>
          <w:b/>
          <w:bCs/>
          <w:color w:val="FF0000"/>
        </w:rPr>
        <w:t xml:space="preserve">without food / ingredient lists </w:t>
      </w:r>
      <w:r w:rsidRPr="00B516AE">
        <w:rPr>
          <w:b/>
          <w:bCs/>
          <w:color w:val="FF0000"/>
        </w:rPr>
        <w:t>are excluded</w:t>
      </w:r>
      <w:r w:rsidRPr="00B516AE">
        <w:rPr>
          <w:color w:val="FF0000"/>
        </w:rPr>
        <w:t xml:space="preserve"> </w:t>
      </w:r>
      <w:r>
        <w:t>from Food Suggestions</w:t>
      </w:r>
      <w:r w:rsidR="0061593E" w:rsidRPr="00781DEE">
        <w:rPr>
          <w:b/>
          <w:bCs/>
          <w:color w:val="000000" w:themeColor="text1"/>
        </w:rPr>
        <w:t xml:space="preserve">. </w:t>
      </w:r>
      <w:r w:rsidR="0061593E" w:rsidRPr="0061593E">
        <w:t xml:space="preserve">Recipes </w:t>
      </w:r>
      <w:r>
        <w:t xml:space="preserve">are often distinguished by the length and format: recipes tend to be a long list of </w:t>
      </w:r>
      <w:r w:rsidR="0061593E" w:rsidRPr="00781DEE">
        <w:rPr>
          <w:color w:val="000000" w:themeColor="text1"/>
        </w:rPr>
        <w:t>Food lists /</w:t>
      </w:r>
      <w:r w:rsidRPr="00781DEE">
        <w:rPr>
          <w:color w:val="000000" w:themeColor="text1"/>
        </w:rPr>
        <w:t>ingredients</w:t>
      </w:r>
      <w:r w:rsidR="0061593E" w:rsidRPr="00781DEE">
        <w:rPr>
          <w:color w:val="000000" w:themeColor="text1"/>
        </w:rPr>
        <w:t xml:space="preserve"> with methods/</w:t>
      </w:r>
      <w:r w:rsidRPr="00781DEE">
        <w:rPr>
          <w:color w:val="000000" w:themeColor="text1"/>
        </w:rPr>
        <w:t xml:space="preserve"> instructions</w:t>
      </w:r>
      <w:r>
        <w:t>, whereas food suggestions are short mentions of food to try within the text.</w:t>
      </w:r>
      <w:r w:rsidR="00C95614">
        <w:t xml:space="preserve"> </w:t>
      </w:r>
    </w:p>
    <w:p w14:paraId="70E2A575" w14:textId="77777777" w:rsidR="00B516AE" w:rsidRDefault="00B516AE" w:rsidP="00B516AE"/>
    <w:p w14:paraId="40AFBDBB" w14:textId="7F6390C5" w:rsidR="00C95614" w:rsidRDefault="00D949C1" w:rsidP="00C95614">
      <w:pPr>
        <w:pStyle w:val="ListParagraph"/>
        <w:numPr>
          <w:ilvl w:val="0"/>
          <w:numId w:val="4"/>
        </w:numPr>
      </w:pPr>
      <w:r>
        <w:t xml:space="preserve">Resources – </w:t>
      </w:r>
      <w:r w:rsidR="009D1FEE">
        <w:t xml:space="preserve">Comments that </w:t>
      </w:r>
      <w:r w:rsidR="009D1FEE" w:rsidRPr="000C47D9">
        <w:rPr>
          <w:b/>
          <w:bCs/>
        </w:rPr>
        <w:t>mention the name of a resource</w:t>
      </w:r>
      <w:r w:rsidR="006E0BD9">
        <w:t xml:space="preserve"> (e.g name of a book/ organisation)</w:t>
      </w:r>
      <w:r w:rsidR="009D1FEE">
        <w:t xml:space="preserve">, with the intent of assisting/ directing someone to </w:t>
      </w:r>
      <w:r w:rsidR="006E0BD9">
        <w:t>the resource to provide information or advice. C</w:t>
      </w:r>
      <w:r>
        <w:t xml:space="preserve">omments that are </w:t>
      </w:r>
      <w:r w:rsidRPr="00C95614">
        <w:rPr>
          <w:b/>
          <w:bCs/>
        </w:rPr>
        <w:t>only links</w:t>
      </w:r>
      <w:r>
        <w:t xml:space="preserve"> to a website/ resource is </w:t>
      </w:r>
      <w:r w:rsidRPr="00C95614">
        <w:rPr>
          <w:b/>
          <w:bCs/>
        </w:rPr>
        <w:t>not included</w:t>
      </w:r>
      <w:r>
        <w:t xml:space="preserve">. </w:t>
      </w:r>
      <w:r w:rsidR="009D1FEE">
        <w:t>Links that appear in c</w:t>
      </w:r>
      <w:r>
        <w:t xml:space="preserve">omments </w:t>
      </w:r>
      <w:r w:rsidR="006E0BD9">
        <w:t>with a</w:t>
      </w:r>
      <w:r>
        <w:t xml:space="preserve"> mention</w:t>
      </w:r>
      <w:r w:rsidR="006E0BD9">
        <w:t xml:space="preserve"> of</w:t>
      </w:r>
      <w:r>
        <w:t xml:space="preserve"> the name of a resource </w:t>
      </w:r>
      <w:r w:rsidR="009D1FEE">
        <w:t>is included.</w:t>
      </w:r>
    </w:p>
    <w:p w14:paraId="29B5CE21" w14:textId="77777777" w:rsidR="00C95614" w:rsidRDefault="00C95614" w:rsidP="00C95614"/>
    <w:p w14:paraId="7A7EB525" w14:textId="371BBE81" w:rsidR="00011647" w:rsidRPr="00651141" w:rsidRDefault="00651141">
      <w:pPr>
        <w:rPr>
          <w:u w:val="single"/>
        </w:rPr>
      </w:pPr>
      <w:r w:rsidRPr="00651141">
        <w:rPr>
          <w:u w:val="single"/>
        </w:rPr>
        <w:t>Examples of Advice:</w:t>
      </w:r>
    </w:p>
    <w:p w14:paraId="34AA7998" w14:textId="22FFCB23" w:rsidR="00011647" w:rsidRDefault="00011647" w:rsidP="00011647">
      <w:pPr>
        <w:pStyle w:val="ListParagraph"/>
        <w:numPr>
          <w:ilvl w:val="0"/>
          <w:numId w:val="1"/>
        </w:numPr>
      </w:pPr>
      <w:r>
        <w:t>Methods/ solutions to cope/ deal with challenges and barriers</w:t>
      </w:r>
    </w:p>
    <w:p w14:paraId="7A8D1210" w14:textId="0E4E176F" w:rsidR="0053266E" w:rsidRDefault="00011647" w:rsidP="00011647">
      <w:pPr>
        <w:pStyle w:val="ListParagraph"/>
        <w:numPr>
          <w:ilvl w:val="0"/>
          <w:numId w:val="1"/>
        </w:numPr>
      </w:pPr>
      <w:r>
        <w:t xml:space="preserve">Low carb food suggestions/ substitutes </w:t>
      </w:r>
    </w:p>
    <w:p w14:paraId="64E5BD50" w14:textId="52761FEC" w:rsidR="006E26BC" w:rsidRDefault="006E26BC" w:rsidP="00011647">
      <w:pPr>
        <w:pStyle w:val="ListParagraph"/>
        <w:numPr>
          <w:ilvl w:val="0"/>
          <w:numId w:val="1"/>
        </w:numPr>
      </w:pPr>
      <w:r>
        <w:t xml:space="preserve">Recipes with Ingredient/ Food list </w:t>
      </w:r>
    </w:p>
    <w:p w14:paraId="0A6A9287" w14:textId="17A13645" w:rsidR="00011647" w:rsidRDefault="009C2C49" w:rsidP="00011647">
      <w:pPr>
        <w:pStyle w:val="ListParagraph"/>
        <w:numPr>
          <w:ilvl w:val="0"/>
          <w:numId w:val="1"/>
        </w:numPr>
      </w:pPr>
      <w:r>
        <w:t>Recommended m</w:t>
      </w:r>
      <w:r w:rsidR="00011647">
        <w:t>edications</w:t>
      </w:r>
      <w:r>
        <w:t xml:space="preserve"> or recommended cessation of medication</w:t>
      </w:r>
      <w:r w:rsidR="00011647">
        <w:t xml:space="preserve"> </w:t>
      </w:r>
    </w:p>
    <w:p w14:paraId="0BC0C313" w14:textId="2F629BE0" w:rsidR="009C2C49" w:rsidRDefault="009C2C49" w:rsidP="00011647">
      <w:pPr>
        <w:pStyle w:val="ListParagraph"/>
        <w:numPr>
          <w:ilvl w:val="0"/>
          <w:numId w:val="1"/>
        </w:numPr>
      </w:pPr>
      <w:r>
        <w:t>Resources (Specific mentions of certain resources, excluding links)</w:t>
      </w:r>
    </w:p>
    <w:p w14:paraId="7502ABC0" w14:textId="77777777" w:rsidR="00A340CB" w:rsidRPr="001150F0" w:rsidRDefault="00A340CB" w:rsidP="00A340CB">
      <w:pPr>
        <w:pStyle w:val="ListParagraph"/>
      </w:pPr>
    </w:p>
    <w:p w14:paraId="03193AC2" w14:textId="45DCDEEF" w:rsidR="0053266E" w:rsidRPr="00651141" w:rsidRDefault="0053266E" w:rsidP="006F5104">
      <w:pPr>
        <w:jc w:val="center"/>
        <w:rPr>
          <w:b/>
          <w:bCs/>
          <w:sz w:val="24"/>
          <w:szCs w:val="24"/>
        </w:rPr>
      </w:pPr>
      <w:r w:rsidRPr="00651141">
        <w:rPr>
          <w:b/>
          <w:bCs/>
          <w:sz w:val="24"/>
          <w:szCs w:val="24"/>
        </w:rPr>
        <w:t>Other</w:t>
      </w:r>
      <w:r w:rsidR="00C67D67" w:rsidRPr="00651141">
        <w:rPr>
          <w:b/>
          <w:bCs/>
          <w:sz w:val="24"/>
          <w:szCs w:val="24"/>
        </w:rPr>
        <w:t xml:space="preserve"> (O)</w:t>
      </w:r>
    </w:p>
    <w:p w14:paraId="248B5FC4" w14:textId="4D505AC2" w:rsidR="00651141" w:rsidRPr="00651141" w:rsidRDefault="00651141">
      <w:pPr>
        <w:rPr>
          <w:u w:val="single"/>
        </w:rPr>
      </w:pPr>
      <w:r w:rsidRPr="00651141">
        <w:rPr>
          <w:u w:val="single"/>
        </w:rPr>
        <w:t>General Definition:</w:t>
      </w:r>
    </w:p>
    <w:p w14:paraId="0A81C5E4" w14:textId="3734E117" w:rsidR="009D4AC5" w:rsidRDefault="009D4AC5">
      <w:r>
        <w:t xml:space="preserve">Posts that </w:t>
      </w:r>
      <w:r w:rsidRPr="00BD5DEA">
        <w:rPr>
          <w:b/>
          <w:bCs/>
        </w:rPr>
        <w:t>do not satisfy the criteria</w:t>
      </w:r>
      <w:r>
        <w:t xml:space="preserve"> of the Health Response, Barriers and </w:t>
      </w:r>
      <w:r w:rsidR="008C6973">
        <w:t>Advice</w:t>
      </w:r>
      <w:r>
        <w:t xml:space="preserve"> categories fall under “Other”. This embodies the texts containing information that is not of interest </w:t>
      </w:r>
      <w:r w:rsidR="001C62C7">
        <w:t xml:space="preserve">to the research </w:t>
      </w:r>
      <w:r>
        <w:t xml:space="preserve">or in a format suitable for effective NLP analysis. </w:t>
      </w:r>
    </w:p>
    <w:p w14:paraId="5E06CDE8" w14:textId="115F26CC" w:rsidR="009D4AC5" w:rsidRPr="00651141" w:rsidRDefault="00651141">
      <w:pPr>
        <w:rPr>
          <w:u w:val="single"/>
        </w:rPr>
      </w:pPr>
      <w:r w:rsidRPr="00651141">
        <w:rPr>
          <w:u w:val="single"/>
        </w:rPr>
        <w:t>Examples of Other:</w:t>
      </w:r>
    </w:p>
    <w:p w14:paraId="45A8229C" w14:textId="7FD5E963" w:rsidR="009D4AC5" w:rsidRDefault="009D4AC5" w:rsidP="009D4AC5">
      <w:pPr>
        <w:pStyle w:val="ListParagraph"/>
        <w:numPr>
          <w:ilvl w:val="0"/>
          <w:numId w:val="1"/>
        </w:numPr>
      </w:pPr>
      <w:r>
        <w:t xml:space="preserve">Texts </w:t>
      </w:r>
      <w:r w:rsidRPr="00BD5DEA">
        <w:rPr>
          <w:b/>
          <w:bCs/>
        </w:rPr>
        <w:t>without discernible context or content</w:t>
      </w:r>
      <w:r>
        <w:t>. (</w:t>
      </w:r>
      <w:proofErr w:type="gramStart"/>
      <w:r>
        <w:t>e.g.</w:t>
      </w:r>
      <w:proofErr w:type="gramEnd"/>
      <w:r>
        <w:t xml:space="preserve"> Short 1-2 word answers such as “Yes”, Thank you”, etc.)</w:t>
      </w:r>
    </w:p>
    <w:p w14:paraId="6855B877" w14:textId="62A30757" w:rsidR="009D4AC5" w:rsidRDefault="009D4AC5" w:rsidP="009D4AC5">
      <w:pPr>
        <w:pStyle w:val="ListParagraph"/>
        <w:numPr>
          <w:ilvl w:val="0"/>
          <w:numId w:val="1"/>
        </w:numPr>
      </w:pPr>
      <w:r>
        <w:t>Links to websites, videos or images</w:t>
      </w:r>
    </w:p>
    <w:p w14:paraId="235D757D" w14:textId="603EA614" w:rsidR="009D4AC5" w:rsidRPr="009D4AC5" w:rsidRDefault="009D4AC5" w:rsidP="000C0078">
      <w:pPr>
        <w:pStyle w:val="ListParagraph"/>
        <w:numPr>
          <w:ilvl w:val="0"/>
          <w:numId w:val="1"/>
        </w:numPr>
      </w:pPr>
      <w:r>
        <w:t>Recipes</w:t>
      </w:r>
      <w:r w:rsidR="00DA4C5E">
        <w:t xml:space="preserve"> </w:t>
      </w:r>
      <w:r w:rsidR="000C0078">
        <w:t>that do not satisfy the requirements (see: Advice, Food Suggestions)</w:t>
      </w:r>
      <w:r w:rsidR="00DA4C5E">
        <w:t xml:space="preserve"> </w:t>
      </w:r>
    </w:p>
    <w:sectPr w:rsidR="009D4AC5" w:rsidRPr="009D4AC5" w:rsidSect="00DE6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59F08" w14:textId="77777777" w:rsidR="00225E7A" w:rsidRDefault="00225E7A" w:rsidP="00F00215">
      <w:pPr>
        <w:spacing w:after="0" w:line="240" w:lineRule="auto"/>
      </w:pPr>
      <w:r>
        <w:separator/>
      </w:r>
    </w:p>
  </w:endnote>
  <w:endnote w:type="continuationSeparator" w:id="0">
    <w:p w14:paraId="73DDE32B" w14:textId="77777777" w:rsidR="00225E7A" w:rsidRDefault="00225E7A" w:rsidP="00F00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CEB8" w14:textId="77777777" w:rsidR="00225E7A" w:rsidRDefault="00225E7A" w:rsidP="00F00215">
      <w:pPr>
        <w:spacing w:after="0" w:line="240" w:lineRule="auto"/>
      </w:pPr>
      <w:r>
        <w:separator/>
      </w:r>
    </w:p>
  </w:footnote>
  <w:footnote w:type="continuationSeparator" w:id="0">
    <w:p w14:paraId="24FF721C" w14:textId="77777777" w:rsidR="00225E7A" w:rsidRDefault="00225E7A" w:rsidP="00F00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82B"/>
    <w:multiLevelType w:val="hybridMultilevel"/>
    <w:tmpl w:val="899E0D34"/>
    <w:lvl w:ilvl="0" w:tplc="9B6019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F6D96"/>
    <w:multiLevelType w:val="hybridMultilevel"/>
    <w:tmpl w:val="69625CDA"/>
    <w:lvl w:ilvl="0" w:tplc="9B6019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541A2"/>
    <w:multiLevelType w:val="hybridMultilevel"/>
    <w:tmpl w:val="66A2CE58"/>
    <w:lvl w:ilvl="0" w:tplc="9B6019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2097E"/>
    <w:multiLevelType w:val="hybridMultilevel"/>
    <w:tmpl w:val="B0822260"/>
    <w:lvl w:ilvl="0" w:tplc="9B60192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25E79"/>
    <w:multiLevelType w:val="hybridMultilevel"/>
    <w:tmpl w:val="FCC009C0"/>
    <w:lvl w:ilvl="0" w:tplc="09FED8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66E"/>
    <w:rsid w:val="00011647"/>
    <w:rsid w:val="00017C3E"/>
    <w:rsid w:val="00023130"/>
    <w:rsid w:val="000C0078"/>
    <w:rsid w:val="000C47D9"/>
    <w:rsid w:val="000D76DC"/>
    <w:rsid w:val="000F64F9"/>
    <w:rsid w:val="00103235"/>
    <w:rsid w:val="001150F0"/>
    <w:rsid w:val="001204C9"/>
    <w:rsid w:val="001271F5"/>
    <w:rsid w:val="00142514"/>
    <w:rsid w:val="00176FC5"/>
    <w:rsid w:val="001C62C7"/>
    <w:rsid w:val="00225E7A"/>
    <w:rsid w:val="00231A2C"/>
    <w:rsid w:val="00297641"/>
    <w:rsid w:val="0033664E"/>
    <w:rsid w:val="003570FD"/>
    <w:rsid w:val="00365A3D"/>
    <w:rsid w:val="0038620D"/>
    <w:rsid w:val="0039778F"/>
    <w:rsid w:val="003B46AF"/>
    <w:rsid w:val="003E4F75"/>
    <w:rsid w:val="00457B5F"/>
    <w:rsid w:val="004903A1"/>
    <w:rsid w:val="004C1D8E"/>
    <w:rsid w:val="0053266E"/>
    <w:rsid w:val="005433B7"/>
    <w:rsid w:val="0061593E"/>
    <w:rsid w:val="00651141"/>
    <w:rsid w:val="006677EA"/>
    <w:rsid w:val="006908F8"/>
    <w:rsid w:val="006D74D0"/>
    <w:rsid w:val="006E0BD9"/>
    <w:rsid w:val="006E10F1"/>
    <w:rsid w:val="006E26BC"/>
    <w:rsid w:val="006E37F6"/>
    <w:rsid w:val="006F5104"/>
    <w:rsid w:val="007015E0"/>
    <w:rsid w:val="0075516D"/>
    <w:rsid w:val="00781DEE"/>
    <w:rsid w:val="00813F21"/>
    <w:rsid w:val="008439DE"/>
    <w:rsid w:val="008613F6"/>
    <w:rsid w:val="008715FD"/>
    <w:rsid w:val="008C6973"/>
    <w:rsid w:val="00915D33"/>
    <w:rsid w:val="00921663"/>
    <w:rsid w:val="009501AC"/>
    <w:rsid w:val="009C2C49"/>
    <w:rsid w:val="009D1FEE"/>
    <w:rsid w:val="009D4AC5"/>
    <w:rsid w:val="009F533C"/>
    <w:rsid w:val="00A03091"/>
    <w:rsid w:val="00A07A3B"/>
    <w:rsid w:val="00A340CB"/>
    <w:rsid w:val="00A518D6"/>
    <w:rsid w:val="00A83029"/>
    <w:rsid w:val="00AB7AAD"/>
    <w:rsid w:val="00AB7E20"/>
    <w:rsid w:val="00B074B8"/>
    <w:rsid w:val="00B30BF7"/>
    <w:rsid w:val="00B32380"/>
    <w:rsid w:val="00B516AE"/>
    <w:rsid w:val="00BA4FEF"/>
    <w:rsid w:val="00BB778B"/>
    <w:rsid w:val="00BC37F9"/>
    <w:rsid w:val="00BD5DEA"/>
    <w:rsid w:val="00BF231E"/>
    <w:rsid w:val="00C11CD8"/>
    <w:rsid w:val="00C121E4"/>
    <w:rsid w:val="00C45C52"/>
    <w:rsid w:val="00C531B2"/>
    <w:rsid w:val="00C67D67"/>
    <w:rsid w:val="00C8599A"/>
    <w:rsid w:val="00C95614"/>
    <w:rsid w:val="00D263DE"/>
    <w:rsid w:val="00D4387C"/>
    <w:rsid w:val="00D91ECD"/>
    <w:rsid w:val="00D949C1"/>
    <w:rsid w:val="00DA4C5E"/>
    <w:rsid w:val="00DE6E48"/>
    <w:rsid w:val="00DF3086"/>
    <w:rsid w:val="00E5543D"/>
    <w:rsid w:val="00EF545E"/>
    <w:rsid w:val="00F00215"/>
    <w:rsid w:val="00F24A66"/>
    <w:rsid w:val="00F610B2"/>
    <w:rsid w:val="00F647D4"/>
    <w:rsid w:val="00F76C70"/>
    <w:rsid w:val="00F91260"/>
    <w:rsid w:val="00FA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109EB"/>
  <w15:chartTrackingRefBased/>
  <w15:docId w15:val="{CE217FDD-96AC-41A4-AB96-67104E31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6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04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4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4C9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F545E"/>
    <w:pPr>
      <w:spacing w:after="0" w:line="240" w:lineRule="auto"/>
    </w:pPr>
  </w:style>
  <w:style w:type="paragraph" w:styleId="NoSpacing">
    <w:name w:val="No Spacing"/>
    <w:uiPriority w:val="1"/>
    <w:qFormat/>
    <w:rsid w:val="004C1D8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0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0215"/>
  </w:style>
  <w:style w:type="paragraph" w:styleId="Footer">
    <w:name w:val="footer"/>
    <w:basedOn w:val="Normal"/>
    <w:link w:val="FooterChar"/>
    <w:uiPriority w:val="99"/>
    <w:unhideWhenUsed/>
    <w:rsid w:val="00F002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0215"/>
  </w:style>
  <w:style w:type="character" w:styleId="CommentReference">
    <w:name w:val="annotation reference"/>
    <w:basedOn w:val="DefaultParagraphFont"/>
    <w:uiPriority w:val="99"/>
    <w:semiHidden/>
    <w:unhideWhenUsed/>
    <w:rsid w:val="006159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9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9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9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9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ddit.com/r/lowcar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CD9E68-01A2-4C43-B4D5-6728204D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3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Zou, Skyler (Data61, Marsfield)</dc:creator>
  <cp:keywords/>
  <dc:description/>
  <cp:lastModifiedBy>Zou, Skyler (Data61, Marsfield)</cp:lastModifiedBy>
  <cp:revision>8</cp:revision>
  <dcterms:created xsi:type="dcterms:W3CDTF">2023-01-20T01:42:00Z</dcterms:created>
  <dcterms:modified xsi:type="dcterms:W3CDTF">2023-02-07T03:43:00Z</dcterms:modified>
</cp:coreProperties>
</file>