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民间借贷纠纷起诉状</w:t>
      </w:r>
    </w:p>
    <w:p>
      <w:r>
        <w:t xml:space="preserve">原告：{{原告}}，身份证号：{{plaintiff_id_number}}，住所：{{plaintiff_address}}</w:t>
      </w:r>
    </w:p>
    <w:p>
      <w:r>
        <w:t xml:space="preserve">被告：{{被告}}，住所：{{defendant_address}}</w:t>
      </w:r>
    </w:p>
    <w:p>
      <w:r>
        <w:t xml:space="preserve">诉讼请求：请求被告偿还借款{{借款金额}}元及利息。</w:t>
      </w:r>
    </w:p>
    <w:p>
      <w:r>
        <w:t xml:space="preserve">事实与理由：双方于约定日期签订借款协议，原告依约出借款项，被告至今未还。</w:t>
      </w:r>
    </w:p>
    <w:p>
      <w:r>
        <w:t xml:space="preserve">起诉日期：{{起诉日期}}</w:t>
      </w:r>
    </w:p>
    <w:p>
      <w:r>
        <w:t xml:space="preserve">受理法院：{{法院}}</w:t>
      </w:r>
    </w:p>
    <w:sectPr/>
  </w:body>
</w:document>
</file>