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FB48" w14:textId="77777777" w:rsidR="00554CB3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民事起诉状</w:t>
      </w:r>
    </w:p>
    <w:p w14:paraId="78DF0EDA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8548220" w14:textId="40D3633C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</w:t>
      </w:r>
      <w:r w:rsidR="00F74F11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主要负责人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，联系方式： 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BF4FBDB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3CB08BA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4B3A5C2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346B3EA4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4CD90779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诉讼请求： </w:t>
      </w:r>
    </w:p>
    <w:p w14:paraId="4B725FA1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FF7BCEE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4C3B4459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A68B1AD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330B4227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6EBACCB1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25EBA9C6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A5A5259" w14:textId="77777777" w:rsidR="00554CB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544EDE53" w14:textId="77777777" w:rsidR="00554CB3" w:rsidRDefault="00000000">
      <w:pPr>
        <w:widowControl/>
        <w:wordWrap w:val="0"/>
        <w:spacing w:line="360" w:lineRule="auto"/>
        <w:jc w:val="righ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:            </w:t>
      </w:r>
    </w:p>
    <w:p w14:paraId="1B3998DA" w14:textId="77777777" w:rsidR="00554CB3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E53BDA7" w14:textId="77777777" w:rsidR="00554CB3" w:rsidRDefault="00554CB3">
      <w:pPr>
        <w:rPr>
          <w:rFonts w:ascii="仿宋" w:eastAsia="仿宋" w:hAnsi="仿宋" w:cs="仿宋"/>
        </w:rPr>
      </w:pPr>
    </w:p>
    <w:sectPr w:rsidR="00554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FA2949"/>
    <w:rsid w:val="0021714A"/>
    <w:rsid w:val="00554CB3"/>
    <w:rsid w:val="00F74F11"/>
    <w:rsid w:val="37AB24AA"/>
    <w:rsid w:val="69FA2949"/>
    <w:rsid w:val="7F87F370"/>
    <w:rsid w:val="DC6B7DFD"/>
    <w:rsid w:val="DF8DA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CA252AB-3E9B-B443-ABBA-FC21658D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>市文联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2026-04-03T10:31:00Z</dcterms:created>
  <dcterms:modified xsi:type="dcterms:W3CDTF">2026-05-20T19:26:00Z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AF44EF622993427EAB4A5535C012DE02_11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