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Heiti SC Medium" w:hAnsi="Heiti SC Medium" w:eastAsia="Heiti SC Medium"/>
          <w:b/>
          <w:sz w:val="44"/>
          <w:szCs w:val="44"/>
        </w:rPr>
      </w:pPr>
      <w:r>
        <w:rPr>
          <w:rFonts w:hint="eastAsia" w:ascii="Heiti SC Medium" w:hAnsi="Heiti SC Medium" w:eastAsia="Heiti SC Medium"/>
          <w:b/>
          <w:sz w:val="44"/>
          <w:szCs w:val="44"/>
        </w:rPr>
        <w:t>南通市农村商业银行安心会员卡项目</w:t>
      </w:r>
    </w:p>
    <w:p>
      <w:pPr>
        <w:jc w:val="center"/>
        <w:rPr>
          <w:rFonts w:ascii="Heiti SC Medium" w:hAnsi="Heiti SC Medium" w:eastAsia="Heiti SC Medium"/>
          <w:b/>
          <w:sz w:val="44"/>
          <w:szCs w:val="44"/>
        </w:rPr>
      </w:pPr>
      <w:r>
        <w:rPr>
          <w:rFonts w:ascii="Heiti SC Medium" w:hAnsi="Heiti SC Medium" w:eastAsia="Heiti SC Medium"/>
          <w:b/>
          <w:sz w:val="44"/>
          <w:szCs w:val="44"/>
        </w:rPr>
        <w:drawing>
          <wp:inline distT="0" distB="0" distL="0" distR="0">
            <wp:extent cx="4368800" cy="889000"/>
            <wp:effectExtent l="0" t="0" r="0" b="0"/>
            <wp:docPr id="1" name="图片 1" descr="C:\Users\USER\AppData\Local\Temp\WeChat Files\1a67c30b399986c03b36bf361c0118f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USER\AppData\Local\Temp\WeChat Files\1a67c30b399986c03b36bf361c0118f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88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Heiti SC Medium" w:hAnsi="Heiti SC Medium" w:eastAsia="Heiti SC Medium"/>
          <w:b/>
          <w:sz w:val="44"/>
          <w:szCs w:val="44"/>
        </w:rPr>
      </w:pPr>
    </w:p>
    <w:p>
      <w:pPr>
        <w:jc w:val="center"/>
        <w:rPr>
          <w:rFonts w:ascii="Heiti SC Medium" w:hAnsi="Heiti SC Medium" w:eastAsia="Heiti SC Medium"/>
          <w:b/>
          <w:sz w:val="44"/>
          <w:szCs w:val="44"/>
        </w:rPr>
      </w:pPr>
    </w:p>
    <w:p>
      <w:pPr>
        <w:jc w:val="center"/>
        <w:rPr>
          <w:rFonts w:ascii="Heiti SC Medium" w:hAnsi="Heiti SC Medium" w:eastAsia="Heiti SC Medium"/>
          <w:b/>
          <w:sz w:val="44"/>
          <w:szCs w:val="44"/>
        </w:rPr>
      </w:pPr>
    </w:p>
    <w:p>
      <w:pPr>
        <w:jc w:val="center"/>
        <w:rPr>
          <w:rFonts w:ascii="Heiti SC Medium" w:hAnsi="Heiti SC Medium" w:eastAsia="Heiti SC Medium"/>
          <w:b/>
          <w:sz w:val="44"/>
          <w:szCs w:val="44"/>
        </w:rPr>
      </w:pPr>
      <w:r>
        <w:rPr>
          <w:rFonts w:hint="eastAsia" w:ascii="Heiti SC Medium" w:hAnsi="Heiti SC Medium" w:eastAsia="Heiti SC Medium"/>
          <w:b/>
          <w:sz w:val="44"/>
          <w:szCs w:val="44"/>
        </w:rPr>
        <w:t>软件</w:t>
      </w:r>
      <w:r>
        <w:rPr>
          <w:rFonts w:ascii="Heiti SC Medium" w:hAnsi="Heiti SC Medium" w:eastAsia="Heiti SC Medium"/>
          <w:b/>
          <w:sz w:val="44"/>
          <w:szCs w:val="44"/>
        </w:rPr>
        <w:t>需求</w:t>
      </w:r>
      <w:r>
        <w:rPr>
          <w:rFonts w:hint="eastAsia" w:ascii="Heiti SC Medium" w:hAnsi="Heiti SC Medium" w:eastAsia="Heiti SC Medium"/>
          <w:b/>
          <w:sz w:val="44"/>
          <w:szCs w:val="44"/>
        </w:rPr>
        <w:t>规格说明书</w:t>
      </w:r>
    </w:p>
    <w:p>
      <w:pPr>
        <w:jc w:val="center"/>
        <w:rPr>
          <w:rFonts w:ascii="Heiti SC Medium" w:hAnsi="Heiti SC Medium" w:eastAsia="Heiti SC Medium"/>
          <w:b/>
          <w:sz w:val="44"/>
          <w:szCs w:val="44"/>
        </w:rPr>
      </w:pPr>
    </w:p>
    <w:p>
      <w:pPr>
        <w:spacing w:line="480" w:lineRule="auto"/>
        <w:jc w:val="center"/>
        <w:rPr>
          <w:rFonts w:ascii="Heiti SC Light" w:hAnsi="Heiti SC Light" w:eastAsia="Heiti SC Light"/>
        </w:rPr>
      </w:pPr>
      <w:r>
        <w:rPr>
          <w:rFonts w:hint="eastAsia" w:ascii="Heiti SC Light" w:hAnsi="Heiti SC Light" w:eastAsia="Heiti SC Light"/>
        </w:rPr>
        <w:t>创建日期：2</w:t>
      </w:r>
      <w:r>
        <w:rPr>
          <w:rFonts w:ascii="Heiti SC Light" w:hAnsi="Heiti SC Light" w:eastAsia="Heiti SC Light"/>
        </w:rPr>
        <w:t>019.4.23</w:t>
      </w:r>
    </w:p>
    <w:p>
      <w:pPr>
        <w:spacing w:line="480" w:lineRule="auto"/>
        <w:jc w:val="center"/>
        <w:rPr>
          <w:rFonts w:ascii="Heiti SC Light" w:hAnsi="Heiti SC Light" w:eastAsia="Heiti SC Light"/>
        </w:rPr>
      </w:pPr>
      <w:r>
        <w:rPr>
          <w:rFonts w:hint="eastAsia" w:ascii="Heiti SC Light" w:hAnsi="Heiti SC Light" w:eastAsia="Heiti SC Light"/>
        </w:rPr>
        <w:t>更新日期：2</w:t>
      </w:r>
      <w:r>
        <w:rPr>
          <w:rFonts w:ascii="Heiti SC Light" w:hAnsi="Heiti SC Light" w:eastAsia="Heiti SC Light"/>
        </w:rPr>
        <w:t>019.</w:t>
      </w:r>
      <w:r>
        <w:rPr>
          <w:rFonts w:hint="eastAsia" w:ascii="Heiti SC Light" w:hAnsi="Heiti SC Light" w:eastAsia="Heiti SC Light"/>
        </w:rPr>
        <w:t>10</w:t>
      </w:r>
      <w:r>
        <w:rPr>
          <w:rFonts w:ascii="Heiti SC Light" w:hAnsi="Heiti SC Light" w:eastAsia="Heiti SC Light"/>
        </w:rPr>
        <w:t>.</w:t>
      </w:r>
      <w:r>
        <w:rPr>
          <w:rFonts w:hint="eastAsia" w:ascii="Heiti SC Light" w:hAnsi="Heiti SC Light" w:eastAsia="Heiti SC Light"/>
        </w:rPr>
        <w:t>10</w:t>
      </w:r>
    </w:p>
    <w:p>
      <w:pPr>
        <w:spacing w:line="480" w:lineRule="auto"/>
        <w:jc w:val="center"/>
        <w:rPr>
          <w:rFonts w:hint="eastAsia" w:ascii="Heiti SC Light" w:hAnsi="Heiti SC Light" w:eastAsia="Heiti SC Light"/>
          <w:lang w:eastAsia="zh-CN"/>
        </w:rPr>
      </w:pPr>
      <w:r>
        <w:rPr>
          <w:rFonts w:hint="eastAsia" w:ascii="Heiti SC Light" w:hAnsi="Heiti SC Light" w:eastAsia="Heiti SC Light"/>
        </w:rPr>
        <w:t>当前版本：1.</w:t>
      </w:r>
      <w:r>
        <w:rPr>
          <w:rFonts w:hint="eastAsia" w:ascii="Heiti SC Light" w:hAnsi="Heiti SC Light" w:eastAsia="Heiti SC Light"/>
          <w:lang w:val="en-US" w:eastAsia="zh-CN"/>
        </w:rPr>
        <w:t>3</w:t>
      </w:r>
    </w:p>
    <w:p>
      <w:pPr>
        <w:spacing w:line="480" w:lineRule="auto"/>
        <w:rPr>
          <w:rFonts w:ascii="Heiti SC Light" w:hAnsi="Heiti SC Light" w:eastAsia="Heiti SC Light"/>
        </w:rPr>
      </w:pPr>
    </w:p>
    <w:p>
      <w:pPr>
        <w:rPr>
          <w:rFonts w:ascii="Heiti SC Light" w:hAnsi="Heiti SC Light" w:eastAsia="Heiti SC Light"/>
        </w:rPr>
      </w:pPr>
      <w:r>
        <w:rPr>
          <w:rFonts w:ascii="Heiti SC Light" w:hAnsi="Heiti SC Light" w:eastAsia="Heiti SC Light"/>
        </w:rPr>
        <w:br w:type="page"/>
      </w:r>
    </w:p>
    <w:p>
      <w:pPr>
        <w:spacing w:line="480" w:lineRule="auto"/>
        <w:jc w:val="center"/>
        <w:rPr>
          <w:rFonts w:ascii="Heiti SC Light" w:hAnsi="Heiti SC Light" w:eastAsia="Heiti SC Light"/>
          <w:b/>
          <w:sz w:val="32"/>
          <w:szCs w:val="32"/>
        </w:rPr>
      </w:pPr>
      <w:r>
        <w:rPr>
          <w:rFonts w:hint="eastAsia" w:ascii="Heiti SC Light" w:hAnsi="Heiti SC Light" w:eastAsia="Heiti SC Light"/>
          <w:b/>
          <w:sz w:val="32"/>
          <w:szCs w:val="32"/>
        </w:rPr>
        <w:t>修订记录</w:t>
      </w:r>
    </w:p>
    <w:tbl>
      <w:tblPr>
        <w:tblStyle w:val="27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27"/>
        <w:gridCol w:w="1275"/>
        <w:gridCol w:w="3391"/>
        <w:gridCol w:w="1273"/>
        <w:gridCol w:w="12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top w:val="double" w:color="auto" w:sz="4" w:space="0"/>
              <w:left w:val="double" w:color="auto" w:sz="4" w:space="0"/>
            </w:tcBorders>
            <w:shd w:val="clear" w:color="auto" w:fill="D9D9D9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</w:rPr>
            </w:pPr>
            <w:r>
              <w:rPr>
                <w:rFonts w:hint="eastAsia" w:ascii="Heiti SC Light" w:hAnsi="Heiti SC Light" w:eastAsia="Heiti SC Light"/>
                <w:b/>
              </w:rPr>
              <w:t>版本号</w:t>
            </w:r>
          </w:p>
        </w:tc>
        <w:tc>
          <w:tcPr>
            <w:tcW w:w="1275" w:type="dxa"/>
            <w:tcBorders>
              <w:top w:val="double" w:color="auto" w:sz="4" w:space="0"/>
            </w:tcBorders>
            <w:shd w:val="clear" w:color="auto" w:fill="D9D9D9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</w:rPr>
            </w:pPr>
            <w:r>
              <w:rPr>
                <w:rFonts w:hint="eastAsia" w:ascii="Heiti SC Light" w:hAnsi="Heiti SC Light" w:eastAsia="Heiti SC Light"/>
                <w:b/>
              </w:rPr>
              <w:t>日期</w:t>
            </w:r>
          </w:p>
        </w:tc>
        <w:tc>
          <w:tcPr>
            <w:tcW w:w="3391" w:type="dxa"/>
            <w:tcBorders>
              <w:top w:val="double" w:color="auto" w:sz="4" w:space="0"/>
            </w:tcBorders>
            <w:shd w:val="clear" w:color="auto" w:fill="D9D9D9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</w:rPr>
            </w:pPr>
            <w:r>
              <w:rPr>
                <w:rFonts w:hint="eastAsia" w:ascii="Heiti SC Light" w:hAnsi="Heiti SC Light" w:eastAsia="Heiti SC Light"/>
                <w:b/>
              </w:rPr>
              <w:t>修订说明</w:t>
            </w:r>
          </w:p>
        </w:tc>
        <w:tc>
          <w:tcPr>
            <w:tcW w:w="1273" w:type="dxa"/>
            <w:tcBorders>
              <w:top w:val="double" w:color="auto" w:sz="4" w:space="0"/>
            </w:tcBorders>
            <w:shd w:val="clear" w:color="auto" w:fill="D9D9D9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</w:rPr>
            </w:pPr>
            <w:r>
              <w:rPr>
                <w:rFonts w:hint="eastAsia" w:ascii="Heiti SC Light" w:hAnsi="Heiti SC Light" w:eastAsia="Heiti SC Light"/>
                <w:b/>
              </w:rPr>
              <w:t>作者</w:t>
            </w:r>
          </w:p>
        </w:tc>
        <w:tc>
          <w:tcPr>
            <w:tcW w:w="1204" w:type="dxa"/>
            <w:tcBorders>
              <w:top w:val="double" w:color="auto" w:sz="4" w:space="0"/>
              <w:right w:val="double" w:color="auto" w:sz="4" w:space="0"/>
            </w:tcBorders>
            <w:shd w:val="clear" w:color="auto" w:fill="D9D9D9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</w:rPr>
            </w:pPr>
            <w:r>
              <w:rPr>
                <w:rFonts w:hint="eastAsia" w:ascii="Heiti SC Light" w:hAnsi="Heiti SC Light" w:eastAsia="Heiti SC Light"/>
                <w:b/>
              </w:rPr>
              <w:t>审批人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sz w:val="18"/>
                <w:szCs w:val="18"/>
              </w:rPr>
            </w:pPr>
            <w:r>
              <w:rPr>
                <w:rFonts w:ascii="Heiti SC Light" w:hAnsi="Heiti SC Light" w:eastAsia="Heiti SC Light"/>
                <w:sz w:val="18"/>
                <w:szCs w:val="18"/>
              </w:rPr>
              <w:t>V1.0</w:t>
            </w:r>
          </w:p>
        </w:tc>
        <w:tc>
          <w:tcPr>
            <w:tcW w:w="1275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sz w:val="18"/>
                <w:szCs w:val="18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2</w:t>
            </w:r>
            <w:r>
              <w:rPr>
                <w:rFonts w:ascii="Heiti SC Light" w:hAnsi="Heiti SC Light" w:eastAsia="Heiti SC Light"/>
                <w:sz w:val="18"/>
                <w:szCs w:val="18"/>
              </w:rPr>
              <w:t>019</w:t>
            </w: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.</w:t>
            </w:r>
            <w:r>
              <w:rPr>
                <w:rFonts w:ascii="Heiti SC Light" w:hAnsi="Heiti SC Light" w:eastAsia="Heiti SC Light"/>
                <w:sz w:val="18"/>
                <w:szCs w:val="18"/>
              </w:rPr>
              <w:t>4.23</w:t>
            </w:r>
          </w:p>
        </w:tc>
        <w:tc>
          <w:tcPr>
            <w:tcW w:w="3391" w:type="dxa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sz w:val="18"/>
                <w:szCs w:val="18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初稿</w:t>
            </w:r>
          </w:p>
        </w:tc>
        <w:tc>
          <w:tcPr>
            <w:tcW w:w="1273" w:type="dxa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18"/>
                <w:szCs w:val="18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殷文昊</w:t>
            </w:r>
          </w:p>
        </w:tc>
        <w:tc>
          <w:tcPr>
            <w:tcW w:w="1204" w:type="dxa"/>
            <w:tcBorders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18"/>
                <w:szCs w:val="18"/>
              </w:rPr>
            </w:pPr>
            <w:r>
              <w:rPr>
                <w:rFonts w:hint="eastAsia" w:ascii="Heiti SC Light" w:hAnsi="Heiti SC Light" w:eastAsia="Heiti SC Light"/>
                <w:bCs/>
                <w:sz w:val="18"/>
                <w:szCs w:val="18"/>
              </w:rPr>
              <w:t>陈士勇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sz w:val="18"/>
                <w:szCs w:val="18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V1.1</w:t>
            </w:r>
          </w:p>
        </w:tc>
        <w:tc>
          <w:tcPr>
            <w:tcW w:w="1275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sz w:val="18"/>
                <w:szCs w:val="18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20</w:t>
            </w:r>
            <w:r>
              <w:rPr>
                <w:rFonts w:ascii="Heiti SC Light" w:hAnsi="Heiti SC Light" w:eastAsia="Heiti SC Light"/>
                <w:sz w:val="18"/>
                <w:szCs w:val="18"/>
              </w:rPr>
              <w:t>19.5.16</w:t>
            </w:r>
          </w:p>
        </w:tc>
        <w:tc>
          <w:tcPr>
            <w:tcW w:w="3391" w:type="dxa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sz w:val="18"/>
                <w:szCs w:val="18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2019.5.15会</w:t>
            </w:r>
            <w:r>
              <w:rPr>
                <w:rFonts w:hint="eastAsia"/>
                <w:sz w:val="18"/>
                <w:szCs w:val="18"/>
              </w:rPr>
              <w:t>议</w:t>
            </w: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修改</w:t>
            </w:r>
          </w:p>
        </w:tc>
        <w:tc>
          <w:tcPr>
            <w:tcW w:w="1273" w:type="dxa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18"/>
                <w:szCs w:val="18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殷文昊</w:t>
            </w:r>
          </w:p>
        </w:tc>
        <w:tc>
          <w:tcPr>
            <w:tcW w:w="1204" w:type="dxa"/>
            <w:tcBorders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18"/>
                <w:szCs w:val="18"/>
              </w:rPr>
            </w:pPr>
            <w:r>
              <w:rPr>
                <w:rFonts w:hint="eastAsia"/>
                <w:bCs/>
                <w:sz w:val="18"/>
                <w:szCs w:val="18"/>
              </w:rPr>
              <w:t>陈</w:t>
            </w:r>
            <w:r>
              <w:rPr>
                <w:rFonts w:hint="eastAsia" w:ascii="Meiryo" w:hAnsi="Meiryo" w:eastAsia="Meiryo" w:cs="Meiryo"/>
                <w:bCs/>
                <w:sz w:val="18"/>
                <w:szCs w:val="18"/>
              </w:rPr>
              <w:t>士勇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hint="eastAsia" w:ascii="Heiti SC Light" w:hAnsi="Heiti SC Light" w:eastAsia="Heiti SC Light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V1.</w:t>
            </w:r>
            <w:r>
              <w:rPr>
                <w:rFonts w:hint="eastAsia" w:ascii="Heiti SC Light" w:hAnsi="Heiti SC Light" w:eastAsia="Heiti SC Light"/>
                <w:sz w:val="18"/>
                <w:szCs w:val="18"/>
                <w:lang w:val="en-US" w:eastAsia="zh-CN"/>
              </w:rPr>
              <w:t>3</w:t>
            </w:r>
          </w:p>
        </w:tc>
        <w:tc>
          <w:tcPr>
            <w:tcW w:w="1275" w:type="dxa"/>
            <w:vAlign w:val="center"/>
          </w:tcPr>
          <w:p>
            <w:pPr>
              <w:spacing w:line="480" w:lineRule="auto"/>
              <w:jc w:val="center"/>
              <w:rPr>
                <w:rFonts w:hint="default" w:ascii="Heiti SC Light" w:hAnsi="Heiti SC Light" w:eastAsia="Heiti SC Light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20</w:t>
            </w:r>
            <w:r>
              <w:rPr>
                <w:rFonts w:ascii="Heiti SC Light" w:hAnsi="Heiti SC Light" w:eastAsia="Heiti SC Light"/>
                <w:sz w:val="18"/>
                <w:szCs w:val="18"/>
              </w:rPr>
              <w:t>19.</w:t>
            </w:r>
            <w:r>
              <w:rPr>
                <w:rFonts w:hint="eastAsia" w:ascii="Heiti SC Light" w:hAnsi="Heiti SC Light" w:eastAsia="Heiti SC Light"/>
                <w:sz w:val="18"/>
                <w:szCs w:val="18"/>
                <w:lang w:val="en-US" w:eastAsia="zh-CN"/>
              </w:rPr>
              <w:t>10.21</w:t>
            </w:r>
          </w:p>
        </w:tc>
        <w:tc>
          <w:tcPr>
            <w:tcW w:w="3391" w:type="dxa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2019.</w:t>
            </w:r>
            <w:r>
              <w:rPr>
                <w:rFonts w:hint="eastAsia" w:ascii="Heiti SC Light" w:hAnsi="Heiti SC Light" w:eastAsia="Heiti SC Light"/>
                <w:sz w:val="18"/>
                <w:szCs w:val="18"/>
                <w:lang w:val="en-US" w:eastAsia="zh-CN"/>
              </w:rPr>
              <w:t>10</w:t>
            </w: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.</w:t>
            </w:r>
            <w:r>
              <w:rPr>
                <w:rFonts w:hint="eastAsia" w:ascii="Heiti SC Light" w:hAnsi="Heiti SC Light" w:eastAsia="Heiti SC Light"/>
                <w:sz w:val="18"/>
                <w:szCs w:val="18"/>
                <w:lang w:val="en-US" w:eastAsia="zh-CN"/>
              </w:rPr>
              <w:t>21客户经理版</w:t>
            </w: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会</w:t>
            </w:r>
            <w:r>
              <w:rPr>
                <w:rFonts w:hint="eastAsia"/>
                <w:sz w:val="18"/>
                <w:szCs w:val="18"/>
              </w:rPr>
              <w:t>议</w:t>
            </w:r>
            <w:r>
              <w:rPr>
                <w:rFonts w:hint="eastAsia" w:ascii="Heiti SC Light" w:hAnsi="Heiti SC Light" w:eastAsia="Heiti SC Light"/>
                <w:sz w:val="18"/>
                <w:szCs w:val="18"/>
              </w:rPr>
              <w:t>修改</w:t>
            </w:r>
          </w:p>
        </w:tc>
        <w:tc>
          <w:tcPr>
            <w:tcW w:w="1273" w:type="dxa"/>
            <w:vAlign w:val="center"/>
          </w:tcPr>
          <w:p>
            <w:pPr>
              <w:spacing w:line="480" w:lineRule="auto"/>
              <w:jc w:val="center"/>
              <w:rPr>
                <w:rFonts w:hint="eastAsia" w:ascii="Heiti SC Light" w:hAnsi="Heiti SC Light" w:eastAsia="Heiti SC Light"/>
                <w:b/>
                <w:sz w:val="32"/>
                <w:szCs w:val="32"/>
                <w:lang w:val="en-US" w:eastAsia="zh-CN"/>
              </w:rPr>
            </w:pPr>
            <w:r>
              <w:rPr>
                <w:rFonts w:hint="eastAsia" w:ascii="Heiti SC Light" w:hAnsi="Heiti SC Light" w:eastAsia="Heiti SC Light"/>
                <w:sz w:val="18"/>
                <w:szCs w:val="18"/>
                <w:lang w:val="en-US" w:eastAsia="zh-CN"/>
              </w:rPr>
              <w:t>刘稳</w:t>
            </w:r>
          </w:p>
        </w:tc>
        <w:tc>
          <w:tcPr>
            <w:tcW w:w="1204" w:type="dxa"/>
            <w:tcBorders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  <w:r>
              <w:rPr>
                <w:rFonts w:hint="eastAsia"/>
                <w:bCs/>
                <w:sz w:val="18"/>
                <w:szCs w:val="18"/>
              </w:rPr>
              <w:t>陈</w:t>
            </w:r>
            <w:r>
              <w:rPr>
                <w:rFonts w:hint="eastAsia" w:ascii="Meiryo" w:hAnsi="Meiryo" w:eastAsia="Meiryo" w:cs="Meiryo"/>
                <w:bCs/>
                <w:sz w:val="18"/>
                <w:szCs w:val="18"/>
              </w:rPr>
              <w:t>士勇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5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3391" w:type="dxa"/>
          </w:tcPr>
          <w:p>
            <w:pPr>
              <w:spacing w:line="480" w:lineRule="auto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3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04" w:type="dxa"/>
            <w:tcBorders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5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3391" w:type="dxa"/>
          </w:tcPr>
          <w:p>
            <w:pPr>
              <w:spacing w:line="480" w:lineRule="auto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3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04" w:type="dxa"/>
            <w:tcBorders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5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3391" w:type="dxa"/>
          </w:tcPr>
          <w:p>
            <w:pPr>
              <w:spacing w:line="480" w:lineRule="auto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3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04" w:type="dxa"/>
            <w:tcBorders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5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3391" w:type="dxa"/>
          </w:tcPr>
          <w:p>
            <w:pPr>
              <w:spacing w:line="480" w:lineRule="auto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  <w:bookmarkStart w:id="3" w:name="_GoBack"/>
            <w:bookmarkEnd w:id="3"/>
          </w:p>
        </w:tc>
        <w:tc>
          <w:tcPr>
            <w:tcW w:w="1273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04" w:type="dxa"/>
            <w:tcBorders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5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3391" w:type="dxa"/>
          </w:tcPr>
          <w:p>
            <w:pPr>
              <w:spacing w:line="480" w:lineRule="auto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3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04" w:type="dxa"/>
            <w:tcBorders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5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3391" w:type="dxa"/>
          </w:tcPr>
          <w:p>
            <w:pPr>
              <w:spacing w:line="480" w:lineRule="auto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3" w:type="dxa"/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04" w:type="dxa"/>
            <w:tcBorders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27" w:type="dxa"/>
            <w:tcBorders>
              <w:left w:val="double" w:color="auto" w:sz="4" w:space="0"/>
              <w:bottom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5" w:type="dxa"/>
            <w:tcBorders>
              <w:bottom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3391" w:type="dxa"/>
            <w:tcBorders>
              <w:bottom w:val="double" w:color="auto" w:sz="4" w:space="0"/>
            </w:tcBorders>
          </w:tcPr>
          <w:p>
            <w:pPr>
              <w:spacing w:line="480" w:lineRule="auto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73" w:type="dxa"/>
            <w:tcBorders>
              <w:bottom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  <w:tc>
          <w:tcPr>
            <w:tcW w:w="1204" w:type="dxa"/>
            <w:tcBorders>
              <w:bottom w:val="double" w:color="auto" w:sz="4" w:space="0"/>
              <w:right w:val="double" w:color="auto" w:sz="4" w:space="0"/>
            </w:tcBorders>
            <w:vAlign w:val="center"/>
          </w:tcPr>
          <w:p>
            <w:pPr>
              <w:spacing w:line="480" w:lineRule="auto"/>
              <w:jc w:val="center"/>
              <w:rPr>
                <w:rFonts w:ascii="Heiti SC Light" w:hAnsi="Heiti SC Light" w:eastAsia="Heiti SC Light"/>
                <w:b/>
                <w:sz w:val="32"/>
                <w:szCs w:val="32"/>
              </w:rPr>
            </w:pPr>
          </w:p>
        </w:tc>
      </w:tr>
    </w:tbl>
    <w:p/>
    <w:p/>
    <w:p/>
    <w:p/>
    <w:p/>
    <w:p/>
    <w:p>
      <w:pPr>
        <w:rPr>
          <w:rFonts w:ascii="Heiti SC Light" w:hAnsi="Heiti SC Light" w:eastAsia="Heiti SC Light"/>
        </w:rPr>
      </w:pPr>
      <w:r>
        <w:rPr>
          <w:rFonts w:ascii="Heiti SC Light" w:hAnsi="Heiti SC Light" w:eastAsia="Heiti SC Light"/>
        </w:rPr>
        <w:br w:type="page"/>
      </w:r>
    </w:p>
    <w:p>
      <w:pPr>
        <w:pStyle w:val="2"/>
        <w:spacing w:line="240" w:lineRule="auto"/>
        <w:rPr>
          <w:rFonts w:ascii="Heiti SC Light" w:hAnsi="Heiti SC Light" w:eastAsia="Heiti SC Light"/>
        </w:rPr>
      </w:pPr>
      <w:r>
        <w:rPr>
          <w:rFonts w:hint="eastAsia" w:ascii="Heiti SC Light" w:hAnsi="Heiti SC Light" w:eastAsia="Heiti SC Light"/>
        </w:rPr>
        <w:t>商户入驻流程图</w:t>
      </w:r>
    </w:p>
    <w:p>
      <w:r>
        <w:drawing>
          <wp:inline distT="0" distB="0" distL="0" distR="0">
            <wp:extent cx="5270500" cy="24034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spacing w:line="240" w:lineRule="auto"/>
        <w:rPr>
          <w:rFonts w:ascii="Heiti SC Light" w:hAnsi="Heiti SC Light" w:eastAsia="Heiti SC Light"/>
        </w:rPr>
      </w:pPr>
      <w:r>
        <w:rPr>
          <w:rFonts w:hint="eastAsia" w:ascii="Heiti SC Light" w:hAnsi="Heiti SC Light" w:eastAsia="Heiti SC Light"/>
        </w:rPr>
        <w:t>金贝app</w:t>
      </w:r>
    </w:p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</w:rPr>
      </w:pPr>
      <w:bookmarkStart w:id="0" w:name="_Toc22026142"/>
      <w:r>
        <w:rPr>
          <w:rFonts w:ascii="Heiti SC Light" w:hAnsi="Heiti SC Light" w:eastAsia="Heiti SC Light"/>
          <w:b w:val="0"/>
        </w:rPr>
        <w:t xml:space="preserve">2.1 </w:t>
      </w:r>
      <w:r>
        <w:rPr>
          <w:rFonts w:hint="eastAsia" w:ascii="Heiti SC Light" w:hAnsi="Heiti SC Light" w:eastAsia="Heiti SC Light"/>
          <w:b w:val="0"/>
        </w:rPr>
        <w:t>客户经理版</w:t>
      </w:r>
    </w:p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  <w:sz w:val="28"/>
          <w:szCs w:val="28"/>
        </w:rPr>
      </w:pPr>
      <w:r>
        <w:rPr>
          <w:rFonts w:ascii="Heiti SC Light" w:hAnsi="Heiti SC Light" w:eastAsia="Heiti SC Light"/>
          <w:b w:val="0"/>
          <w:sz w:val="28"/>
          <w:szCs w:val="28"/>
        </w:rPr>
        <w:t>2.1.1</w:t>
      </w:r>
      <w:r>
        <w:rPr>
          <w:rFonts w:hint="eastAsia" w:ascii="Heiti SC Light" w:hAnsi="Heiti SC Light" w:eastAsia="Heiti SC Light"/>
          <w:b w:val="0"/>
          <w:sz w:val="28"/>
          <w:szCs w:val="28"/>
        </w:rPr>
        <w:t>功能说明</w:t>
      </w:r>
      <w:bookmarkEnd w:id="0"/>
    </w:p>
    <w:p>
      <w:pPr>
        <w:rPr>
          <w:rFonts w:ascii="Heiti SC Light" w:hAnsi="Heiti SC Light" w:eastAsia="Heiti SC Light"/>
          <w:sz w:val="21"/>
          <w:szCs w:val="21"/>
        </w:rPr>
      </w:pPr>
      <w:r>
        <w:rPr>
          <w:rFonts w:hint="eastAsia" w:ascii="Heiti SC Light" w:hAnsi="Heiti SC Light" w:eastAsia="Heiti SC Light"/>
          <w:sz w:val="21"/>
          <w:szCs w:val="21"/>
        </w:rPr>
        <w:t>1.新增商户：客户经理新增安心商户入口，录入商户相关信息，提交后台审核</w:t>
      </w:r>
    </w:p>
    <w:p>
      <w:pPr>
        <w:rPr>
          <w:rFonts w:ascii="Heiti SC Light" w:hAnsi="Heiti SC Light" w:eastAsia="Heiti SC Light"/>
          <w:sz w:val="21"/>
          <w:szCs w:val="21"/>
        </w:rPr>
      </w:pPr>
      <w:r>
        <w:rPr>
          <w:rFonts w:hint="eastAsia" w:ascii="Heiti SC Light" w:hAnsi="Heiti SC Light" w:eastAsia="Heiti SC Light"/>
          <w:sz w:val="21"/>
          <w:szCs w:val="21"/>
        </w:rPr>
        <w:t>2．历史记录：客户经理查看新增过的商户的历史记录，并区分商户入住的状态如入驻成功、入驻失败和入驻中</w:t>
      </w:r>
    </w:p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  <w:sz w:val="28"/>
          <w:szCs w:val="28"/>
        </w:rPr>
      </w:pPr>
      <w:bookmarkStart w:id="1" w:name="_Toc22026143"/>
      <w:r>
        <w:rPr>
          <w:rFonts w:ascii="Heiti SC Light" w:hAnsi="Heiti SC Light" w:eastAsia="Heiti SC Light"/>
          <w:b w:val="0"/>
          <w:sz w:val="28"/>
          <w:szCs w:val="28"/>
        </w:rPr>
        <w:t>1.1.2</w:t>
      </w:r>
      <w:r>
        <w:rPr>
          <w:rFonts w:hint="eastAsia" w:ascii="Heiti SC Light" w:hAnsi="Heiti SC Light" w:eastAsia="Heiti SC Light"/>
          <w:b w:val="0"/>
          <w:sz w:val="28"/>
          <w:szCs w:val="28"/>
        </w:rPr>
        <w:t>页面显示内容</w:t>
      </w:r>
      <w:bookmarkEnd w:id="1"/>
    </w:p>
    <w:tbl>
      <w:tblPr>
        <w:tblStyle w:val="27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6"/>
        <w:gridCol w:w="2757"/>
        <w:gridCol w:w="2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top w:val="double" w:color="auto" w:sz="4" w:space="0"/>
              <w:left w:val="doub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内容名称</w:t>
            </w:r>
          </w:p>
        </w:tc>
        <w:tc>
          <w:tcPr>
            <w:tcW w:w="2757" w:type="dxa"/>
            <w:tcBorders>
              <w:top w:val="doub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类型</w:t>
            </w:r>
          </w:p>
        </w:tc>
        <w:tc>
          <w:tcPr>
            <w:tcW w:w="2757" w:type="dxa"/>
            <w:tcBorders>
              <w:top w:val="double" w:color="auto" w:sz="4" w:space="0"/>
              <w:right w:val="doub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新增商户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B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utton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新增商户按钮，点击可进行商户信息录入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历史记录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B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utton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该客户经理下的商户入驻历史记录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商户名称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T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ext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点击输入商户名称全称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商户简称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T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ext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点击输入商户名称简称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法人姓名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T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ext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点击输入商户法人姓名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税号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T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ext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点击输入商户税号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商户地址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T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ext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默认显示实时定位，也可点击手动输入商户营业详细地址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营业照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B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utton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点击上传商户营业执照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门头合照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B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utton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点击上传客户经理与商户在门头的合照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法人身份证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B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utton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点击上传法人身份证照片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其他证件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B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utton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点击上传商户其他相关证件</w:t>
            </w:r>
            <w:r>
              <w:rPr>
                <w:rFonts w:hint="eastAsia" w:ascii="Heiti SC Light" w:hAnsi="Heiti SC Light" w:eastAsia="Heiti SC Light"/>
                <w:color w:val="FF0000"/>
                <w:sz w:val="21"/>
                <w:szCs w:val="21"/>
              </w:rPr>
              <w:t>（非必填）</w:t>
            </w:r>
          </w:p>
        </w:tc>
      </w:tr>
    </w:tbl>
    <w:p>
      <w:pPr>
        <w:rPr>
          <w:rFonts w:ascii="Heiti SC Light" w:hAnsi="Heiti SC Light" w:eastAsia="Heiti SC Light"/>
          <w:sz w:val="21"/>
          <w:szCs w:val="21"/>
        </w:rPr>
      </w:pPr>
    </w:p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  <w:sz w:val="28"/>
          <w:szCs w:val="28"/>
        </w:rPr>
      </w:pPr>
      <w:bookmarkStart w:id="2" w:name="_Toc22026144"/>
      <w:r>
        <w:rPr>
          <w:rFonts w:ascii="Heiti SC Light" w:hAnsi="Heiti SC Light" w:eastAsia="Heiti SC Light"/>
          <w:b w:val="0"/>
          <w:sz w:val="28"/>
          <w:szCs w:val="28"/>
        </w:rPr>
        <w:t>1.1.3</w:t>
      </w:r>
      <w:r>
        <w:rPr>
          <w:rFonts w:hint="eastAsia" w:ascii="Heiti SC Light" w:hAnsi="Heiti SC Light" w:eastAsia="Heiti SC Light"/>
          <w:b w:val="0"/>
          <w:sz w:val="28"/>
          <w:szCs w:val="28"/>
        </w:rPr>
        <w:t>界面原型</w:t>
      </w:r>
      <w:bookmarkEnd w:id="2"/>
    </w:p>
    <w:p>
      <w:r>
        <w:drawing>
          <wp:inline distT="0" distB="0" distL="0" distR="0">
            <wp:extent cx="5270500" cy="189484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</w:t>
      </w:r>
      <w:r>
        <w:t xml:space="preserve">   </w:t>
      </w:r>
    </w:p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</w:rPr>
      </w:pPr>
      <w:r>
        <w:rPr>
          <w:rFonts w:ascii="Heiti SC Light" w:hAnsi="Heiti SC Light" w:eastAsia="Heiti SC Light"/>
          <w:b w:val="0"/>
        </w:rPr>
        <w:t xml:space="preserve">2.2 </w:t>
      </w:r>
      <w:r>
        <w:rPr>
          <w:rFonts w:hint="eastAsia" w:ascii="Heiti SC Light" w:hAnsi="Heiti SC Light" w:eastAsia="Heiti SC Light"/>
          <w:b w:val="0"/>
        </w:rPr>
        <w:t>商户版</w:t>
      </w:r>
    </w:p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  <w:sz w:val="28"/>
          <w:szCs w:val="28"/>
        </w:rPr>
      </w:pPr>
      <w:r>
        <w:rPr>
          <w:rFonts w:ascii="Heiti SC Light" w:hAnsi="Heiti SC Light" w:eastAsia="Heiti SC Light"/>
          <w:b w:val="0"/>
          <w:sz w:val="28"/>
          <w:szCs w:val="28"/>
        </w:rPr>
        <w:t>2.2.1</w:t>
      </w:r>
      <w:r>
        <w:rPr>
          <w:rFonts w:hint="eastAsia" w:ascii="Heiti SC Light" w:hAnsi="Heiti SC Light" w:eastAsia="Heiti SC Light"/>
          <w:b w:val="0"/>
          <w:sz w:val="28"/>
          <w:szCs w:val="28"/>
        </w:rPr>
        <w:t>功能说明</w:t>
      </w:r>
    </w:p>
    <w:p>
      <w:pPr>
        <w:rPr>
          <w:color w:val="FF0000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商户表单：商户填写相关信息，提交后推送给客户经理</w:t>
      </w:r>
      <w:r>
        <w:rPr>
          <w:rFonts w:hint="eastAsia"/>
          <w:color w:val="FF0000"/>
        </w:rPr>
        <w:t>（未入驻或未成功入驻的商户显示、商户通过其他途径点击进入表单页面如宣传广告）</w:t>
      </w:r>
    </w:p>
    <w:p/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  <w:sz w:val="28"/>
          <w:szCs w:val="28"/>
        </w:rPr>
      </w:pPr>
      <w:r>
        <w:rPr>
          <w:rFonts w:ascii="Heiti SC Light" w:hAnsi="Heiti SC Light" w:eastAsia="Heiti SC Light"/>
          <w:b w:val="0"/>
          <w:sz w:val="28"/>
          <w:szCs w:val="28"/>
        </w:rPr>
        <w:t>2.2.2</w:t>
      </w:r>
      <w:r>
        <w:rPr>
          <w:rFonts w:hint="eastAsia" w:ascii="Heiti SC Light" w:hAnsi="Heiti SC Light" w:eastAsia="Heiti SC Light"/>
          <w:b w:val="0"/>
          <w:sz w:val="28"/>
          <w:szCs w:val="28"/>
        </w:rPr>
        <w:t>页面显示内容</w:t>
      </w:r>
    </w:p>
    <w:tbl>
      <w:tblPr>
        <w:tblStyle w:val="27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6"/>
        <w:gridCol w:w="2757"/>
        <w:gridCol w:w="2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top w:val="double" w:color="auto" w:sz="4" w:space="0"/>
              <w:left w:val="doub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内容名称</w:t>
            </w:r>
          </w:p>
        </w:tc>
        <w:tc>
          <w:tcPr>
            <w:tcW w:w="2757" w:type="dxa"/>
            <w:tcBorders>
              <w:top w:val="doub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类型</w:t>
            </w:r>
          </w:p>
        </w:tc>
        <w:tc>
          <w:tcPr>
            <w:tcW w:w="2757" w:type="dxa"/>
            <w:tcBorders>
              <w:top w:val="double" w:color="auto" w:sz="4" w:space="0"/>
              <w:right w:val="doub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商户名称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T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ext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新增商户按钮，点击可进行商户信息录入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商户地址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M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ap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自动获取实时定位并支持修改定位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商户手机号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T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ext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点击输入商户手机号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商户姓名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T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ext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点击输入商户姓名</w:t>
            </w:r>
          </w:p>
        </w:tc>
      </w:tr>
    </w:tbl>
    <w:p/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  <w:sz w:val="28"/>
          <w:szCs w:val="28"/>
        </w:rPr>
      </w:pPr>
      <w:r>
        <w:rPr>
          <w:rFonts w:ascii="Heiti SC Light" w:hAnsi="Heiti SC Light" w:eastAsia="Heiti SC Light"/>
          <w:b w:val="0"/>
          <w:sz w:val="28"/>
          <w:szCs w:val="28"/>
        </w:rPr>
        <w:t>2.2.3</w:t>
      </w:r>
      <w:r>
        <w:rPr>
          <w:rFonts w:hint="eastAsia" w:ascii="Heiti SC Light" w:hAnsi="Heiti SC Light" w:eastAsia="Heiti SC Light"/>
          <w:b w:val="0"/>
          <w:sz w:val="28"/>
          <w:szCs w:val="28"/>
        </w:rPr>
        <w:t>界面原型</w:t>
      </w:r>
    </w:p>
    <w:p>
      <w:r>
        <w:drawing>
          <wp:inline distT="0" distB="0" distL="0" distR="0">
            <wp:extent cx="5270500" cy="2437130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spacing w:line="240" w:lineRule="auto"/>
        <w:rPr>
          <w:rFonts w:ascii="Heiti SC Light" w:hAnsi="Heiti SC Light" w:eastAsia="Heiti SC Light"/>
        </w:rPr>
      </w:pPr>
      <w:r>
        <w:rPr>
          <w:rFonts w:hint="eastAsia" w:ascii="Heiti SC Light" w:hAnsi="Heiti SC Light" w:eastAsia="Heiti SC Light"/>
        </w:rPr>
        <w:t>支付管理平台</w:t>
      </w:r>
    </w:p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  <w:sz w:val="28"/>
          <w:szCs w:val="28"/>
        </w:rPr>
      </w:pPr>
      <w:r>
        <w:rPr>
          <w:rFonts w:ascii="Heiti SC Light" w:hAnsi="Heiti SC Light" w:eastAsia="Heiti SC Light"/>
          <w:b w:val="0"/>
          <w:sz w:val="28"/>
          <w:szCs w:val="28"/>
        </w:rPr>
        <w:t>3.2.1</w:t>
      </w:r>
      <w:r>
        <w:rPr>
          <w:rFonts w:hint="eastAsia" w:ascii="Heiti SC Light" w:hAnsi="Heiti SC Light" w:eastAsia="Heiti SC Light"/>
          <w:b w:val="0"/>
          <w:sz w:val="28"/>
          <w:szCs w:val="28"/>
        </w:rPr>
        <w:t>功能说明</w:t>
      </w:r>
    </w:p>
    <w:p>
      <w:pPr>
        <w:shd w:val="clear" w:color="auto" w:fill="FFFFFF"/>
        <w:spacing w:before="100" w:beforeAutospacing="1" w:after="100" w:afterAutospacing="1" w:line="0" w:lineRule="atLeast"/>
        <w:jc w:val="both"/>
        <w:rPr>
          <w:rFonts w:ascii="Songti SC" w:hAnsi="Songti SC" w:eastAsia="Songti SC"/>
          <w:color w:val="050505"/>
        </w:rPr>
      </w:pPr>
      <w:r>
        <w:rPr>
          <w:rFonts w:hint="eastAsia" w:ascii="Songti SC" w:hAnsi="Songti SC" w:eastAsia="Songti SC"/>
          <w:bCs/>
          <w:color w:val="050505"/>
        </w:rPr>
        <w:t>1.审核时增加上传汇法网查询结果截图</w:t>
      </w:r>
    </w:p>
    <w:p>
      <w:pPr>
        <w:shd w:val="clear" w:color="auto" w:fill="FFFFFF"/>
        <w:spacing w:before="100" w:beforeAutospacing="1" w:after="100" w:afterAutospacing="1" w:line="0" w:lineRule="atLeast"/>
        <w:jc w:val="both"/>
        <w:rPr>
          <w:rFonts w:ascii="Songti SC" w:hAnsi="Songti SC" w:eastAsia="Songti SC"/>
          <w:color w:val="050505"/>
        </w:rPr>
      </w:pPr>
      <w:r>
        <w:rPr>
          <w:rFonts w:hint="eastAsia" w:ascii="Songti SC" w:hAnsi="Songti SC" w:eastAsia="Songti SC"/>
          <w:bCs/>
          <w:color w:val="050505"/>
        </w:rPr>
        <w:t>2.审核时不能修改信息，只能做审核批注。</w:t>
      </w:r>
    </w:p>
    <w:p>
      <w:pPr>
        <w:shd w:val="clear" w:color="auto" w:fill="FFFFFF"/>
        <w:spacing w:before="100" w:beforeAutospacing="1" w:after="100" w:afterAutospacing="1" w:line="0" w:lineRule="atLeast"/>
        <w:jc w:val="both"/>
        <w:rPr>
          <w:rFonts w:ascii="Songti SC" w:hAnsi="Songti SC" w:eastAsia="Songti SC"/>
          <w:color w:val="050505"/>
        </w:rPr>
      </w:pPr>
      <w:r>
        <w:rPr>
          <w:rFonts w:hint="eastAsia" w:ascii="Songti SC" w:hAnsi="Songti SC" w:eastAsia="Songti SC"/>
          <w:bCs/>
          <w:color w:val="050505"/>
        </w:rPr>
        <w:t>3.增加审核通过后给客户经理发短信功能</w:t>
      </w:r>
    </w:p>
    <w:p>
      <w:pPr>
        <w:shd w:val="clear" w:color="auto" w:fill="FFFFFF"/>
        <w:spacing w:before="100" w:beforeAutospacing="1" w:after="100" w:afterAutospacing="1" w:line="0" w:lineRule="atLeast"/>
        <w:jc w:val="both"/>
        <w:rPr>
          <w:rFonts w:ascii="Songti SC" w:hAnsi="Songti SC" w:eastAsia="Songti SC"/>
          <w:color w:val="050505"/>
        </w:rPr>
      </w:pPr>
      <w:r>
        <w:rPr>
          <w:rFonts w:hint="eastAsia" w:ascii="Songti SC" w:hAnsi="Songti SC" w:eastAsia="Songti SC"/>
          <w:bCs/>
          <w:color w:val="050505"/>
        </w:rPr>
        <w:t>4.pc端商户列表页面增加根据审核状态检索</w:t>
      </w:r>
    </w:p>
    <w:p>
      <w:pPr>
        <w:shd w:val="clear" w:color="auto" w:fill="FFFFFF"/>
        <w:spacing w:before="100" w:beforeAutospacing="1" w:after="100" w:afterAutospacing="1" w:line="0" w:lineRule="atLeast"/>
        <w:jc w:val="both"/>
        <w:rPr>
          <w:rFonts w:ascii="Songti SC" w:hAnsi="Songti SC" w:eastAsia="Songti SC"/>
          <w:color w:val="050505"/>
        </w:rPr>
      </w:pPr>
      <w:r>
        <w:rPr>
          <w:rFonts w:hint="eastAsia" w:ascii="Songti SC" w:hAnsi="Songti SC" w:eastAsia="Songti SC"/>
          <w:bCs/>
          <w:color w:val="050505"/>
        </w:rPr>
        <w:t>5.pc端增加显示当前有几条未审批的商户展示。</w:t>
      </w:r>
    </w:p>
    <w:p>
      <w:pPr>
        <w:shd w:val="clear" w:color="auto" w:fill="FFFFFF"/>
        <w:spacing w:before="100" w:beforeAutospacing="1" w:after="100" w:afterAutospacing="1" w:line="0" w:lineRule="atLeast"/>
        <w:jc w:val="both"/>
        <w:rPr>
          <w:rFonts w:ascii="Songti SC" w:hAnsi="Songti SC" w:eastAsia="Songti SC"/>
          <w:color w:val="050505"/>
        </w:rPr>
      </w:pPr>
      <w:r>
        <w:rPr>
          <w:rFonts w:hint="eastAsia" w:ascii="Songti SC" w:hAnsi="Songti SC" w:eastAsia="Songti SC"/>
          <w:bCs/>
          <w:color w:val="050505"/>
        </w:rPr>
        <w:t>6.列表展示商户自己提交的商户申请信息，网金部管理员就近安排客户经理上门。</w:t>
      </w:r>
    </w:p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  <w:sz w:val="28"/>
          <w:szCs w:val="28"/>
        </w:rPr>
      </w:pPr>
      <w:r>
        <w:rPr>
          <w:rFonts w:ascii="Heiti SC Light" w:hAnsi="Heiti SC Light" w:eastAsia="Heiti SC Light"/>
          <w:b w:val="0"/>
          <w:sz w:val="28"/>
          <w:szCs w:val="28"/>
        </w:rPr>
        <w:t>3.2.2</w:t>
      </w:r>
      <w:r>
        <w:rPr>
          <w:rFonts w:hint="eastAsia" w:ascii="Heiti SC Light" w:hAnsi="Heiti SC Light" w:eastAsia="Heiti SC Light"/>
          <w:b w:val="0"/>
          <w:sz w:val="28"/>
          <w:szCs w:val="28"/>
        </w:rPr>
        <w:t>页面显示内容</w:t>
      </w:r>
    </w:p>
    <w:tbl>
      <w:tblPr>
        <w:tblStyle w:val="27"/>
        <w:tblW w:w="8270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6"/>
        <w:gridCol w:w="2757"/>
        <w:gridCol w:w="27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top w:val="double" w:color="auto" w:sz="4" w:space="0"/>
              <w:left w:val="doub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内容名称</w:t>
            </w:r>
          </w:p>
        </w:tc>
        <w:tc>
          <w:tcPr>
            <w:tcW w:w="2757" w:type="dxa"/>
            <w:tcBorders>
              <w:top w:val="doub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类型</w:t>
            </w:r>
          </w:p>
        </w:tc>
        <w:tc>
          <w:tcPr>
            <w:tcW w:w="2757" w:type="dxa"/>
            <w:tcBorders>
              <w:top w:val="double" w:color="auto" w:sz="4" w:space="0"/>
              <w:right w:val="double" w:color="auto" w:sz="4" w:space="0"/>
            </w:tcBorders>
            <w:shd w:val="clear" w:color="auto" w:fill="D9D9D9"/>
            <w:vAlign w:val="center"/>
          </w:tcPr>
          <w:p>
            <w:pPr>
              <w:jc w:val="center"/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批注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B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utton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添加审核批注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短信功能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B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utton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审核通过后发短信给客户经理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6" w:type="dxa"/>
            <w:tcBorders>
              <w:lef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搜索</w:t>
            </w:r>
          </w:p>
        </w:tc>
        <w:tc>
          <w:tcPr>
            <w:tcW w:w="2757" w:type="dxa"/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ascii="Heiti SC Light" w:hAnsi="Heiti SC Light" w:eastAsia="Heiti SC Light"/>
                <w:sz w:val="21"/>
                <w:szCs w:val="21"/>
              </w:rPr>
              <w:t>B</w:t>
            </w: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utton</w:t>
            </w:r>
          </w:p>
        </w:tc>
        <w:tc>
          <w:tcPr>
            <w:tcW w:w="2757" w:type="dxa"/>
            <w:tcBorders>
              <w:right w:val="double" w:color="auto" w:sz="4" w:space="0"/>
            </w:tcBorders>
          </w:tcPr>
          <w:p>
            <w:pPr>
              <w:rPr>
                <w:rFonts w:ascii="Heiti SC Light" w:hAnsi="Heiti SC Light" w:eastAsia="Heiti SC Light"/>
                <w:sz w:val="21"/>
                <w:szCs w:val="21"/>
              </w:rPr>
            </w:pPr>
            <w:r>
              <w:rPr>
                <w:rFonts w:hint="eastAsia" w:ascii="Heiti SC Light" w:hAnsi="Heiti SC Light" w:eastAsia="Heiti SC Light"/>
                <w:sz w:val="21"/>
                <w:szCs w:val="21"/>
              </w:rPr>
              <w:t>按审核状态搜索商户</w:t>
            </w:r>
          </w:p>
        </w:tc>
      </w:tr>
    </w:tbl>
    <w:p>
      <w:pPr>
        <w:pStyle w:val="3"/>
        <w:numPr>
          <w:ilvl w:val="0"/>
          <w:numId w:val="0"/>
        </w:numPr>
        <w:spacing w:line="240" w:lineRule="auto"/>
        <w:rPr>
          <w:rFonts w:ascii="Heiti SC Light" w:hAnsi="Heiti SC Light" w:eastAsia="Heiti SC Light"/>
          <w:b w:val="0"/>
          <w:sz w:val="28"/>
          <w:szCs w:val="28"/>
        </w:rPr>
      </w:pPr>
      <w:r>
        <w:rPr>
          <w:rFonts w:ascii="Heiti SC Light" w:hAnsi="Heiti SC Light" w:eastAsia="Heiti SC Light"/>
          <w:b w:val="0"/>
          <w:sz w:val="28"/>
          <w:szCs w:val="28"/>
        </w:rPr>
        <w:t>3.2.3</w:t>
      </w:r>
      <w:r>
        <w:rPr>
          <w:rFonts w:hint="eastAsia" w:ascii="Heiti SC Light" w:hAnsi="Heiti SC Light" w:eastAsia="Heiti SC Light"/>
          <w:b w:val="0"/>
          <w:sz w:val="28"/>
          <w:szCs w:val="28"/>
        </w:rPr>
        <w:t>原型图</w:t>
      </w:r>
    </w:p>
    <w:p>
      <w:pPr>
        <w:rPr>
          <w:rFonts w:hint="eastAsia"/>
        </w:rPr>
      </w:pPr>
      <w:r>
        <w:drawing>
          <wp:inline distT="0" distB="0" distL="0" distR="0">
            <wp:extent cx="5270500" cy="223901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228727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270764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2176780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0500" cy="21469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headerReference r:id="rId4" w:type="first"/>
      <w:footerReference r:id="rId7" w:type="first"/>
      <w:headerReference r:id="rId3" w:type="default"/>
      <w:footerReference r:id="rId5" w:type="default"/>
      <w:footerReference r:id="rId6" w:type="even"/>
      <w:pgSz w:w="11900" w:h="16840"/>
      <w:pgMar w:top="1440" w:right="1800" w:bottom="1440" w:left="1800" w:header="851" w:footer="992" w:gutter="0"/>
      <w:pgNumType w:start="0"/>
      <w:cols w:space="720" w:num="1"/>
      <w:titlePg/>
      <w:docGrid w:type="lines" w:linePitch="423" w:charSpace="63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Heiti SC Medium">
    <w:altName w:val="Malgun Gothic Semilight"/>
    <w:panose1 w:val="00000000000000000000"/>
    <w:charset w:val="80"/>
    <w:family w:val="auto"/>
    <w:pitch w:val="default"/>
    <w:sig w:usb0="00000000" w:usb1="00000000" w:usb2="00000010" w:usb3="00000000" w:csb0="003E0001" w:csb1="00000000"/>
  </w:font>
  <w:font w:name="Heiti SC Light">
    <w:altName w:val="Malgun Gothic Semilight"/>
    <w:panose1 w:val="02000000000000000000"/>
    <w:charset w:val="80"/>
    <w:family w:val="auto"/>
    <w:pitch w:val="default"/>
    <w:sig w:usb0="00000000" w:usb1="00000000" w:usb2="00000010" w:usb3="00000000" w:csb0="003E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Meiryo">
    <w:altName w:val="Yu Gothic UI"/>
    <w:panose1 w:val="020B0604030504040204"/>
    <w:charset w:val="80"/>
    <w:family w:val="swiss"/>
    <w:pitch w:val="default"/>
    <w:sig w:usb0="00000000" w:usb1="00000000" w:usb2="08000012" w:usb3="00000000" w:csb0="0002009F" w:csb1="00000000"/>
  </w:font>
  <w:font w:name="Songti SC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Malgun Gothic Semilight">
    <w:panose1 w:val="020B0502040204020203"/>
    <w:charset w:val="80"/>
    <w:family w:val="auto"/>
    <w:pitch w:val="default"/>
    <w:sig w:usb0="900002AF" w:usb1="01D77CFB" w:usb2="00000012" w:usb3="00000000" w:csb0="203E01BD" w:csb1="D7FF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ind w:right="360"/>
      <w:rPr>
        <w:rStyle w:val="29"/>
      </w:rPr>
    </w:pPr>
    <w:r>
      <mc:AlternateContent>
        <mc:Choice Requires="wps">
          <w:drawing>
            <wp:anchor distT="0" distB="0" distL="0" distR="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60325" cy="154940"/>
              <wp:effectExtent l="0" t="0" r="0" b="0"/>
              <wp:wrapSquare wrapText="bothSides"/>
              <wp:docPr id="45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60325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29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29"/>
                            </w:rPr>
                            <w:t>28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2.2pt;width:4.75pt;mso-position-horizontal:right;mso-position-horizontal-relative:margin;mso-wrap-distance-bottom:0pt;mso-wrap-distance-left:0pt;mso-wrap-distance-right:0pt;mso-wrap-distance-top:0pt;mso-wrap-style:none;z-index:251658240;mso-width-relative:page;mso-height-relative:page;" filled="f" stroked="f" coordsize="21600,21600" o:gfxdata="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eo0nyNEAAAACAQAADwAAAAAAAAABACAA&#10;AAAiAAAAZHJzL2Rvd25yZXYueG1sUEsBAhQAFAAAAAgAh07iQFNRldzbAQAAkgMAAA4AAAAAAAAA&#10;AQAgAAAAIAEAAGRycy9lMm9Eb2MueG1sUEsFBgAAAAAGAAYAWQEAAG0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</w:pPr>
                    <w:r>
                      <w:fldChar w:fldCharType="begin"/>
                    </w:r>
                    <w:r>
                      <w:rPr>
                        <w:rStyle w:val="29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Style w:val="29"/>
                      </w:rPr>
                      <w:t>28</w: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rFonts w:hint="eastAsia"/>
      </w:rPr>
      <w:t>上海篆言信息科技有限公司南通分公司</w:t>
    </w:r>
  </w:p>
  <w:p>
    <w:pPr>
      <w:pStyle w:val="1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ind w:right="360"/>
      <w:rPr>
        <w:rStyle w:val="29"/>
      </w:rPr>
    </w:pPr>
    <w:r>
      <mc:AlternateContent>
        <mc:Choice Requires="wps">
          <w:drawing>
            <wp:anchor distT="0" distB="0" distL="0" distR="0" simplePos="0" relativeHeight="25165721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60325" cy="154940"/>
              <wp:effectExtent l="0" t="0" r="0" b="0"/>
              <wp:wrapSquare wrapText="bothSides"/>
              <wp:docPr id="46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 bwMode="auto">
                      <a:xfrm>
                        <a:off x="0" y="0"/>
                        <a:ext cx="60325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>
                          <w:pPr>
                            <w:pStyle w:val="19"/>
                          </w:pPr>
                          <w:r>
                            <w:fldChar w:fldCharType="begin"/>
                          </w:r>
                          <w:r>
                            <w:rPr>
                              <w:rStyle w:val="29"/>
                            </w:rPr>
                            <w:instrText xml:space="preserve"> PAGE </w:instrTex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1" o:spid="_x0000_s1026" o:spt="202" type="#_x0000_t202" style="position:absolute;left:0pt;margin-top:0pt;height:12.2pt;width:4.75pt;mso-position-horizontal:right;mso-position-horizontal-relative:margin;mso-wrap-distance-bottom:0pt;mso-wrap-distance-left:0pt;mso-wrap-distance-right:0pt;mso-wrap-distance-top:0pt;mso-wrap-style:none;z-index:251657216;mso-width-relative:page;mso-height-relative:page;" filled="f" stroked="f" coordsize="21600,21600" o:gfxdata="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9"/>
                    </w:pPr>
                    <w:r>
                      <w:fldChar w:fldCharType="begin"/>
                    </w:r>
                    <w:r>
                      <w:rPr>
                        <w:rStyle w:val="29"/>
                      </w:rPr>
                      <w:instrText xml:space="preserve"> PAGE </w:instrText>
                    </w:r>
                    <w:r>
                      <w:fldChar w:fldCharType="end"/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</w:pPr>
    <w:r>
      <w:rPr>
        <w:rFonts w:hint="eastAsia"/>
      </w:rPr>
      <w:t>上海篆言信息科技有限公司南通分公司</w:t>
    </w:r>
  </w:p>
  <w:p>
    <w:pPr>
      <w:pStyle w:val="19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  <w:r>
      <w:rPr>
        <w:rFonts w:hint="eastAsia"/>
      </w:rPr>
      <w:drawing>
        <wp:inline distT="0" distB="0" distL="0" distR="0">
          <wp:extent cx="355600" cy="279400"/>
          <wp:effectExtent l="0" t="0" r="0" b="0"/>
          <wp:docPr id="44" name="图片 49" descr="QQ截图20190427200608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4" name="图片 49" descr="QQ截图20190427200608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55600" cy="2794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 《软件</w:t>
    </w:r>
    <w:r>
      <w:t>需求</w:t>
    </w:r>
    <w:r>
      <w:rPr>
        <w:rFonts w:hint="eastAsia"/>
      </w:rPr>
      <w:t>规格说明书》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0"/>
    </w:pPr>
    <w:r>
      <w:rPr>
        <w:rFonts w:hint="eastAsia"/>
      </w:rPr>
      <w:t>《软件需求规格说明书》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8B206F0"/>
    <w:multiLevelType w:val="multilevel"/>
    <w:tmpl w:val="48B206F0"/>
    <w:lvl w:ilvl="0" w:tentative="0">
      <w:start w:val="1"/>
      <w:numFmt w:val="japaneseCounting"/>
      <w:pStyle w:val="2"/>
      <w:lvlText w:val="%1、"/>
      <w:lvlJc w:val="left"/>
      <w:pPr>
        <w:tabs>
          <w:tab w:val="left" w:pos="0"/>
        </w:tabs>
        <w:ind w:left="432" w:hanging="432"/>
      </w:pPr>
      <w:rPr>
        <w:rFonts w:ascii="Heiti SC Light" w:hAnsi="Heiti SC Light" w:eastAsia="Heiti SC Light" w:cs="Arial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0"/>
        </w:tabs>
        <w:ind w:left="576" w:hanging="576"/>
      </w:pPr>
      <w:rPr>
        <w:sz w:val="32"/>
        <w:szCs w:val="32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0"/>
        </w:tabs>
        <w:ind w:left="1430" w:hanging="720"/>
      </w:pPr>
      <w:rPr>
        <w:rFonts w:ascii="Heiti SC Light" w:hAnsi="Heiti SC Light" w:eastAsia="Heiti SC Light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1"/>
        <w:kern w:val="0"/>
        <w:position w:val="0"/>
        <w:sz w:val="24"/>
        <w:szCs w:val="24"/>
        <w:u w:val="none" w:color="000000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decimal"/>
      <w:pStyle w:val="5"/>
      <w:lvlText w:val="%1.%2.%3.%4"/>
      <w:lvlJc w:val="left"/>
      <w:pPr>
        <w:tabs>
          <w:tab w:val="left" w:pos="0"/>
        </w:tabs>
        <w:ind w:left="864" w:hanging="864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1"/>
        <w:kern w:val="0"/>
        <w:position w:val="0"/>
        <w:sz w:val="2"/>
        <w:szCs w:val="2"/>
        <w:u w:val="none" w:color="000000"/>
        <w:vertAlign w:val="baseline"/>
        <w14:shadow w14:blurRad="0" w14:dist="0" w14:dir="0" w14:sx="0" w14:sy="0" w14:kx="0" w14:ky="0" w14:algn="none">
          <w14:srgbClr w14:val="000000"/>
        </w14:shadow>
      </w:rPr>
    </w:lvl>
    <w:lvl w:ilvl="4" w:tentative="0">
      <w:start w:val="1"/>
      <w:numFmt w:val="decimal"/>
      <w:pStyle w:val="6"/>
      <w:lvlText w:val="%1.%2.%3.%4.%5"/>
      <w:lvlJc w:val="left"/>
      <w:pPr>
        <w:tabs>
          <w:tab w:val="left" w:pos="0"/>
        </w:tabs>
        <w:ind w:left="1008" w:hanging="1008"/>
      </w:pPr>
    </w:lvl>
    <w:lvl w:ilvl="5" w:tentative="0">
      <w:start w:val="1"/>
      <w:numFmt w:val="decimal"/>
      <w:pStyle w:val="7"/>
      <w:lvlText w:val="%1.%2.%3.%4.%5.%6"/>
      <w:lvlJc w:val="left"/>
      <w:pPr>
        <w:tabs>
          <w:tab w:val="left" w:pos="0"/>
        </w:tabs>
        <w:ind w:left="1152" w:hanging="1152"/>
      </w:pPr>
    </w:lvl>
    <w:lvl w:ilvl="6" w:tentative="0">
      <w:start w:val="1"/>
      <w:numFmt w:val="decimal"/>
      <w:pStyle w:val="8"/>
      <w:lvlText w:val="%1.%2.%3.%4.%5.%6.%7"/>
      <w:lvlJc w:val="left"/>
      <w:pPr>
        <w:tabs>
          <w:tab w:val="left" w:pos="0"/>
        </w:tabs>
        <w:ind w:left="1296" w:hanging="1296"/>
      </w:pPr>
    </w:lvl>
    <w:lvl w:ilvl="7" w:tentative="0">
      <w:start w:val="1"/>
      <w:numFmt w:val="decimal"/>
      <w:pStyle w:val="9"/>
      <w:lvlText w:val="%1.%2.%3.%4.%5.%6.%7.%8"/>
      <w:lvlJc w:val="left"/>
      <w:pPr>
        <w:tabs>
          <w:tab w:val="left" w:pos="0"/>
        </w:tabs>
        <w:ind w:left="1440" w:hanging="1440"/>
      </w:pPr>
    </w:lvl>
    <w:lvl w:ilvl="8" w:tentative="0">
      <w:start w:val="1"/>
      <w:numFmt w:val="decimal"/>
      <w:pStyle w:val="10"/>
      <w:lvlText w:val="%1.%2.%3.%4.%5.%6.%7.%8.%9"/>
      <w:lvlJc w:val="left"/>
      <w:pPr>
        <w:tabs>
          <w:tab w:val="left" w:pos="0"/>
        </w:tabs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HorizontalSpacing w:val="121"/>
  <w:drawingGridVerticalSpacing w:val="200"/>
  <w:displayHorizontalDrawingGridEvery w:val="0"/>
  <w:displayVerticalDrawingGridEvery w:val="2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5F34"/>
    <w:rsid w:val="00004C2B"/>
    <w:rsid w:val="00031977"/>
    <w:rsid w:val="00033B6C"/>
    <w:rsid w:val="001019D1"/>
    <w:rsid w:val="00106266"/>
    <w:rsid w:val="0012185C"/>
    <w:rsid w:val="00132E50"/>
    <w:rsid w:val="00135F34"/>
    <w:rsid w:val="00151C04"/>
    <w:rsid w:val="00176476"/>
    <w:rsid w:val="001A37B1"/>
    <w:rsid w:val="001B4EFD"/>
    <w:rsid w:val="001C56ED"/>
    <w:rsid w:val="00247298"/>
    <w:rsid w:val="002858E8"/>
    <w:rsid w:val="00297D69"/>
    <w:rsid w:val="002A49EA"/>
    <w:rsid w:val="002A5433"/>
    <w:rsid w:val="002D36C4"/>
    <w:rsid w:val="002E4125"/>
    <w:rsid w:val="0031321B"/>
    <w:rsid w:val="00327D80"/>
    <w:rsid w:val="00345078"/>
    <w:rsid w:val="0038710B"/>
    <w:rsid w:val="003A48EC"/>
    <w:rsid w:val="003C2760"/>
    <w:rsid w:val="003C3486"/>
    <w:rsid w:val="003D31DF"/>
    <w:rsid w:val="003E7D71"/>
    <w:rsid w:val="00415913"/>
    <w:rsid w:val="00431F2F"/>
    <w:rsid w:val="004758AA"/>
    <w:rsid w:val="0049497B"/>
    <w:rsid w:val="004B66BB"/>
    <w:rsid w:val="004B7341"/>
    <w:rsid w:val="004E47BD"/>
    <w:rsid w:val="005160B7"/>
    <w:rsid w:val="00546CB0"/>
    <w:rsid w:val="00560C3E"/>
    <w:rsid w:val="00587769"/>
    <w:rsid w:val="005C3D70"/>
    <w:rsid w:val="00607DB7"/>
    <w:rsid w:val="00620ED7"/>
    <w:rsid w:val="00621843"/>
    <w:rsid w:val="0063285E"/>
    <w:rsid w:val="00640E0E"/>
    <w:rsid w:val="0066446A"/>
    <w:rsid w:val="00676811"/>
    <w:rsid w:val="006D69C3"/>
    <w:rsid w:val="006E5202"/>
    <w:rsid w:val="006E74EC"/>
    <w:rsid w:val="00717E4D"/>
    <w:rsid w:val="00782F27"/>
    <w:rsid w:val="00784144"/>
    <w:rsid w:val="007878DA"/>
    <w:rsid w:val="00793C58"/>
    <w:rsid w:val="0079689D"/>
    <w:rsid w:val="007B0341"/>
    <w:rsid w:val="007D6C58"/>
    <w:rsid w:val="007E0480"/>
    <w:rsid w:val="00802521"/>
    <w:rsid w:val="00816E8F"/>
    <w:rsid w:val="00823692"/>
    <w:rsid w:val="0083451C"/>
    <w:rsid w:val="008412DB"/>
    <w:rsid w:val="00883F8D"/>
    <w:rsid w:val="008B641F"/>
    <w:rsid w:val="008C745F"/>
    <w:rsid w:val="008F0792"/>
    <w:rsid w:val="008F186C"/>
    <w:rsid w:val="009333BE"/>
    <w:rsid w:val="00946155"/>
    <w:rsid w:val="009850D1"/>
    <w:rsid w:val="009D5F9F"/>
    <w:rsid w:val="009E1CF9"/>
    <w:rsid w:val="00A8038D"/>
    <w:rsid w:val="00A85F97"/>
    <w:rsid w:val="00AB0C29"/>
    <w:rsid w:val="00AF0CD0"/>
    <w:rsid w:val="00B107E5"/>
    <w:rsid w:val="00B713A0"/>
    <w:rsid w:val="00B91BEC"/>
    <w:rsid w:val="00BB6E1B"/>
    <w:rsid w:val="00BC7B57"/>
    <w:rsid w:val="00BD144F"/>
    <w:rsid w:val="00C16153"/>
    <w:rsid w:val="00C470AD"/>
    <w:rsid w:val="00C658C2"/>
    <w:rsid w:val="00C93045"/>
    <w:rsid w:val="00D24ED0"/>
    <w:rsid w:val="00D71BFC"/>
    <w:rsid w:val="00D81DF8"/>
    <w:rsid w:val="00D85CC4"/>
    <w:rsid w:val="00D96328"/>
    <w:rsid w:val="00DB3D84"/>
    <w:rsid w:val="00DE6691"/>
    <w:rsid w:val="00DF1AB5"/>
    <w:rsid w:val="00E045BA"/>
    <w:rsid w:val="00E36BE9"/>
    <w:rsid w:val="00E9228C"/>
    <w:rsid w:val="00EF2D77"/>
    <w:rsid w:val="00F30638"/>
    <w:rsid w:val="00F43D3C"/>
    <w:rsid w:val="00F459E5"/>
    <w:rsid w:val="00F8457D"/>
    <w:rsid w:val="00FE4028"/>
    <w:rsid w:val="01CA0DED"/>
    <w:rsid w:val="0A3A6F9D"/>
    <w:rsid w:val="0FD059E3"/>
    <w:rsid w:val="177F3896"/>
    <w:rsid w:val="1FF07F1C"/>
    <w:rsid w:val="22767E88"/>
    <w:rsid w:val="25105AF3"/>
    <w:rsid w:val="285C51FB"/>
    <w:rsid w:val="481D0397"/>
    <w:rsid w:val="5B3E2952"/>
    <w:rsid w:val="63A32449"/>
    <w:rsid w:val="71890E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EmbedSmartTag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Heiti SC Medium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39" w:semiHidden="0" w:name="toc 1"/>
    <w:lsdException w:unhideWhenUsed="0" w:uiPriority="39" w:semiHidden="0" w:name="toc 2"/>
    <w:lsdException w:unhideWhenUsed="0" w:uiPriority="39" w:semiHidden="0" w:name="toc 3"/>
    <w:lsdException w:unhideWhenUsed="0" w:uiPriority="39" w:semiHidden="0" w:name="toc 4"/>
    <w:lsdException w:unhideWhenUsed="0" w:uiPriority="39" w:semiHidden="0" w:name="toc 5"/>
    <w:lsdException w:unhideWhenUsed="0" w:uiPriority="39" w:semiHidden="0" w:name="toc 6"/>
    <w:lsdException w:unhideWhenUsed="0" w:uiPriority="39" w:semiHidden="0" w:name="toc 7"/>
    <w:lsdException w:unhideWhenUsed="0" w:uiPriority="39" w:semiHidden="0" w:name="toc 8"/>
    <w:lsdException w:unhideWhenUsed="0" w:uiPriority="39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宋体" w:hAnsi="宋体" w:eastAsia="宋体" w:cs="宋体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widowControl w:val="0"/>
      <w:numPr>
        <w:ilvl w:val="0"/>
        <w:numId w:val="1"/>
      </w:numPr>
      <w:spacing w:before="340" w:after="330" w:line="578" w:lineRule="auto"/>
      <w:jc w:val="both"/>
      <w:outlineLvl w:val="0"/>
    </w:pPr>
    <w:rPr>
      <w:rFonts w:ascii="等线" w:hAnsi="等线" w:eastAsia="等线" w:cs="Arial"/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widowControl w:val="0"/>
      <w:numPr>
        <w:ilvl w:val="1"/>
        <w:numId w:val="1"/>
      </w:numPr>
      <w:spacing w:before="260" w:after="260" w:line="415" w:lineRule="auto"/>
      <w:jc w:val="both"/>
      <w:outlineLvl w:val="1"/>
    </w:pPr>
    <w:rPr>
      <w:rFonts w:ascii="等线 Light" w:hAnsi="等线 Light" w:eastAsia="等线 Light" w:cs="Times New Roman"/>
      <w:b/>
      <w:bCs/>
      <w:kern w:val="2"/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widowControl w:val="0"/>
      <w:numPr>
        <w:ilvl w:val="2"/>
        <w:numId w:val="1"/>
      </w:numPr>
      <w:spacing w:before="260" w:after="260" w:line="415" w:lineRule="auto"/>
      <w:jc w:val="both"/>
      <w:outlineLvl w:val="2"/>
    </w:pPr>
    <w:rPr>
      <w:rFonts w:ascii="等线" w:hAnsi="等线" w:eastAsia="等线" w:cs="Arial"/>
      <w:b/>
      <w:bCs/>
      <w:kern w:val="2"/>
      <w:sz w:val="32"/>
      <w:szCs w:val="32"/>
    </w:rPr>
  </w:style>
  <w:style w:type="paragraph" w:styleId="5">
    <w:name w:val="heading 4"/>
    <w:basedOn w:val="1"/>
    <w:next w:val="1"/>
    <w:qFormat/>
    <w:uiPriority w:val="0"/>
    <w:pPr>
      <w:keepNext/>
      <w:keepLines/>
      <w:widowControl w:val="0"/>
      <w:numPr>
        <w:ilvl w:val="3"/>
        <w:numId w:val="1"/>
      </w:numPr>
      <w:spacing w:before="280" w:after="290" w:line="376" w:lineRule="auto"/>
      <w:jc w:val="both"/>
      <w:outlineLvl w:val="3"/>
    </w:pPr>
    <w:rPr>
      <w:rFonts w:ascii="等线 Light" w:hAnsi="等线 Light" w:eastAsia="等线 Light" w:cs="Times New Roman"/>
      <w:b/>
      <w:bCs/>
      <w:kern w:val="2"/>
      <w:sz w:val="28"/>
      <w:szCs w:val="28"/>
    </w:rPr>
  </w:style>
  <w:style w:type="paragraph" w:styleId="6">
    <w:name w:val="heading 5"/>
    <w:basedOn w:val="1"/>
    <w:next w:val="1"/>
    <w:qFormat/>
    <w:uiPriority w:val="0"/>
    <w:pPr>
      <w:keepNext/>
      <w:keepLines/>
      <w:widowControl w:val="0"/>
      <w:numPr>
        <w:ilvl w:val="4"/>
        <w:numId w:val="1"/>
      </w:numPr>
      <w:spacing w:before="280" w:after="290" w:line="376" w:lineRule="auto"/>
      <w:jc w:val="both"/>
      <w:outlineLvl w:val="4"/>
    </w:pPr>
    <w:rPr>
      <w:rFonts w:ascii="等线" w:hAnsi="等线" w:eastAsia="等线" w:cs="Arial"/>
      <w:b/>
      <w:bCs/>
      <w:kern w:val="2"/>
      <w:sz w:val="28"/>
      <w:szCs w:val="28"/>
    </w:rPr>
  </w:style>
  <w:style w:type="paragraph" w:styleId="7">
    <w:name w:val="heading 6"/>
    <w:basedOn w:val="1"/>
    <w:next w:val="1"/>
    <w:qFormat/>
    <w:uiPriority w:val="0"/>
    <w:pPr>
      <w:keepNext/>
      <w:keepLines/>
      <w:widowControl w:val="0"/>
      <w:numPr>
        <w:ilvl w:val="5"/>
        <w:numId w:val="1"/>
      </w:numPr>
      <w:spacing w:before="240" w:after="64" w:line="319" w:lineRule="auto"/>
      <w:jc w:val="both"/>
      <w:outlineLvl w:val="5"/>
    </w:pPr>
    <w:rPr>
      <w:rFonts w:ascii="等线 Light" w:hAnsi="等线 Light" w:eastAsia="等线 Light" w:cs="Times New Roman"/>
      <w:b/>
      <w:bCs/>
      <w:kern w:val="2"/>
    </w:rPr>
  </w:style>
  <w:style w:type="paragraph" w:styleId="8">
    <w:name w:val="heading 7"/>
    <w:basedOn w:val="1"/>
    <w:next w:val="1"/>
    <w:qFormat/>
    <w:uiPriority w:val="0"/>
    <w:pPr>
      <w:keepNext/>
      <w:keepLines/>
      <w:widowControl w:val="0"/>
      <w:numPr>
        <w:ilvl w:val="6"/>
        <w:numId w:val="1"/>
      </w:numPr>
      <w:spacing w:before="240" w:after="64" w:line="319" w:lineRule="auto"/>
      <w:jc w:val="both"/>
      <w:outlineLvl w:val="6"/>
    </w:pPr>
    <w:rPr>
      <w:rFonts w:ascii="等线" w:hAnsi="等线" w:eastAsia="等线" w:cs="Arial"/>
      <w:b/>
      <w:bCs/>
      <w:kern w:val="2"/>
    </w:rPr>
  </w:style>
  <w:style w:type="paragraph" w:styleId="9">
    <w:name w:val="heading 8"/>
    <w:basedOn w:val="1"/>
    <w:next w:val="1"/>
    <w:qFormat/>
    <w:uiPriority w:val="0"/>
    <w:pPr>
      <w:keepNext/>
      <w:keepLines/>
      <w:widowControl w:val="0"/>
      <w:numPr>
        <w:ilvl w:val="7"/>
        <w:numId w:val="1"/>
      </w:numPr>
      <w:spacing w:before="240" w:after="64" w:line="319" w:lineRule="auto"/>
      <w:jc w:val="both"/>
      <w:outlineLvl w:val="7"/>
    </w:pPr>
    <w:rPr>
      <w:rFonts w:ascii="等线 Light" w:hAnsi="等线 Light" w:eastAsia="等线 Light" w:cs="Times New Roman"/>
      <w:kern w:val="2"/>
    </w:rPr>
  </w:style>
  <w:style w:type="paragraph" w:styleId="10">
    <w:name w:val="heading 9"/>
    <w:basedOn w:val="1"/>
    <w:next w:val="1"/>
    <w:qFormat/>
    <w:uiPriority w:val="0"/>
    <w:pPr>
      <w:keepNext/>
      <w:keepLines/>
      <w:widowControl w:val="0"/>
      <w:numPr>
        <w:ilvl w:val="8"/>
        <w:numId w:val="1"/>
      </w:numPr>
      <w:spacing w:before="240" w:after="64" w:line="319" w:lineRule="auto"/>
      <w:jc w:val="both"/>
      <w:outlineLvl w:val="8"/>
    </w:pPr>
    <w:rPr>
      <w:rFonts w:ascii="等线 Light" w:hAnsi="等线 Light" w:eastAsia="等线 Light" w:cs="Times New Roman"/>
      <w:kern w:val="2"/>
      <w:sz w:val="21"/>
      <w:szCs w:val="21"/>
    </w:rPr>
  </w:style>
  <w:style w:type="character" w:default="1" w:styleId="28">
    <w:name w:val="Default Paragraph Font"/>
    <w:semiHidden/>
    <w:unhideWhenUsed/>
    <w:uiPriority w:val="1"/>
  </w:style>
  <w:style w:type="table" w:default="1" w:styleId="2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toc 7"/>
    <w:basedOn w:val="1"/>
    <w:next w:val="1"/>
    <w:uiPriority w:val="39"/>
    <w:pPr>
      <w:widowControl w:val="0"/>
      <w:ind w:left="1200" w:leftChars="1200"/>
      <w:jc w:val="both"/>
    </w:pPr>
    <w:rPr>
      <w:rFonts w:ascii="等线" w:hAnsi="等线" w:eastAsia="等线" w:cs="Arial"/>
      <w:kern w:val="2"/>
      <w:sz w:val="21"/>
      <w:szCs w:val="22"/>
    </w:rPr>
  </w:style>
  <w:style w:type="paragraph" w:styleId="12">
    <w:name w:val="Document Map"/>
    <w:basedOn w:val="1"/>
    <w:uiPriority w:val="0"/>
    <w:pPr>
      <w:widowControl w:val="0"/>
      <w:jc w:val="both"/>
    </w:pPr>
    <w:rPr>
      <w:rFonts w:hAnsi="等线" w:cs="Arial"/>
      <w:kern w:val="2"/>
      <w:sz w:val="18"/>
      <w:szCs w:val="18"/>
    </w:rPr>
  </w:style>
  <w:style w:type="paragraph" w:styleId="13">
    <w:name w:val="annotation text"/>
    <w:basedOn w:val="1"/>
    <w:link w:val="37"/>
    <w:uiPriority w:val="0"/>
    <w:pPr>
      <w:widowControl w:val="0"/>
    </w:pPr>
    <w:rPr>
      <w:rFonts w:ascii="等线" w:hAnsi="等线" w:eastAsia="等线" w:cs="Arial"/>
      <w:kern w:val="2"/>
    </w:rPr>
  </w:style>
  <w:style w:type="paragraph" w:styleId="14">
    <w:name w:val="Body Text"/>
    <w:basedOn w:val="1"/>
    <w:uiPriority w:val="0"/>
    <w:pPr>
      <w:widowControl w:val="0"/>
    </w:pPr>
    <w:rPr>
      <w:rFonts w:hAnsi="等线"/>
      <w:sz w:val="21"/>
      <w:szCs w:val="21"/>
      <w:lang w:eastAsia="en-US"/>
    </w:rPr>
  </w:style>
  <w:style w:type="paragraph" w:styleId="15">
    <w:name w:val="toc 5"/>
    <w:basedOn w:val="1"/>
    <w:next w:val="1"/>
    <w:uiPriority w:val="39"/>
    <w:pPr>
      <w:widowControl w:val="0"/>
      <w:ind w:left="800" w:leftChars="800"/>
      <w:jc w:val="both"/>
    </w:pPr>
    <w:rPr>
      <w:rFonts w:ascii="等线" w:hAnsi="等线" w:eastAsia="等线" w:cs="Arial"/>
      <w:kern w:val="2"/>
      <w:sz w:val="21"/>
      <w:szCs w:val="22"/>
    </w:rPr>
  </w:style>
  <w:style w:type="paragraph" w:styleId="16">
    <w:name w:val="toc 3"/>
    <w:basedOn w:val="1"/>
    <w:next w:val="1"/>
    <w:uiPriority w:val="39"/>
    <w:pPr>
      <w:widowControl w:val="0"/>
      <w:spacing w:before="200"/>
      <w:ind w:left="822"/>
    </w:pPr>
    <w:rPr>
      <w:rFonts w:ascii="Verdana" w:hAnsi="Verdana" w:eastAsia="Verdana" w:cs="Verdana"/>
      <w:sz w:val="21"/>
      <w:szCs w:val="21"/>
      <w:lang w:eastAsia="en-US"/>
    </w:rPr>
  </w:style>
  <w:style w:type="paragraph" w:styleId="17">
    <w:name w:val="toc 8"/>
    <w:basedOn w:val="1"/>
    <w:next w:val="1"/>
    <w:uiPriority w:val="39"/>
    <w:pPr>
      <w:widowControl w:val="0"/>
      <w:ind w:left="1400" w:leftChars="1400"/>
      <w:jc w:val="both"/>
    </w:pPr>
    <w:rPr>
      <w:rFonts w:ascii="等线" w:hAnsi="等线" w:eastAsia="等线" w:cs="Arial"/>
      <w:kern w:val="2"/>
      <w:sz w:val="21"/>
      <w:szCs w:val="22"/>
    </w:rPr>
  </w:style>
  <w:style w:type="paragraph" w:styleId="18">
    <w:name w:val="Balloon Text"/>
    <w:basedOn w:val="1"/>
    <w:qFormat/>
    <w:uiPriority w:val="0"/>
    <w:pPr>
      <w:widowControl w:val="0"/>
      <w:jc w:val="both"/>
    </w:pPr>
    <w:rPr>
      <w:rFonts w:ascii="等线" w:hAnsi="等线" w:eastAsia="等线" w:cs="Arial"/>
      <w:kern w:val="2"/>
      <w:sz w:val="18"/>
      <w:szCs w:val="18"/>
    </w:rPr>
  </w:style>
  <w:style w:type="paragraph" w:styleId="19">
    <w:name w:val="footer"/>
    <w:basedOn w:val="1"/>
    <w:uiPriority w:val="0"/>
    <w:pPr>
      <w:widowControl w:val="0"/>
      <w:tabs>
        <w:tab w:val="center" w:pos="4153"/>
        <w:tab w:val="right" w:pos="8306"/>
      </w:tabs>
      <w:snapToGrid w:val="0"/>
    </w:pPr>
    <w:rPr>
      <w:rFonts w:ascii="等线" w:hAnsi="等线" w:eastAsia="等线" w:cs="Arial"/>
      <w:kern w:val="2"/>
      <w:sz w:val="18"/>
      <w:szCs w:val="18"/>
    </w:rPr>
  </w:style>
  <w:style w:type="paragraph" w:styleId="20">
    <w:name w:val="header"/>
    <w:basedOn w:val="1"/>
    <w:uiPriority w:val="0"/>
    <w:pPr>
      <w:widowControl w:val="0"/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="等线" w:hAnsi="等线" w:eastAsia="等线" w:cs="Arial"/>
      <w:kern w:val="2"/>
      <w:sz w:val="18"/>
      <w:szCs w:val="18"/>
    </w:rPr>
  </w:style>
  <w:style w:type="paragraph" w:styleId="21">
    <w:name w:val="toc 1"/>
    <w:basedOn w:val="1"/>
    <w:next w:val="1"/>
    <w:uiPriority w:val="39"/>
    <w:pPr>
      <w:widowControl w:val="0"/>
      <w:spacing w:before="200"/>
      <w:ind w:left="102"/>
    </w:pPr>
    <w:rPr>
      <w:rFonts w:ascii="Verdana" w:hAnsi="Verdana" w:eastAsia="Verdana" w:cs="Verdana"/>
      <w:sz w:val="21"/>
      <w:szCs w:val="21"/>
      <w:lang w:eastAsia="en-US"/>
    </w:rPr>
  </w:style>
  <w:style w:type="paragraph" w:styleId="22">
    <w:name w:val="toc 4"/>
    <w:basedOn w:val="1"/>
    <w:next w:val="1"/>
    <w:uiPriority w:val="39"/>
    <w:pPr>
      <w:widowControl w:val="0"/>
      <w:ind w:left="600" w:leftChars="600"/>
      <w:jc w:val="both"/>
    </w:pPr>
    <w:rPr>
      <w:rFonts w:ascii="等线" w:hAnsi="等线" w:eastAsia="等线" w:cs="Arial"/>
      <w:kern w:val="2"/>
      <w:sz w:val="21"/>
      <w:szCs w:val="22"/>
    </w:rPr>
  </w:style>
  <w:style w:type="paragraph" w:styleId="23">
    <w:name w:val="toc 6"/>
    <w:basedOn w:val="1"/>
    <w:next w:val="1"/>
    <w:uiPriority w:val="39"/>
    <w:pPr>
      <w:widowControl w:val="0"/>
      <w:ind w:left="1000" w:leftChars="1000"/>
      <w:jc w:val="both"/>
    </w:pPr>
    <w:rPr>
      <w:rFonts w:ascii="等线" w:hAnsi="等线" w:eastAsia="等线" w:cs="Arial"/>
      <w:kern w:val="2"/>
      <w:sz w:val="21"/>
      <w:szCs w:val="22"/>
    </w:rPr>
  </w:style>
  <w:style w:type="paragraph" w:styleId="24">
    <w:name w:val="toc 2"/>
    <w:basedOn w:val="1"/>
    <w:next w:val="1"/>
    <w:uiPriority w:val="39"/>
    <w:pPr>
      <w:widowControl w:val="0"/>
      <w:spacing w:before="200"/>
      <w:ind w:left="462"/>
    </w:pPr>
    <w:rPr>
      <w:rFonts w:ascii="Verdana" w:hAnsi="Verdana" w:eastAsia="Verdana" w:cs="Verdana"/>
      <w:sz w:val="21"/>
      <w:szCs w:val="21"/>
      <w:lang w:eastAsia="en-US"/>
    </w:rPr>
  </w:style>
  <w:style w:type="paragraph" w:styleId="25">
    <w:name w:val="toc 9"/>
    <w:basedOn w:val="1"/>
    <w:next w:val="1"/>
    <w:uiPriority w:val="39"/>
    <w:pPr>
      <w:widowControl w:val="0"/>
      <w:ind w:left="1600" w:leftChars="1600"/>
      <w:jc w:val="both"/>
    </w:pPr>
    <w:rPr>
      <w:rFonts w:ascii="等线" w:hAnsi="等线" w:eastAsia="等线" w:cs="Arial"/>
      <w:kern w:val="2"/>
      <w:sz w:val="21"/>
      <w:szCs w:val="22"/>
    </w:rPr>
  </w:style>
  <w:style w:type="paragraph" w:styleId="26">
    <w:name w:val="annotation subject"/>
    <w:basedOn w:val="13"/>
    <w:next w:val="13"/>
    <w:link w:val="38"/>
    <w:uiPriority w:val="0"/>
    <w:rPr>
      <w:b/>
      <w:bCs/>
    </w:rPr>
  </w:style>
  <w:style w:type="character" w:styleId="29">
    <w:name w:val="page number"/>
    <w:basedOn w:val="28"/>
    <w:qFormat/>
    <w:uiPriority w:val="0"/>
  </w:style>
  <w:style w:type="character" w:styleId="30">
    <w:name w:val="Hyperlink"/>
    <w:uiPriority w:val="99"/>
    <w:rPr>
      <w:color w:val="0563C1"/>
      <w:u w:val="single"/>
    </w:rPr>
  </w:style>
  <w:style w:type="character" w:styleId="31">
    <w:name w:val="annotation reference"/>
    <w:uiPriority w:val="0"/>
    <w:rPr>
      <w:sz w:val="21"/>
      <w:szCs w:val="21"/>
    </w:rPr>
  </w:style>
  <w:style w:type="character" w:customStyle="1" w:styleId="32">
    <w:name w:val="不明显参考1"/>
    <w:uiPriority w:val="0"/>
    <w:rPr>
      <w:smallCaps/>
      <w:color w:val="ED7D31"/>
      <w:u w:val="single"/>
    </w:rPr>
  </w:style>
  <w:style w:type="paragraph" w:customStyle="1" w:styleId="33">
    <w:name w:val="列表段落1"/>
    <w:basedOn w:val="1"/>
    <w:uiPriority w:val="0"/>
    <w:pPr>
      <w:widowControl w:val="0"/>
      <w:ind w:firstLine="200" w:firstLineChars="200"/>
      <w:jc w:val="both"/>
    </w:pPr>
    <w:rPr>
      <w:rFonts w:ascii="等线" w:hAnsi="等线" w:eastAsia="等线" w:cs="Arial"/>
      <w:kern w:val="2"/>
    </w:rPr>
  </w:style>
  <w:style w:type="paragraph" w:customStyle="1" w:styleId="34">
    <w:name w:val="列表段落11"/>
    <w:basedOn w:val="1"/>
    <w:uiPriority w:val="0"/>
    <w:pPr>
      <w:widowControl w:val="0"/>
      <w:ind w:left="1122" w:hanging="420"/>
    </w:pPr>
    <w:rPr>
      <w:rFonts w:hAnsi="等线"/>
      <w:sz w:val="22"/>
      <w:szCs w:val="22"/>
      <w:lang w:eastAsia="en-US"/>
    </w:rPr>
  </w:style>
  <w:style w:type="paragraph" w:customStyle="1" w:styleId="35">
    <w:name w:val="Table Paragraph"/>
    <w:basedOn w:val="1"/>
    <w:uiPriority w:val="0"/>
    <w:pPr>
      <w:widowControl w:val="0"/>
      <w:spacing w:before="138"/>
      <w:ind w:left="103"/>
    </w:pPr>
    <w:rPr>
      <w:rFonts w:ascii="微软雅黑" w:hAnsi="微软雅黑" w:eastAsia="微软雅黑" w:cs="微软雅黑"/>
      <w:sz w:val="22"/>
      <w:szCs w:val="22"/>
      <w:lang w:eastAsia="en-US"/>
    </w:rPr>
  </w:style>
  <w:style w:type="paragraph" w:customStyle="1" w:styleId="36">
    <w:name w:val="TOC 标题1"/>
    <w:basedOn w:val="2"/>
    <w:next w:val="1"/>
    <w:uiPriority w:val="0"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="等线 Light" w:hAnsi="等线 Light" w:eastAsia="等线 Light" w:cs="Times New Roman"/>
      <w:color w:val="2F5496"/>
      <w:kern w:val="0"/>
      <w:sz w:val="28"/>
      <w:szCs w:val="28"/>
    </w:rPr>
  </w:style>
  <w:style w:type="character" w:customStyle="1" w:styleId="37">
    <w:name w:val="批注文字 字符"/>
    <w:link w:val="13"/>
    <w:uiPriority w:val="0"/>
    <w:rPr>
      <w:rFonts w:ascii="等线" w:hAnsi="等线" w:eastAsia="等线" w:cs="Arial"/>
      <w:kern w:val="2"/>
      <w:sz w:val="24"/>
      <w:szCs w:val="24"/>
    </w:rPr>
  </w:style>
  <w:style w:type="character" w:customStyle="1" w:styleId="38">
    <w:name w:val="批注主题 字符"/>
    <w:link w:val="26"/>
    <w:uiPriority w:val="0"/>
    <w:rPr>
      <w:rFonts w:ascii="等线" w:hAnsi="等线" w:eastAsia="等线" w:cs="Arial"/>
      <w:b/>
      <w:bCs/>
      <w:kern w:val="2"/>
      <w:sz w:val="24"/>
      <w:szCs w:val="24"/>
    </w:rPr>
  </w:style>
  <w:style w:type="character" w:customStyle="1" w:styleId="39">
    <w:name w:val="Unresolved Mention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theme" Target="theme/theme1.xml"/><Relationship Id="rId7" Type="http://schemas.openxmlformats.org/officeDocument/2006/relationships/footer" Target="footer3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customXml" Target="../customXml/item2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27A7650-62FD-E147-BFDB-71BE51A7CC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USER</Company>
  <Pages>8</Pages>
  <Words>174</Words>
  <Characters>998</Characters>
  <Lines>8</Lines>
  <Paragraphs>2</Paragraphs>
  <TotalTime>0</TotalTime>
  <ScaleCrop>false</ScaleCrop>
  <LinksUpToDate>false</LinksUpToDate>
  <CharactersWithSpaces>1170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2019-10-11T02:58:00Z</dcterms:created>
  <dc:creator>Microsoft Office User</dc:creator>
  <cp:lastModifiedBy>EDWINA</cp:lastModifiedBy>
  <cp:lastPrinted>2019-05-20T07:50:00Z</cp:lastPrinted>
  <dcterms:modified xsi:type="dcterms:W3CDTF">2019-10-23T02:37:22Z</dcterms:modified>
  <cp:revision>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