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53A" w:rsidRDefault="00A2753A" w:rsidP="00A2753A">
      <w:pPr>
        <w:ind w:firstLine="880"/>
        <w:jc w:val="center"/>
        <w:rPr>
          <w:b/>
          <w:sz w:val="44"/>
          <w:szCs w:val="44"/>
        </w:rPr>
      </w:pPr>
    </w:p>
    <w:p w:rsidR="00A2753A" w:rsidRDefault="00A2753A" w:rsidP="00A2753A">
      <w:pPr>
        <w:ind w:firstLine="880"/>
        <w:jc w:val="center"/>
        <w:rPr>
          <w:b/>
          <w:sz w:val="44"/>
          <w:szCs w:val="44"/>
        </w:rPr>
      </w:pPr>
      <w:r w:rsidRPr="00A2753A">
        <w:rPr>
          <w:rFonts w:hint="eastAsia"/>
          <w:b/>
          <w:sz w:val="44"/>
          <w:szCs w:val="44"/>
        </w:rPr>
        <w:t>南通</w:t>
      </w:r>
      <w:r w:rsidRPr="00A2753A">
        <w:rPr>
          <w:b/>
          <w:sz w:val="44"/>
          <w:szCs w:val="44"/>
        </w:rPr>
        <w:t>农商</w:t>
      </w:r>
      <w:r w:rsidR="00B95FDC">
        <w:rPr>
          <w:rFonts w:hint="eastAsia"/>
          <w:b/>
          <w:sz w:val="44"/>
          <w:szCs w:val="44"/>
        </w:rPr>
        <w:t>行</w:t>
      </w:r>
      <w:r w:rsidRPr="00A2753A">
        <w:rPr>
          <w:rFonts w:hint="eastAsia"/>
          <w:b/>
          <w:sz w:val="44"/>
          <w:szCs w:val="44"/>
        </w:rPr>
        <w:t>·</w:t>
      </w:r>
      <w:r w:rsidR="003C1B61">
        <w:rPr>
          <w:rFonts w:hint="eastAsia"/>
          <w:b/>
          <w:sz w:val="44"/>
          <w:szCs w:val="44"/>
        </w:rPr>
        <w:t>安心会员卡</w:t>
      </w:r>
      <w:r w:rsidR="005920A5">
        <w:rPr>
          <w:rFonts w:hint="eastAsia"/>
          <w:b/>
          <w:sz w:val="44"/>
          <w:szCs w:val="44"/>
        </w:rPr>
        <w:t>金贝商户</w:t>
      </w:r>
      <w:r w:rsidRPr="00A2753A">
        <w:rPr>
          <w:b/>
          <w:sz w:val="44"/>
          <w:szCs w:val="44"/>
        </w:rPr>
        <w:t>操作手册</w:t>
      </w:r>
    </w:p>
    <w:p w:rsidR="00A2753A" w:rsidRPr="00A44CC6" w:rsidRDefault="00A2753A" w:rsidP="00A2753A">
      <w:pPr>
        <w:ind w:firstLine="880"/>
        <w:jc w:val="center"/>
        <w:rPr>
          <w:b/>
          <w:sz w:val="44"/>
          <w:szCs w:val="44"/>
        </w:rPr>
      </w:pPr>
    </w:p>
    <w:p w:rsidR="00A2753A" w:rsidRPr="00A2753A" w:rsidRDefault="00A2753A" w:rsidP="00A2753A">
      <w:pPr>
        <w:ind w:firstLine="600"/>
        <w:jc w:val="center"/>
        <w:rPr>
          <w:sz w:val="30"/>
          <w:szCs w:val="30"/>
        </w:rPr>
      </w:pPr>
      <w:r w:rsidRPr="00A2753A">
        <w:rPr>
          <w:rFonts w:hint="eastAsia"/>
          <w:sz w:val="30"/>
          <w:szCs w:val="30"/>
        </w:rPr>
        <w:t>版本</w:t>
      </w:r>
      <w:r w:rsidRPr="00A2753A">
        <w:rPr>
          <w:sz w:val="30"/>
          <w:szCs w:val="30"/>
        </w:rPr>
        <w:t>号</w:t>
      </w:r>
      <w:r w:rsidRPr="00A2753A">
        <w:rPr>
          <w:rFonts w:hint="eastAsia"/>
          <w:sz w:val="30"/>
          <w:szCs w:val="30"/>
        </w:rPr>
        <w:t xml:space="preserve"> </w:t>
      </w: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2753A" w:rsidTr="00FE330E">
        <w:tc>
          <w:tcPr>
            <w:tcW w:w="2130" w:type="dxa"/>
          </w:tcPr>
          <w:p w:rsidR="00A2753A" w:rsidRPr="00D62D0A" w:rsidRDefault="00A2753A" w:rsidP="00FE330E">
            <w:pPr>
              <w:ind w:firstLine="560"/>
              <w:jc w:val="center"/>
              <w:rPr>
                <w:sz w:val="28"/>
                <w:szCs w:val="28"/>
              </w:rPr>
            </w:pPr>
            <w:r w:rsidRPr="00D62D0A">
              <w:rPr>
                <w:rFonts w:hint="eastAsia"/>
                <w:sz w:val="28"/>
                <w:szCs w:val="28"/>
              </w:rPr>
              <w:t>版本号</w:t>
            </w:r>
          </w:p>
        </w:tc>
        <w:tc>
          <w:tcPr>
            <w:tcW w:w="2130" w:type="dxa"/>
          </w:tcPr>
          <w:p w:rsidR="00A2753A" w:rsidRPr="00D62D0A" w:rsidRDefault="00A2753A" w:rsidP="00FE330E">
            <w:pPr>
              <w:ind w:firstLine="56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</w:t>
            </w:r>
            <w:r w:rsidRPr="00D62D0A">
              <w:rPr>
                <w:rFonts w:hint="eastAsia"/>
                <w:sz w:val="28"/>
                <w:szCs w:val="28"/>
              </w:rPr>
              <w:t>日期</w:t>
            </w:r>
          </w:p>
        </w:tc>
        <w:tc>
          <w:tcPr>
            <w:tcW w:w="2131" w:type="dxa"/>
          </w:tcPr>
          <w:p w:rsidR="00A2753A" w:rsidRPr="00D62D0A" w:rsidRDefault="00A2753A" w:rsidP="00FE330E">
            <w:pPr>
              <w:ind w:firstLine="56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编写</w:t>
            </w:r>
            <w:r w:rsidRPr="00D62D0A">
              <w:rPr>
                <w:rFonts w:hint="eastAsia"/>
                <w:sz w:val="28"/>
                <w:szCs w:val="28"/>
              </w:rPr>
              <w:t>人</w:t>
            </w:r>
          </w:p>
        </w:tc>
        <w:tc>
          <w:tcPr>
            <w:tcW w:w="2131" w:type="dxa"/>
          </w:tcPr>
          <w:p w:rsidR="00A2753A" w:rsidRPr="00D62D0A" w:rsidRDefault="00A2753A" w:rsidP="00FE330E">
            <w:pPr>
              <w:ind w:firstLine="56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A2753A" w:rsidTr="00FE330E">
        <w:tc>
          <w:tcPr>
            <w:tcW w:w="2130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A2753A" w:rsidRPr="0015493A" w:rsidRDefault="000E4D75" w:rsidP="00FE330E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  <w:r w:rsidR="00A2753A"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06</w:t>
            </w:r>
            <w:r w:rsidR="00A2753A"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2131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戴亚楠</w:t>
            </w:r>
          </w:p>
        </w:tc>
        <w:tc>
          <w:tcPr>
            <w:tcW w:w="2131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</w:tr>
      <w:tr w:rsidR="00A2753A" w:rsidTr="00FE330E">
        <w:tc>
          <w:tcPr>
            <w:tcW w:w="2130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</w:tr>
      <w:tr w:rsidR="00A2753A" w:rsidTr="00FE330E">
        <w:tc>
          <w:tcPr>
            <w:tcW w:w="2130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</w:tr>
      <w:tr w:rsidR="00A2753A" w:rsidTr="00FE330E">
        <w:tc>
          <w:tcPr>
            <w:tcW w:w="2130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</w:tr>
      <w:tr w:rsidR="00A2753A" w:rsidTr="00FE330E">
        <w:tc>
          <w:tcPr>
            <w:tcW w:w="2130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</w:tr>
      <w:tr w:rsidR="00A2753A" w:rsidTr="00FE330E">
        <w:tc>
          <w:tcPr>
            <w:tcW w:w="2130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</w:tr>
    </w:tbl>
    <w:p w:rsidR="00A2753A" w:rsidRDefault="00A2753A" w:rsidP="00D31D50">
      <w:pPr>
        <w:ind w:firstLine="440"/>
      </w:pPr>
    </w:p>
    <w:p w:rsidR="00F2608F" w:rsidRDefault="00F2608F" w:rsidP="00D31D50">
      <w:pPr>
        <w:ind w:firstLine="440"/>
      </w:pPr>
    </w:p>
    <w:p w:rsidR="00F2608F" w:rsidRDefault="00F2608F" w:rsidP="00D31D50">
      <w:pPr>
        <w:ind w:firstLine="440"/>
      </w:pPr>
    </w:p>
    <w:p w:rsidR="00F2608F" w:rsidRDefault="00F2608F" w:rsidP="00D31D50">
      <w:pPr>
        <w:ind w:firstLine="440"/>
      </w:pPr>
    </w:p>
    <w:p w:rsidR="00F2608F" w:rsidRDefault="00F2608F" w:rsidP="00D31D50">
      <w:pPr>
        <w:ind w:firstLine="440"/>
      </w:pPr>
    </w:p>
    <w:p w:rsidR="00F2608F" w:rsidRDefault="00F2608F" w:rsidP="00D31D50">
      <w:pPr>
        <w:ind w:firstLine="440"/>
      </w:pPr>
    </w:p>
    <w:p w:rsidR="00F2608F" w:rsidRDefault="00F2608F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sdt>
      <w:sdtPr>
        <w:rPr>
          <w:rFonts w:ascii="Tahoma" w:eastAsia="微软雅黑" w:hAnsi="Tahoma" w:cstheme="minorBidi"/>
          <w:color w:val="auto"/>
          <w:sz w:val="22"/>
          <w:szCs w:val="22"/>
          <w:lang w:val="zh-CN"/>
        </w:rPr>
        <w:id w:val="2057274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E4BE0" w:rsidRPr="007E4BE0" w:rsidRDefault="007E4BE0" w:rsidP="007E4BE0">
          <w:pPr>
            <w:pStyle w:val="TOC"/>
            <w:jc w:val="center"/>
            <w:rPr>
              <w:b/>
              <w:bCs/>
            </w:rPr>
          </w:pPr>
          <w:r w:rsidRPr="007E4BE0">
            <w:rPr>
              <w:b/>
              <w:bCs/>
              <w:lang w:val="zh-CN"/>
            </w:rPr>
            <w:t>目录</w:t>
          </w:r>
        </w:p>
        <w:p w:rsidR="005F5E06" w:rsidRDefault="007E4BE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23759" w:history="1">
            <w:r w:rsidR="005F5E06" w:rsidRPr="009B0EEB">
              <w:rPr>
                <w:rStyle w:val="aa"/>
                <w:noProof/>
              </w:rPr>
              <w:t>1</w:t>
            </w:r>
            <w:r w:rsidR="005F5E06" w:rsidRPr="009B0EEB">
              <w:rPr>
                <w:rStyle w:val="aa"/>
                <w:noProof/>
              </w:rPr>
              <w:t>引言</w:t>
            </w:r>
            <w:r w:rsidR="005F5E06">
              <w:rPr>
                <w:noProof/>
                <w:webHidden/>
              </w:rPr>
              <w:tab/>
            </w:r>
            <w:r w:rsidR="005F5E06">
              <w:rPr>
                <w:noProof/>
                <w:webHidden/>
              </w:rPr>
              <w:fldChar w:fldCharType="begin"/>
            </w:r>
            <w:r w:rsidR="005F5E06">
              <w:rPr>
                <w:noProof/>
                <w:webHidden/>
              </w:rPr>
              <w:instrText xml:space="preserve"> PAGEREF _Toc43123759 \h </w:instrText>
            </w:r>
            <w:r w:rsidR="005F5E06">
              <w:rPr>
                <w:noProof/>
                <w:webHidden/>
              </w:rPr>
            </w:r>
            <w:r w:rsidR="005F5E06">
              <w:rPr>
                <w:noProof/>
                <w:webHidden/>
              </w:rPr>
              <w:fldChar w:fldCharType="separate"/>
            </w:r>
            <w:r w:rsidR="005F5E06">
              <w:rPr>
                <w:noProof/>
                <w:webHidden/>
              </w:rPr>
              <w:t>4</w:t>
            </w:r>
            <w:r w:rsidR="005F5E06">
              <w:rPr>
                <w:noProof/>
                <w:webHidden/>
              </w:rPr>
              <w:fldChar w:fldCharType="end"/>
            </w:r>
          </w:hyperlink>
        </w:p>
        <w:p w:rsidR="005F5E06" w:rsidRDefault="000755A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123760" w:history="1">
            <w:r w:rsidR="005F5E06" w:rsidRPr="009B0EEB">
              <w:rPr>
                <w:rStyle w:val="aa"/>
                <w:noProof/>
              </w:rPr>
              <w:t>1.1</w:t>
            </w:r>
            <w:r w:rsidR="005F5E06" w:rsidRPr="009B0EEB">
              <w:rPr>
                <w:rStyle w:val="aa"/>
                <w:noProof/>
              </w:rPr>
              <w:t>概述</w:t>
            </w:r>
            <w:r w:rsidR="005F5E06">
              <w:rPr>
                <w:noProof/>
                <w:webHidden/>
              </w:rPr>
              <w:tab/>
            </w:r>
            <w:r w:rsidR="005F5E06">
              <w:rPr>
                <w:noProof/>
                <w:webHidden/>
              </w:rPr>
              <w:fldChar w:fldCharType="begin"/>
            </w:r>
            <w:r w:rsidR="005F5E06">
              <w:rPr>
                <w:noProof/>
                <w:webHidden/>
              </w:rPr>
              <w:instrText xml:space="preserve"> PAGEREF _Toc43123760 \h </w:instrText>
            </w:r>
            <w:r w:rsidR="005F5E06">
              <w:rPr>
                <w:noProof/>
                <w:webHidden/>
              </w:rPr>
            </w:r>
            <w:r w:rsidR="005F5E06">
              <w:rPr>
                <w:noProof/>
                <w:webHidden/>
              </w:rPr>
              <w:fldChar w:fldCharType="separate"/>
            </w:r>
            <w:r w:rsidR="005F5E06">
              <w:rPr>
                <w:noProof/>
                <w:webHidden/>
              </w:rPr>
              <w:t>4</w:t>
            </w:r>
            <w:r w:rsidR="005F5E06">
              <w:rPr>
                <w:noProof/>
                <w:webHidden/>
              </w:rPr>
              <w:fldChar w:fldCharType="end"/>
            </w:r>
          </w:hyperlink>
        </w:p>
        <w:p w:rsidR="005F5E06" w:rsidRDefault="000755A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123761" w:history="1">
            <w:r w:rsidR="005F5E06" w:rsidRPr="009B0EEB">
              <w:rPr>
                <w:rStyle w:val="aa"/>
                <w:noProof/>
              </w:rPr>
              <w:t>1.2</w:t>
            </w:r>
            <w:r w:rsidR="005F5E06" w:rsidRPr="009B0EEB">
              <w:rPr>
                <w:rStyle w:val="aa"/>
                <w:noProof/>
              </w:rPr>
              <w:t>编写目的</w:t>
            </w:r>
            <w:r w:rsidR="005F5E06">
              <w:rPr>
                <w:noProof/>
                <w:webHidden/>
              </w:rPr>
              <w:tab/>
            </w:r>
            <w:r w:rsidR="005F5E06">
              <w:rPr>
                <w:noProof/>
                <w:webHidden/>
              </w:rPr>
              <w:fldChar w:fldCharType="begin"/>
            </w:r>
            <w:r w:rsidR="005F5E06">
              <w:rPr>
                <w:noProof/>
                <w:webHidden/>
              </w:rPr>
              <w:instrText xml:space="preserve"> PAGEREF _Toc43123761 \h </w:instrText>
            </w:r>
            <w:r w:rsidR="005F5E06">
              <w:rPr>
                <w:noProof/>
                <w:webHidden/>
              </w:rPr>
            </w:r>
            <w:r w:rsidR="005F5E06">
              <w:rPr>
                <w:noProof/>
                <w:webHidden/>
              </w:rPr>
              <w:fldChar w:fldCharType="separate"/>
            </w:r>
            <w:r w:rsidR="005F5E06">
              <w:rPr>
                <w:noProof/>
                <w:webHidden/>
              </w:rPr>
              <w:t>4</w:t>
            </w:r>
            <w:r w:rsidR="005F5E06">
              <w:rPr>
                <w:noProof/>
                <w:webHidden/>
              </w:rPr>
              <w:fldChar w:fldCharType="end"/>
            </w:r>
          </w:hyperlink>
        </w:p>
        <w:p w:rsidR="005F5E06" w:rsidRDefault="000755A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123762" w:history="1">
            <w:r w:rsidR="005F5E06" w:rsidRPr="009B0EEB">
              <w:rPr>
                <w:rStyle w:val="aa"/>
                <w:noProof/>
              </w:rPr>
              <w:t>1.3</w:t>
            </w:r>
            <w:r w:rsidR="005F5E06" w:rsidRPr="009B0EEB">
              <w:rPr>
                <w:rStyle w:val="aa"/>
                <w:noProof/>
              </w:rPr>
              <w:t>应用操作系统</w:t>
            </w:r>
            <w:r w:rsidR="005F5E06">
              <w:rPr>
                <w:noProof/>
                <w:webHidden/>
              </w:rPr>
              <w:tab/>
            </w:r>
            <w:r w:rsidR="005F5E06">
              <w:rPr>
                <w:noProof/>
                <w:webHidden/>
              </w:rPr>
              <w:fldChar w:fldCharType="begin"/>
            </w:r>
            <w:r w:rsidR="005F5E06">
              <w:rPr>
                <w:noProof/>
                <w:webHidden/>
              </w:rPr>
              <w:instrText xml:space="preserve"> PAGEREF _Toc43123762 \h </w:instrText>
            </w:r>
            <w:r w:rsidR="005F5E06">
              <w:rPr>
                <w:noProof/>
                <w:webHidden/>
              </w:rPr>
            </w:r>
            <w:r w:rsidR="005F5E06">
              <w:rPr>
                <w:noProof/>
                <w:webHidden/>
              </w:rPr>
              <w:fldChar w:fldCharType="separate"/>
            </w:r>
            <w:r w:rsidR="005F5E06">
              <w:rPr>
                <w:noProof/>
                <w:webHidden/>
              </w:rPr>
              <w:t>4</w:t>
            </w:r>
            <w:r w:rsidR="005F5E06">
              <w:rPr>
                <w:noProof/>
                <w:webHidden/>
              </w:rPr>
              <w:fldChar w:fldCharType="end"/>
            </w:r>
          </w:hyperlink>
        </w:p>
        <w:p w:rsidR="005F5E06" w:rsidRDefault="000755AF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123763" w:history="1">
            <w:r w:rsidR="005F5E06" w:rsidRPr="009B0EEB">
              <w:rPr>
                <w:rStyle w:val="aa"/>
                <w:noProof/>
              </w:rPr>
              <w:t>2.1</w:t>
            </w:r>
            <w:r w:rsidR="005F5E06" w:rsidRPr="009B0EEB">
              <w:rPr>
                <w:rStyle w:val="aa"/>
                <w:noProof/>
              </w:rPr>
              <w:t>商户加盟</w:t>
            </w:r>
            <w:r w:rsidR="005F5E06">
              <w:rPr>
                <w:noProof/>
                <w:webHidden/>
              </w:rPr>
              <w:tab/>
            </w:r>
            <w:r w:rsidR="005F5E06">
              <w:rPr>
                <w:noProof/>
                <w:webHidden/>
              </w:rPr>
              <w:fldChar w:fldCharType="begin"/>
            </w:r>
            <w:r w:rsidR="005F5E06">
              <w:rPr>
                <w:noProof/>
                <w:webHidden/>
              </w:rPr>
              <w:instrText xml:space="preserve"> PAGEREF _Toc43123763 \h </w:instrText>
            </w:r>
            <w:r w:rsidR="005F5E06">
              <w:rPr>
                <w:noProof/>
                <w:webHidden/>
              </w:rPr>
            </w:r>
            <w:r w:rsidR="005F5E06">
              <w:rPr>
                <w:noProof/>
                <w:webHidden/>
              </w:rPr>
              <w:fldChar w:fldCharType="separate"/>
            </w:r>
            <w:r w:rsidR="005F5E06">
              <w:rPr>
                <w:noProof/>
                <w:webHidden/>
              </w:rPr>
              <w:t>5</w:t>
            </w:r>
            <w:r w:rsidR="005F5E06">
              <w:rPr>
                <w:noProof/>
                <w:webHidden/>
              </w:rPr>
              <w:fldChar w:fldCharType="end"/>
            </w:r>
          </w:hyperlink>
        </w:p>
        <w:p w:rsidR="005F5E06" w:rsidRDefault="000755AF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123764" w:history="1">
            <w:r w:rsidR="005F5E06" w:rsidRPr="009B0EEB">
              <w:rPr>
                <w:rStyle w:val="aa"/>
                <w:noProof/>
              </w:rPr>
              <w:t>3.1</w:t>
            </w:r>
            <w:r w:rsidR="005F5E06" w:rsidRPr="009B0EEB">
              <w:rPr>
                <w:rStyle w:val="aa"/>
                <w:noProof/>
              </w:rPr>
              <w:t>新增商户</w:t>
            </w:r>
            <w:r w:rsidR="005F5E06">
              <w:rPr>
                <w:noProof/>
                <w:webHidden/>
              </w:rPr>
              <w:tab/>
            </w:r>
            <w:r w:rsidR="005F5E06">
              <w:rPr>
                <w:noProof/>
                <w:webHidden/>
              </w:rPr>
              <w:fldChar w:fldCharType="begin"/>
            </w:r>
            <w:r w:rsidR="005F5E06">
              <w:rPr>
                <w:noProof/>
                <w:webHidden/>
              </w:rPr>
              <w:instrText xml:space="preserve"> PAGEREF _Toc43123764 \h </w:instrText>
            </w:r>
            <w:r w:rsidR="005F5E06">
              <w:rPr>
                <w:noProof/>
                <w:webHidden/>
              </w:rPr>
            </w:r>
            <w:r w:rsidR="005F5E06">
              <w:rPr>
                <w:noProof/>
                <w:webHidden/>
              </w:rPr>
              <w:fldChar w:fldCharType="separate"/>
            </w:r>
            <w:r w:rsidR="005F5E06">
              <w:rPr>
                <w:noProof/>
                <w:webHidden/>
              </w:rPr>
              <w:t>6</w:t>
            </w:r>
            <w:r w:rsidR="005F5E06">
              <w:rPr>
                <w:noProof/>
                <w:webHidden/>
              </w:rPr>
              <w:fldChar w:fldCharType="end"/>
            </w:r>
          </w:hyperlink>
        </w:p>
        <w:p w:rsidR="005F5E06" w:rsidRDefault="000755A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123765" w:history="1">
            <w:r w:rsidR="005F5E06" w:rsidRPr="009B0EEB">
              <w:rPr>
                <w:rStyle w:val="aa"/>
                <w:noProof/>
              </w:rPr>
              <w:t>3.1.1</w:t>
            </w:r>
            <w:r w:rsidR="005F5E06" w:rsidRPr="009B0EEB">
              <w:rPr>
                <w:rStyle w:val="aa"/>
                <w:noProof/>
              </w:rPr>
              <w:t>操作要点及出错信息说明</w:t>
            </w:r>
            <w:r w:rsidR="005F5E06">
              <w:rPr>
                <w:noProof/>
                <w:webHidden/>
              </w:rPr>
              <w:tab/>
            </w:r>
            <w:r w:rsidR="005F5E06">
              <w:rPr>
                <w:noProof/>
                <w:webHidden/>
              </w:rPr>
              <w:fldChar w:fldCharType="begin"/>
            </w:r>
            <w:r w:rsidR="005F5E06">
              <w:rPr>
                <w:noProof/>
                <w:webHidden/>
              </w:rPr>
              <w:instrText xml:space="preserve"> PAGEREF _Toc43123765 \h </w:instrText>
            </w:r>
            <w:r w:rsidR="005F5E06">
              <w:rPr>
                <w:noProof/>
                <w:webHidden/>
              </w:rPr>
            </w:r>
            <w:r w:rsidR="005F5E06">
              <w:rPr>
                <w:noProof/>
                <w:webHidden/>
              </w:rPr>
              <w:fldChar w:fldCharType="separate"/>
            </w:r>
            <w:r w:rsidR="005F5E06">
              <w:rPr>
                <w:noProof/>
                <w:webHidden/>
              </w:rPr>
              <w:t>6</w:t>
            </w:r>
            <w:r w:rsidR="005F5E06">
              <w:rPr>
                <w:noProof/>
                <w:webHidden/>
              </w:rPr>
              <w:fldChar w:fldCharType="end"/>
            </w:r>
          </w:hyperlink>
        </w:p>
        <w:p w:rsidR="005F5E06" w:rsidRDefault="000755AF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123766" w:history="1">
            <w:r w:rsidR="005F5E06" w:rsidRPr="009B0EEB">
              <w:rPr>
                <w:rStyle w:val="aa"/>
                <w:noProof/>
              </w:rPr>
              <w:t>4.1</w:t>
            </w:r>
            <w:r w:rsidR="005F5E06" w:rsidRPr="009B0EEB">
              <w:rPr>
                <w:rStyle w:val="aa"/>
                <w:noProof/>
              </w:rPr>
              <w:t>商户入驻</w:t>
            </w:r>
            <w:r w:rsidR="005F5E06">
              <w:rPr>
                <w:noProof/>
                <w:webHidden/>
              </w:rPr>
              <w:tab/>
            </w:r>
            <w:r w:rsidR="005F5E06">
              <w:rPr>
                <w:noProof/>
                <w:webHidden/>
              </w:rPr>
              <w:fldChar w:fldCharType="begin"/>
            </w:r>
            <w:r w:rsidR="005F5E06">
              <w:rPr>
                <w:noProof/>
                <w:webHidden/>
              </w:rPr>
              <w:instrText xml:space="preserve"> PAGEREF _Toc43123766 \h </w:instrText>
            </w:r>
            <w:r w:rsidR="005F5E06">
              <w:rPr>
                <w:noProof/>
                <w:webHidden/>
              </w:rPr>
            </w:r>
            <w:r w:rsidR="005F5E06">
              <w:rPr>
                <w:noProof/>
                <w:webHidden/>
              </w:rPr>
              <w:fldChar w:fldCharType="separate"/>
            </w:r>
            <w:r w:rsidR="005F5E06">
              <w:rPr>
                <w:noProof/>
                <w:webHidden/>
              </w:rPr>
              <w:t>7</w:t>
            </w:r>
            <w:r w:rsidR="005F5E06">
              <w:rPr>
                <w:noProof/>
                <w:webHidden/>
              </w:rPr>
              <w:fldChar w:fldCharType="end"/>
            </w:r>
          </w:hyperlink>
        </w:p>
        <w:p w:rsidR="005F5E06" w:rsidRDefault="000755A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123767" w:history="1">
            <w:r w:rsidR="005F5E06" w:rsidRPr="009B0EEB">
              <w:rPr>
                <w:rStyle w:val="aa"/>
                <w:noProof/>
              </w:rPr>
              <w:t>4.1.1</w:t>
            </w:r>
            <w:r w:rsidR="005F5E06" w:rsidRPr="009B0EEB">
              <w:rPr>
                <w:rStyle w:val="aa"/>
                <w:noProof/>
              </w:rPr>
              <w:t>操作要点及出错信息说明</w:t>
            </w:r>
            <w:r w:rsidR="005F5E06">
              <w:rPr>
                <w:noProof/>
                <w:webHidden/>
              </w:rPr>
              <w:tab/>
            </w:r>
            <w:r w:rsidR="005F5E06">
              <w:rPr>
                <w:noProof/>
                <w:webHidden/>
              </w:rPr>
              <w:fldChar w:fldCharType="begin"/>
            </w:r>
            <w:r w:rsidR="005F5E06">
              <w:rPr>
                <w:noProof/>
                <w:webHidden/>
              </w:rPr>
              <w:instrText xml:space="preserve"> PAGEREF _Toc43123767 \h </w:instrText>
            </w:r>
            <w:r w:rsidR="005F5E06">
              <w:rPr>
                <w:noProof/>
                <w:webHidden/>
              </w:rPr>
            </w:r>
            <w:r w:rsidR="005F5E06">
              <w:rPr>
                <w:noProof/>
                <w:webHidden/>
              </w:rPr>
              <w:fldChar w:fldCharType="separate"/>
            </w:r>
            <w:r w:rsidR="005F5E06">
              <w:rPr>
                <w:noProof/>
                <w:webHidden/>
              </w:rPr>
              <w:t>12</w:t>
            </w:r>
            <w:r w:rsidR="005F5E06">
              <w:rPr>
                <w:noProof/>
                <w:webHidden/>
              </w:rPr>
              <w:fldChar w:fldCharType="end"/>
            </w:r>
          </w:hyperlink>
        </w:p>
        <w:p w:rsidR="007E4BE0" w:rsidRDefault="007E4BE0">
          <w:r>
            <w:rPr>
              <w:b/>
              <w:bCs/>
              <w:lang w:val="zh-CN"/>
            </w:rPr>
            <w:fldChar w:fldCharType="end"/>
          </w:r>
        </w:p>
      </w:sdtContent>
    </w:sdt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083CDF" w:rsidRDefault="00083CDF" w:rsidP="00D31D50">
      <w:pPr>
        <w:ind w:firstLine="440"/>
      </w:pPr>
    </w:p>
    <w:p w:rsidR="00083CDF" w:rsidRDefault="00083CDF" w:rsidP="00D31D50">
      <w:pPr>
        <w:ind w:firstLine="440"/>
      </w:pPr>
    </w:p>
    <w:p w:rsidR="00083CDF" w:rsidRDefault="00083CDF" w:rsidP="00D31D50">
      <w:pPr>
        <w:ind w:firstLine="440"/>
      </w:pPr>
    </w:p>
    <w:p w:rsidR="00083CDF" w:rsidRDefault="00083CDF" w:rsidP="00D31D50">
      <w:pPr>
        <w:ind w:firstLine="440"/>
      </w:pPr>
    </w:p>
    <w:p w:rsidR="00083CDF" w:rsidRDefault="00083CDF" w:rsidP="00D31D50">
      <w:pPr>
        <w:ind w:firstLine="440"/>
      </w:pPr>
    </w:p>
    <w:p w:rsidR="00083CDF" w:rsidRDefault="00083CDF" w:rsidP="00D31D50">
      <w:pPr>
        <w:ind w:firstLine="440"/>
      </w:pPr>
    </w:p>
    <w:p w:rsidR="007E4BE0" w:rsidRDefault="007E4BE0" w:rsidP="00D31D50">
      <w:pPr>
        <w:ind w:firstLine="440"/>
      </w:pPr>
    </w:p>
    <w:p w:rsidR="00F2608F" w:rsidRDefault="00F2608F" w:rsidP="007E4BE0"/>
    <w:p w:rsidR="00F2608F" w:rsidRDefault="00F2608F" w:rsidP="002F1D12">
      <w:pPr>
        <w:pStyle w:val="1"/>
      </w:pPr>
      <w:bookmarkStart w:id="0" w:name="_Toc43123759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0"/>
    </w:p>
    <w:p w:rsidR="00F2608F" w:rsidRDefault="00F2608F" w:rsidP="002F1D12">
      <w:pPr>
        <w:pStyle w:val="2"/>
      </w:pPr>
      <w:bookmarkStart w:id="1" w:name="_Toc43123760"/>
      <w:r>
        <w:rPr>
          <w:rFonts w:hint="eastAsia"/>
        </w:rPr>
        <w:t>1.1</w:t>
      </w:r>
      <w:r w:rsidR="002F1D12">
        <w:rPr>
          <w:rFonts w:hint="eastAsia"/>
        </w:rPr>
        <w:t>概述</w:t>
      </w:r>
      <w:bookmarkEnd w:id="1"/>
    </w:p>
    <w:p w:rsidR="00F2608F" w:rsidRPr="00F2608F" w:rsidRDefault="003C1B61" w:rsidP="00F2608F">
      <w:pPr>
        <w:ind w:firstLineChars="200" w:firstLine="440"/>
      </w:pPr>
      <w:r>
        <w:rPr>
          <w:rFonts w:hint="eastAsia"/>
        </w:rPr>
        <w:t>安心会员卡</w:t>
      </w:r>
      <w:r w:rsidR="00F14416" w:rsidRPr="00F14416">
        <w:rPr>
          <w:rFonts w:hint="eastAsia"/>
        </w:rPr>
        <w:t>项目主要由三个系统组成，分别是支付平台（面向商户和行方使用，属于管理系统，根据不同的用户角色有不同的权限）、金贝商户版（主要提供给商户使用属于移动版的管理系统）、小程序或公众号（提供给会员使用，会员可以利用小程序或公众号进行日常消费和赚积分，属于“客户端”）。</w:t>
      </w:r>
    </w:p>
    <w:p w:rsidR="00F2608F" w:rsidRDefault="00F2608F" w:rsidP="002F1D12">
      <w:pPr>
        <w:pStyle w:val="2"/>
      </w:pPr>
      <w:bookmarkStart w:id="2" w:name="_Toc43123761"/>
      <w:r>
        <w:rPr>
          <w:rFonts w:hint="eastAsia"/>
        </w:rPr>
        <w:t>1.2</w:t>
      </w:r>
      <w:r>
        <w:rPr>
          <w:rFonts w:hint="eastAsia"/>
        </w:rPr>
        <w:t>编写</w:t>
      </w:r>
      <w:r>
        <w:t>目的</w:t>
      </w:r>
      <w:bookmarkEnd w:id="2"/>
    </w:p>
    <w:p w:rsidR="001734D3" w:rsidRDefault="001734D3" w:rsidP="001734D3">
      <w:pPr>
        <w:spacing w:line="240" w:lineRule="atLeast"/>
        <w:ind w:firstLineChars="200" w:firstLine="440"/>
      </w:pPr>
      <w:r>
        <w:rPr>
          <w:rFonts w:hint="eastAsia"/>
        </w:rPr>
        <w:t>通过向商家预存、充值的方式，消费者在购买商品或者服务时可获取更低廉的价格，而经营者也可借此迅速收回资金。但是，法律对预付卡的办理与监管还存在部分空白地带，如经营者涉嫌非法吸收公众存款，或是经营不善关店走人或转手他人，消费者有卡不能消费或只能折价消费，都侵害了消费者的资金安全。</w:t>
      </w:r>
    </w:p>
    <w:p w:rsidR="001734D3" w:rsidRPr="001734D3" w:rsidRDefault="001734D3" w:rsidP="001734D3">
      <w:pPr>
        <w:spacing w:line="240" w:lineRule="atLeast"/>
        <w:ind w:firstLineChars="200" w:firstLine="440"/>
      </w:pPr>
      <w:r>
        <w:rPr>
          <w:rFonts w:hint="eastAsia"/>
        </w:rPr>
        <w:t>为此，我们拟通过二类户进行充值资金的监管，利用母子户的方式形成客户的</w:t>
      </w:r>
      <w:r w:rsidR="003C1B61">
        <w:rPr>
          <w:rFonts w:hint="eastAsia"/>
        </w:rPr>
        <w:t>安心会员卡</w:t>
      </w:r>
      <w:r>
        <w:rPr>
          <w:rFonts w:hint="eastAsia"/>
        </w:rPr>
        <w:t>，取代原有预付卡的销售和消费模式。</w:t>
      </w:r>
    </w:p>
    <w:p w:rsidR="00F2608F" w:rsidRDefault="00F2608F" w:rsidP="002F1D12">
      <w:pPr>
        <w:pStyle w:val="2"/>
      </w:pPr>
      <w:bookmarkStart w:id="3" w:name="_Toc43123762"/>
      <w:r>
        <w:rPr>
          <w:rFonts w:hint="eastAsia"/>
        </w:rPr>
        <w:t>1.3</w:t>
      </w:r>
      <w:r>
        <w:rPr>
          <w:rFonts w:hint="eastAsia"/>
        </w:rPr>
        <w:t>应用</w:t>
      </w:r>
      <w:r>
        <w:t>操作系统</w:t>
      </w:r>
      <w:bookmarkEnd w:id="3"/>
    </w:p>
    <w:p w:rsidR="002F1D12" w:rsidRPr="007C0470" w:rsidRDefault="002F1D12" w:rsidP="002F1D12">
      <w:pPr>
        <w:ind w:firstLineChars="200" w:firstLine="440"/>
        <w:rPr>
          <w:rFonts w:ascii="微软雅黑" w:hAnsi="微软雅黑"/>
        </w:rPr>
      </w:pPr>
      <w:r w:rsidRPr="007C0470">
        <w:rPr>
          <w:rFonts w:ascii="微软雅黑" w:hAnsi="微软雅黑" w:hint="eastAsia"/>
        </w:rPr>
        <w:t>本</w:t>
      </w:r>
      <w:r w:rsidRPr="007C0470">
        <w:rPr>
          <w:rFonts w:ascii="微软雅黑" w:hAnsi="微软雅黑"/>
        </w:rPr>
        <w:t>应用可</w:t>
      </w:r>
      <w:r w:rsidRPr="007C0470">
        <w:rPr>
          <w:rFonts w:ascii="微软雅黑" w:hAnsi="微软雅黑" w:hint="eastAsia"/>
        </w:rPr>
        <w:t>在</w:t>
      </w:r>
      <w:r w:rsidRPr="007C0470">
        <w:rPr>
          <w:rFonts w:ascii="微软雅黑" w:hAnsi="微软雅黑"/>
        </w:rPr>
        <w:t>安卓和</w:t>
      </w:r>
      <w:r w:rsidRPr="007C0470">
        <w:rPr>
          <w:rFonts w:ascii="微软雅黑" w:hAnsi="微软雅黑" w:hint="eastAsia"/>
        </w:rPr>
        <w:t>IOS8.0版本</w:t>
      </w:r>
      <w:r w:rsidRPr="007C0470">
        <w:rPr>
          <w:rFonts w:ascii="微软雅黑" w:hAnsi="微软雅黑"/>
        </w:rPr>
        <w:t>以上手机运行。</w:t>
      </w:r>
    </w:p>
    <w:p w:rsidR="00910024" w:rsidRDefault="00910024" w:rsidP="002F1D12">
      <w:pPr>
        <w:ind w:firstLineChars="200" w:firstLine="440"/>
      </w:pPr>
    </w:p>
    <w:p w:rsidR="00910024" w:rsidRDefault="00910024" w:rsidP="002F1D12">
      <w:pPr>
        <w:ind w:firstLineChars="200" w:firstLine="440"/>
      </w:pPr>
    </w:p>
    <w:p w:rsidR="00910024" w:rsidRPr="002F1D12" w:rsidRDefault="00910024" w:rsidP="002F1D12">
      <w:pPr>
        <w:ind w:firstLineChars="200" w:firstLine="440"/>
      </w:pPr>
    </w:p>
    <w:p w:rsidR="003A5DF7" w:rsidRPr="00E26284" w:rsidRDefault="003A5DF7" w:rsidP="003A5DF7">
      <w:pPr>
        <w:jc w:val="center"/>
      </w:pPr>
    </w:p>
    <w:p w:rsidR="009F676C" w:rsidRDefault="007D7F5B" w:rsidP="006A6A1A">
      <w:pPr>
        <w:pStyle w:val="1"/>
      </w:pPr>
      <w:bookmarkStart w:id="4" w:name="_Toc43123763"/>
      <w:r>
        <w:rPr>
          <w:rFonts w:hint="eastAsia"/>
        </w:rPr>
        <w:lastRenderedPageBreak/>
        <w:t>2</w:t>
      </w:r>
      <w:r w:rsidR="009F676C">
        <w:rPr>
          <w:rFonts w:hint="eastAsia"/>
        </w:rPr>
        <w:t>.</w:t>
      </w:r>
      <w:r w:rsidR="006C02D5">
        <w:t>1</w:t>
      </w:r>
      <w:r w:rsidR="00560483">
        <w:rPr>
          <w:rFonts w:hint="eastAsia"/>
        </w:rPr>
        <w:t>商户</w:t>
      </w:r>
      <w:r w:rsidR="001450F6">
        <w:rPr>
          <w:rFonts w:hint="eastAsia"/>
        </w:rPr>
        <w:t>加盟</w:t>
      </w:r>
      <w:bookmarkEnd w:id="4"/>
    </w:p>
    <w:p w:rsidR="006A6A1A" w:rsidRDefault="00822F6C" w:rsidP="00822F6C">
      <w:pPr>
        <w:ind w:firstLineChars="200" w:firstLine="440"/>
      </w:pPr>
      <w:r>
        <w:rPr>
          <w:rFonts w:hint="eastAsia"/>
        </w:rPr>
        <w:t>商户想</w:t>
      </w:r>
      <w:r>
        <w:t>加入安心商户时</w:t>
      </w:r>
      <w:r>
        <w:rPr>
          <w:rFonts w:hint="eastAsia"/>
        </w:rPr>
        <w:t>可以</w:t>
      </w:r>
      <w:r>
        <w:t>通过金贝</w:t>
      </w:r>
      <w:r>
        <w:t>-</w:t>
      </w:r>
      <w:r>
        <w:t>安心会员卡</w:t>
      </w:r>
      <w:r>
        <w:t>-</w:t>
      </w:r>
      <w:r>
        <w:t>安心商户，进入商户加盟页面，</w:t>
      </w:r>
      <w:r>
        <w:rPr>
          <w:rFonts w:hint="eastAsia"/>
        </w:rPr>
        <w:t>页面如下</w:t>
      </w:r>
      <w:r>
        <w:t>：</w:t>
      </w:r>
    </w:p>
    <w:p w:rsidR="00822F6C" w:rsidRDefault="003E4548" w:rsidP="003E4548">
      <w:pPr>
        <w:jc w:val="center"/>
      </w:pPr>
      <w:r>
        <w:rPr>
          <w:noProof/>
        </w:rPr>
        <w:drawing>
          <wp:inline distT="0" distB="0" distL="0" distR="0" wp14:anchorId="0BDE493F" wp14:editId="69ACBD24">
            <wp:extent cx="2160000" cy="46626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66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E10451" wp14:editId="2D6F6308">
            <wp:extent cx="2160000" cy="456201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56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F6C" w:rsidRPr="00822F6C" w:rsidRDefault="00822F6C" w:rsidP="00822F6C">
      <w:pPr>
        <w:ind w:firstLineChars="200" w:firstLine="440"/>
      </w:pPr>
      <w:r>
        <w:rPr>
          <w:rFonts w:hint="eastAsia"/>
        </w:rPr>
        <w:t>商户点击</w:t>
      </w:r>
      <w:r>
        <w:t>下一步，输入</w:t>
      </w:r>
      <w:r>
        <w:rPr>
          <w:rFonts w:hint="eastAsia"/>
        </w:rPr>
        <w:t>商户</w:t>
      </w:r>
      <w:r>
        <w:t>名称</w:t>
      </w:r>
      <w:r>
        <w:rPr>
          <w:rFonts w:hint="eastAsia"/>
        </w:rPr>
        <w:t>、</w:t>
      </w:r>
      <w:r>
        <w:t>姓名、手机号码、地址</w:t>
      </w:r>
      <w:r>
        <w:rPr>
          <w:rFonts w:hint="eastAsia"/>
        </w:rPr>
        <w:t>提交</w:t>
      </w:r>
      <w:r>
        <w:t>成功，等待客户经理上门录入商户详细信息。</w:t>
      </w:r>
    </w:p>
    <w:p w:rsidR="008C0161" w:rsidRDefault="008C0161" w:rsidP="006A6A1A"/>
    <w:p w:rsidR="00256718" w:rsidRDefault="007B4253" w:rsidP="007B4253">
      <w:pPr>
        <w:pStyle w:val="1"/>
      </w:pPr>
      <w:bookmarkStart w:id="5" w:name="_Toc43123764"/>
      <w:r>
        <w:rPr>
          <w:rFonts w:hint="eastAsia"/>
        </w:rPr>
        <w:lastRenderedPageBreak/>
        <w:t>3.1</w:t>
      </w:r>
      <w:r>
        <w:rPr>
          <w:rFonts w:hint="eastAsia"/>
        </w:rPr>
        <w:t>新增</w:t>
      </w:r>
      <w:r>
        <w:t>商户</w:t>
      </w:r>
      <w:bookmarkEnd w:id="5"/>
    </w:p>
    <w:p w:rsidR="00530B3A" w:rsidRDefault="00A853A6" w:rsidP="006E2BD1">
      <w:pPr>
        <w:ind w:firstLineChars="200" w:firstLine="440"/>
      </w:pPr>
      <w:r>
        <w:rPr>
          <w:rFonts w:hint="eastAsia"/>
        </w:rPr>
        <w:t>客户</w:t>
      </w:r>
      <w:r>
        <w:t>经理点击：金贝</w:t>
      </w:r>
      <w:r>
        <w:t>-</w:t>
      </w:r>
      <w:r>
        <w:t>安心会员卡</w:t>
      </w:r>
      <w:r>
        <w:t>-</w:t>
      </w:r>
      <w:r>
        <w:rPr>
          <w:rFonts w:hint="eastAsia"/>
        </w:rPr>
        <w:t>行</w:t>
      </w:r>
      <w:r>
        <w:t>方办理</w:t>
      </w:r>
      <w:r>
        <w:t>-</w:t>
      </w:r>
      <w:r>
        <w:t>新增商户，进入新增商户详情界面</w:t>
      </w:r>
      <w:r>
        <w:rPr>
          <w:rFonts w:hint="eastAsia"/>
        </w:rPr>
        <w:t>，</w:t>
      </w:r>
      <w:r>
        <w:t>进入页面如下：</w:t>
      </w:r>
    </w:p>
    <w:p w:rsidR="00A853A6" w:rsidRDefault="00A853A6" w:rsidP="00A853A6">
      <w:pPr>
        <w:jc w:val="center"/>
      </w:pPr>
      <w:r>
        <w:rPr>
          <w:noProof/>
        </w:rPr>
        <w:drawing>
          <wp:inline distT="0" distB="0" distL="0" distR="0" wp14:anchorId="2536E7F3" wp14:editId="466D180A">
            <wp:extent cx="2160000" cy="461123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61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400B67" wp14:editId="4E024B1B">
            <wp:extent cx="2160000" cy="46597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65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A6" w:rsidRDefault="00A853A6" w:rsidP="00A853A6">
      <w:r>
        <w:rPr>
          <w:rFonts w:hint="eastAsia"/>
        </w:rPr>
        <w:t>填写</w:t>
      </w:r>
      <w:r>
        <w:t>商户详细信息</w:t>
      </w:r>
      <w:r>
        <w:rPr>
          <w:rFonts w:hint="eastAsia"/>
        </w:rPr>
        <w:t>及</w:t>
      </w:r>
      <w:r>
        <w:t>录入商户相关证件，录入完成点击提交申请等待</w:t>
      </w:r>
      <w:r>
        <w:rPr>
          <w:rFonts w:hint="eastAsia"/>
        </w:rPr>
        <w:t>安心</w:t>
      </w:r>
      <w:r>
        <w:t>商户审核。</w:t>
      </w:r>
    </w:p>
    <w:p w:rsidR="00A853A6" w:rsidRPr="00A853A6" w:rsidRDefault="00A853A6" w:rsidP="00530B3A"/>
    <w:p w:rsidR="00B672CC" w:rsidRPr="00530B3A" w:rsidRDefault="00B672CC" w:rsidP="00530B3A"/>
    <w:p w:rsidR="00530B3A" w:rsidRDefault="00530B3A" w:rsidP="00530B3A">
      <w:pPr>
        <w:pStyle w:val="3"/>
      </w:pPr>
      <w:bookmarkStart w:id="6" w:name="_Toc43123765"/>
      <w:r>
        <w:rPr>
          <w:rFonts w:hint="eastAsia"/>
        </w:rPr>
        <w:t>3</w:t>
      </w:r>
      <w:r>
        <w:t>.1.1</w:t>
      </w:r>
      <w:r>
        <w:rPr>
          <w:rFonts w:hint="eastAsia"/>
        </w:rPr>
        <w:t>操作要点及出错信息说明</w:t>
      </w:r>
      <w:bookmarkEnd w:id="6"/>
    </w:p>
    <w:p w:rsidR="00D17054" w:rsidRDefault="00595DF7" w:rsidP="00D17054">
      <w:r>
        <w:rPr>
          <w:rFonts w:hint="eastAsia"/>
        </w:rPr>
        <w:t>1</w:t>
      </w:r>
      <w:r>
        <w:rPr>
          <w:rFonts w:hint="eastAsia"/>
        </w:rPr>
        <w:t>、</w:t>
      </w:r>
      <w:r w:rsidR="00C541AD">
        <w:rPr>
          <w:rFonts w:hint="eastAsia"/>
        </w:rPr>
        <w:t>安心</w:t>
      </w:r>
      <w:r w:rsidR="00C541AD">
        <w:t>商户</w:t>
      </w:r>
      <w:r w:rsidR="00C541AD">
        <w:rPr>
          <w:rFonts w:hint="eastAsia"/>
        </w:rPr>
        <w:t>申请</w:t>
      </w:r>
      <w:r w:rsidR="00C541AD">
        <w:t>可以</w:t>
      </w:r>
      <w:r w:rsidR="00C541AD">
        <w:rPr>
          <w:rFonts w:hint="eastAsia"/>
        </w:rPr>
        <w:t>选择</w:t>
      </w:r>
      <w:r w:rsidR="00C541AD">
        <w:t>添加代理人信息</w:t>
      </w:r>
      <w:r w:rsidR="006E2BD1">
        <w:rPr>
          <w:rFonts w:hint="eastAsia"/>
        </w:rPr>
        <w:t>（</w:t>
      </w:r>
      <w:r w:rsidR="00C541AD">
        <w:rPr>
          <w:rFonts w:hint="eastAsia"/>
        </w:rPr>
        <w:t>非</w:t>
      </w:r>
      <w:r w:rsidR="00C541AD">
        <w:t>必填</w:t>
      </w:r>
      <w:r w:rsidR="006E2BD1">
        <w:rPr>
          <w:rFonts w:hint="eastAsia"/>
        </w:rPr>
        <w:t>）</w:t>
      </w:r>
      <w:r w:rsidR="00C541AD">
        <w:t>。</w:t>
      </w:r>
    </w:p>
    <w:p w:rsidR="00C541AD" w:rsidRDefault="00C541AD" w:rsidP="00D17054">
      <w:r>
        <w:lastRenderedPageBreak/>
        <w:t>2</w:t>
      </w:r>
      <w:r>
        <w:rPr>
          <w:rFonts w:hint="eastAsia"/>
        </w:rPr>
        <w:t>、客户</w:t>
      </w:r>
      <w:r w:rsidR="00230C28">
        <w:t>经理在填写安心商户详细页面时会校验</w:t>
      </w:r>
      <w:r w:rsidR="00230C28">
        <w:rPr>
          <w:rFonts w:hint="eastAsia"/>
        </w:rPr>
        <w:t>填写商户</w:t>
      </w:r>
      <w:r>
        <w:rPr>
          <w:rFonts w:hint="eastAsia"/>
        </w:rPr>
        <w:t>四要素</w:t>
      </w:r>
      <w:r>
        <w:t>信息。</w:t>
      </w:r>
    </w:p>
    <w:p w:rsidR="00C541AD" w:rsidRPr="00C541AD" w:rsidRDefault="00C541AD" w:rsidP="00D17054">
      <w:r>
        <w:t>3</w:t>
      </w:r>
      <w:r>
        <w:rPr>
          <w:rFonts w:hint="eastAsia"/>
        </w:rPr>
        <w:t>、商户</w:t>
      </w:r>
      <w:r>
        <w:t>填写信息只</w:t>
      </w:r>
      <w:r>
        <w:rPr>
          <w:rFonts w:hint="eastAsia"/>
        </w:rPr>
        <w:t>支持</w:t>
      </w:r>
      <w:r>
        <w:t>农商行借记卡作为结算账户。</w:t>
      </w:r>
    </w:p>
    <w:p w:rsidR="00E40E0C" w:rsidRPr="00D17054" w:rsidRDefault="00E40E0C" w:rsidP="00D17054"/>
    <w:p w:rsidR="00256718" w:rsidRPr="006A6A1A" w:rsidRDefault="00256718" w:rsidP="006A6A1A"/>
    <w:p w:rsidR="00035A38" w:rsidRDefault="007B4253" w:rsidP="00627E68">
      <w:pPr>
        <w:pStyle w:val="1"/>
      </w:pPr>
      <w:bookmarkStart w:id="7" w:name="_Toc43123766"/>
      <w:r>
        <w:t>4</w:t>
      </w:r>
      <w:r w:rsidR="00035A38">
        <w:t>.1</w:t>
      </w:r>
      <w:r w:rsidR="00D17054">
        <w:rPr>
          <w:rFonts w:hint="eastAsia"/>
        </w:rPr>
        <w:t>商户</w:t>
      </w:r>
      <w:r w:rsidR="00D17054">
        <w:t>入驻</w:t>
      </w:r>
      <w:bookmarkEnd w:id="7"/>
    </w:p>
    <w:p w:rsidR="00627E68" w:rsidRDefault="00F103E4" w:rsidP="00BA6BC1">
      <w:pPr>
        <w:ind w:firstLineChars="200" w:firstLine="440"/>
      </w:pPr>
      <w:r>
        <w:rPr>
          <w:rFonts w:hint="eastAsia"/>
        </w:rPr>
        <w:t>当</w:t>
      </w:r>
      <w:r>
        <w:t>安心商户审批通过后</w:t>
      </w:r>
      <w:r>
        <w:rPr>
          <w:rFonts w:hint="eastAsia"/>
        </w:rPr>
        <w:t>，</w:t>
      </w:r>
      <w:r>
        <w:t>商户拥有者或者代理人</w:t>
      </w:r>
      <w:r w:rsidR="00915332">
        <w:rPr>
          <w:rFonts w:hint="eastAsia"/>
        </w:rPr>
        <w:t>都</w:t>
      </w:r>
      <w:r w:rsidR="00915332">
        <w:t>可以进行入驻</w:t>
      </w:r>
      <w:r w:rsidR="00627E68">
        <w:rPr>
          <w:rFonts w:hint="eastAsia"/>
        </w:rPr>
        <w:t>，点击：</w:t>
      </w:r>
      <w:r w:rsidR="00821617">
        <w:rPr>
          <w:rFonts w:hint="eastAsia"/>
        </w:rPr>
        <w:t>金贝</w:t>
      </w:r>
      <w:r w:rsidR="00821617">
        <w:t>-</w:t>
      </w:r>
      <w:r w:rsidR="00CE1043">
        <w:rPr>
          <w:rFonts w:hint="eastAsia"/>
        </w:rPr>
        <w:t>安心会员卡</w:t>
      </w:r>
      <w:r w:rsidR="00627E68">
        <w:rPr>
          <w:rFonts w:hint="eastAsia"/>
        </w:rPr>
        <w:t>-</w:t>
      </w:r>
      <w:r w:rsidR="00CE1043">
        <w:rPr>
          <w:rFonts w:hint="eastAsia"/>
        </w:rPr>
        <w:t>安心商户</w:t>
      </w:r>
      <w:r w:rsidR="00627E68">
        <w:rPr>
          <w:rFonts w:hint="eastAsia"/>
        </w:rPr>
        <w:t>，进入</w:t>
      </w:r>
      <w:r w:rsidR="0010684B">
        <w:rPr>
          <w:rFonts w:hint="eastAsia"/>
        </w:rPr>
        <w:t>信息验证页面</w:t>
      </w:r>
      <w:r w:rsidR="00627E68">
        <w:rPr>
          <w:rFonts w:hint="eastAsia"/>
        </w:rPr>
        <w:t>，进入页面如下：</w:t>
      </w:r>
    </w:p>
    <w:p w:rsidR="0010684B" w:rsidRDefault="0010684B" w:rsidP="0010684B">
      <w:pPr>
        <w:ind w:firstLineChars="200" w:firstLine="440"/>
        <w:jc w:val="center"/>
      </w:pPr>
      <w:r>
        <w:rPr>
          <w:noProof/>
        </w:rPr>
        <w:drawing>
          <wp:inline distT="0" distB="0" distL="0" distR="0" wp14:anchorId="490818BC" wp14:editId="56A9BA8A">
            <wp:extent cx="2160000" cy="438988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38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84B" w:rsidRPr="0010684B" w:rsidRDefault="0010684B" w:rsidP="00BA6BC1">
      <w:pPr>
        <w:ind w:firstLineChars="200" w:firstLine="440"/>
      </w:pPr>
      <w:r>
        <w:rPr>
          <w:rFonts w:hint="eastAsia"/>
        </w:rPr>
        <w:t>用户输入商户编码和验证码完成入驻，进入页面如下：</w:t>
      </w:r>
    </w:p>
    <w:p w:rsidR="00627E68" w:rsidRPr="00C3776E" w:rsidRDefault="00E42618" w:rsidP="00627E68">
      <w:pPr>
        <w:jc w:val="center"/>
        <w:rPr>
          <w:rFonts w:ascii="微软雅黑" w:hAnsi="微软雅黑"/>
        </w:rPr>
      </w:pPr>
      <w:r>
        <w:rPr>
          <w:noProof/>
        </w:rPr>
        <w:lastRenderedPageBreak/>
        <w:drawing>
          <wp:inline distT="0" distB="0" distL="0" distR="0" wp14:anchorId="48661C98" wp14:editId="1063D29B">
            <wp:extent cx="2160000" cy="440686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40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16" w:rsidRDefault="00627E68" w:rsidP="00BA6BC1">
      <w:pPr>
        <w:ind w:firstLineChars="200" w:firstLine="440"/>
      </w:pPr>
      <w:r>
        <w:rPr>
          <w:rFonts w:hint="eastAsia"/>
        </w:rPr>
        <w:t>点击左上角二维码按钮可以生成该商户二维码，供用户成为会员或支付使用，进入页面如下：</w:t>
      </w:r>
    </w:p>
    <w:p w:rsidR="00C11229" w:rsidRDefault="004A571C" w:rsidP="004A571C">
      <w:pPr>
        <w:jc w:val="center"/>
      </w:pPr>
      <w:r>
        <w:rPr>
          <w:noProof/>
        </w:rPr>
        <w:lastRenderedPageBreak/>
        <w:drawing>
          <wp:inline distT="0" distB="0" distL="0" distR="0" wp14:anchorId="6093408D" wp14:editId="0C203C90">
            <wp:extent cx="2160000" cy="3842141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二维码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84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71C" w:rsidRDefault="004A571C" w:rsidP="00BA6BC1">
      <w:pPr>
        <w:ind w:firstLineChars="200" w:firstLine="440"/>
      </w:pPr>
      <w:r>
        <w:rPr>
          <w:rFonts w:hint="eastAsia"/>
        </w:rPr>
        <w:t>点击金贝商户首页：我的会员</w:t>
      </w:r>
      <w:r>
        <w:rPr>
          <w:rFonts w:hint="eastAsia"/>
        </w:rPr>
        <w:t>-</w:t>
      </w:r>
      <w:r>
        <w:rPr>
          <w:rFonts w:hint="eastAsia"/>
        </w:rPr>
        <w:t>会员总数，可以查看当前会员列表，进入页面如下：</w:t>
      </w:r>
    </w:p>
    <w:p w:rsidR="004A571C" w:rsidRDefault="00F41B24" w:rsidP="00F41B24">
      <w:pPr>
        <w:jc w:val="center"/>
      </w:pPr>
      <w:r>
        <w:rPr>
          <w:rFonts w:hint="eastAsia"/>
          <w:noProof/>
        </w:rPr>
        <w:drawing>
          <wp:inline distT="0" distB="0" distL="0" distR="0" wp14:anchorId="4BC023E6" wp14:editId="252E0240">
            <wp:extent cx="2160000" cy="3842141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会员列表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84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71C" w:rsidRDefault="004A571C" w:rsidP="00C11229"/>
    <w:p w:rsidR="004A571C" w:rsidRDefault="004A571C" w:rsidP="00BA6BC1">
      <w:pPr>
        <w:ind w:firstLineChars="200" w:firstLine="440"/>
      </w:pPr>
      <w:r>
        <w:rPr>
          <w:rFonts w:hint="eastAsia"/>
        </w:rPr>
        <w:lastRenderedPageBreak/>
        <w:t>点击金贝商户首页：我的会员</w:t>
      </w:r>
      <w:r>
        <w:rPr>
          <w:rFonts w:hint="eastAsia"/>
        </w:rPr>
        <w:t>-</w:t>
      </w:r>
      <w:r>
        <w:rPr>
          <w:rFonts w:hint="eastAsia"/>
        </w:rPr>
        <w:t>近期新增会员，可以查看新增会员列表，进入页面如下：</w:t>
      </w:r>
    </w:p>
    <w:p w:rsidR="004A571C" w:rsidRDefault="00F41B24" w:rsidP="00F41B24">
      <w:pPr>
        <w:jc w:val="center"/>
      </w:pPr>
      <w:r>
        <w:rPr>
          <w:noProof/>
        </w:rPr>
        <w:drawing>
          <wp:inline distT="0" distB="0" distL="0" distR="0" wp14:anchorId="711926F7" wp14:editId="6CF8CA23">
            <wp:extent cx="2160000" cy="3842141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新增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84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938" w:rsidRDefault="003C3938" w:rsidP="00BA6BC1">
      <w:pPr>
        <w:ind w:firstLineChars="200" w:firstLine="440"/>
      </w:pPr>
      <w:r>
        <w:rPr>
          <w:rFonts w:hint="eastAsia"/>
        </w:rPr>
        <w:t>在金贝商户首页，可以查看昨日收入、今日收入、对比昨日收入浮动。</w:t>
      </w:r>
    </w:p>
    <w:p w:rsidR="003C3938" w:rsidRDefault="003C3938" w:rsidP="00BA6BC1">
      <w:pPr>
        <w:ind w:firstLineChars="200" w:firstLine="440"/>
      </w:pPr>
      <w:r>
        <w:rPr>
          <w:rFonts w:hint="eastAsia"/>
        </w:rPr>
        <w:t>点击金贝商户首页：明细按钮，进入明细页面，进入页面如下：</w:t>
      </w:r>
    </w:p>
    <w:p w:rsidR="003C3938" w:rsidRDefault="00E42618" w:rsidP="003C3938">
      <w:pPr>
        <w:jc w:val="center"/>
      </w:pPr>
      <w:r>
        <w:rPr>
          <w:noProof/>
        </w:rPr>
        <w:lastRenderedPageBreak/>
        <w:drawing>
          <wp:inline distT="0" distB="0" distL="0" distR="0" wp14:anchorId="1F6F9D06" wp14:editId="17E7AFD8">
            <wp:extent cx="2160000" cy="463206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63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44B" w:rsidRDefault="0080444B" w:rsidP="0080444B">
      <w:r>
        <w:rPr>
          <w:rFonts w:hint="eastAsia"/>
        </w:rPr>
        <w:t>可以展示</w:t>
      </w:r>
      <w:r>
        <w:t>会员</w:t>
      </w:r>
      <w:r>
        <w:rPr>
          <w:rFonts w:hint="eastAsia"/>
        </w:rPr>
        <w:t>的</w:t>
      </w:r>
      <w:r>
        <w:t>充值、消费情况。</w:t>
      </w:r>
    </w:p>
    <w:p w:rsidR="003C3938" w:rsidRDefault="003C3938" w:rsidP="00BA6BC1">
      <w:pPr>
        <w:ind w:firstLineChars="200" w:firstLine="440"/>
      </w:pPr>
      <w:r>
        <w:rPr>
          <w:rFonts w:hint="eastAsia"/>
        </w:rPr>
        <w:t>点击右上角：更多按钮，选择：统计，进入统计页面，进入页面如下：</w:t>
      </w:r>
    </w:p>
    <w:p w:rsidR="003C3938" w:rsidRDefault="003C3938" w:rsidP="003C3938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E51C1F1" wp14:editId="118A178A">
            <wp:extent cx="2160000" cy="3842141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统计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84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938" w:rsidRDefault="003C3938" w:rsidP="003C3938"/>
    <w:p w:rsidR="003C3938" w:rsidRDefault="00CF0954" w:rsidP="003C3938">
      <w:pPr>
        <w:pStyle w:val="3"/>
      </w:pPr>
      <w:bookmarkStart w:id="8" w:name="_Toc43123767"/>
      <w:r>
        <w:t>4</w:t>
      </w:r>
      <w:r w:rsidR="003C3938">
        <w:t>.1.1</w:t>
      </w:r>
      <w:r w:rsidR="003C3938">
        <w:rPr>
          <w:rFonts w:hint="eastAsia"/>
        </w:rPr>
        <w:t>操作要点及出错信息说明</w:t>
      </w:r>
      <w:bookmarkEnd w:id="8"/>
    </w:p>
    <w:p w:rsidR="003C3938" w:rsidRDefault="003C3938" w:rsidP="003C3938">
      <w:r>
        <w:rPr>
          <w:rFonts w:hint="eastAsia"/>
        </w:rPr>
        <w:t>1</w:t>
      </w:r>
      <w:r>
        <w:rPr>
          <w:rFonts w:hint="eastAsia"/>
        </w:rPr>
        <w:t>、</w:t>
      </w:r>
      <w:r w:rsidR="008A6F58">
        <w:rPr>
          <w:rFonts w:hint="eastAsia"/>
        </w:rPr>
        <w:t>金贝商户</w:t>
      </w:r>
      <w:bookmarkStart w:id="9" w:name="_GoBack"/>
      <w:bookmarkEnd w:id="9"/>
      <w:r w:rsidR="008A6F58">
        <w:rPr>
          <w:rFonts w:hint="eastAsia"/>
        </w:rPr>
        <w:t>可以通过金贝进入：我是商家</w:t>
      </w:r>
      <w:r w:rsidR="008A6F58">
        <w:rPr>
          <w:rFonts w:hint="eastAsia"/>
        </w:rPr>
        <w:t>-</w:t>
      </w:r>
      <w:r w:rsidR="008A6F58">
        <w:rPr>
          <w:rFonts w:hint="eastAsia"/>
        </w:rPr>
        <w:t>点击左上角二维码展示商户二维码。</w:t>
      </w:r>
    </w:p>
    <w:p w:rsidR="008A6F58" w:rsidRDefault="008A6F58" w:rsidP="003C3938">
      <w:r>
        <w:rPr>
          <w:rFonts w:hint="eastAsia"/>
        </w:rPr>
        <w:t>2</w:t>
      </w:r>
      <w:r>
        <w:rPr>
          <w:rFonts w:hint="eastAsia"/>
        </w:rPr>
        <w:t>、金贝商户进入：近期新增会员，只能查看近期</w:t>
      </w:r>
      <w:r>
        <w:rPr>
          <w:rFonts w:hint="eastAsia"/>
        </w:rPr>
        <w:t>7</w:t>
      </w:r>
      <w:r>
        <w:rPr>
          <w:rFonts w:hint="eastAsia"/>
        </w:rPr>
        <w:t>天的会员列表。</w:t>
      </w:r>
    </w:p>
    <w:p w:rsidR="00C514D7" w:rsidRDefault="00C514D7" w:rsidP="003C3938">
      <w:r>
        <w:rPr>
          <w:rFonts w:hint="eastAsia"/>
        </w:rPr>
        <w:t>3</w:t>
      </w:r>
      <w:r>
        <w:rPr>
          <w:rFonts w:hint="eastAsia"/>
        </w:rPr>
        <w:t>、</w:t>
      </w:r>
      <w:r w:rsidR="00406BFA">
        <w:rPr>
          <w:rFonts w:hint="eastAsia"/>
        </w:rPr>
        <w:t>金贝商户</w:t>
      </w:r>
      <w:r w:rsidR="00406BFA">
        <w:t>在短信配置中可以添加短</w:t>
      </w:r>
      <w:r w:rsidR="00406BFA">
        <w:rPr>
          <w:rFonts w:hint="eastAsia"/>
        </w:rPr>
        <w:t>信</w:t>
      </w:r>
      <w:r w:rsidR="00406BFA">
        <w:t>通知人，添加完成后也可以选择开启</w:t>
      </w:r>
      <w:r w:rsidR="00406BFA">
        <w:rPr>
          <w:rFonts w:hint="eastAsia"/>
        </w:rPr>
        <w:t>/</w:t>
      </w:r>
      <w:r w:rsidR="00406BFA">
        <w:rPr>
          <w:rFonts w:hint="eastAsia"/>
        </w:rPr>
        <w:t>关闭</w:t>
      </w:r>
      <w:r w:rsidR="0050532D">
        <w:rPr>
          <w:rFonts w:hint="eastAsia"/>
        </w:rPr>
        <w:t>。</w:t>
      </w:r>
    </w:p>
    <w:p w:rsidR="00380ECE" w:rsidRDefault="00380ECE" w:rsidP="003C3938">
      <w:r>
        <w:rPr>
          <w:rFonts w:hint="eastAsia"/>
        </w:rPr>
        <w:t>4</w:t>
      </w:r>
      <w:r>
        <w:rPr>
          <w:rFonts w:hint="eastAsia"/>
        </w:rPr>
        <w:t>、</w:t>
      </w:r>
      <w:r w:rsidR="009A117F">
        <w:rPr>
          <w:rFonts w:hint="eastAsia"/>
        </w:rPr>
        <w:t>客户</w:t>
      </w:r>
      <w:r w:rsidR="009A117F">
        <w:t>经理录入商户信息存在代理人时，</w:t>
      </w:r>
      <w:r w:rsidR="009A117F">
        <w:rPr>
          <w:rFonts w:hint="eastAsia"/>
        </w:rPr>
        <w:t>可以</w:t>
      </w:r>
      <w:r w:rsidR="009A117F">
        <w:t>选择商户自己入驻或者代理人入驻，方便商户管理。</w:t>
      </w:r>
    </w:p>
    <w:p w:rsidR="008A6F58" w:rsidRPr="003C3938" w:rsidRDefault="008A6F58" w:rsidP="003C3938"/>
    <w:sectPr w:rsidR="008A6F58" w:rsidRPr="003C393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5AF" w:rsidRDefault="000755AF" w:rsidP="00A2753A">
      <w:pPr>
        <w:spacing w:after="0" w:line="240" w:lineRule="auto"/>
      </w:pPr>
      <w:r>
        <w:separator/>
      </w:r>
    </w:p>
  </w:endnote>
  <w:endnote w:type="continuationSeparator" w:id="0">
    <w:p w:rsidR="000755AF" w:rsidRDefault="000755AF" w:rsidP="00A27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5AF" w:rsidRDefault="000755AF" w:rsidP="00A2753A">
      <w:pPr>
        <w:spacing w:after="0" w:line="240" w:lineRule="auto"/>
      </w:pPr>
      <w:r>
        <w:separator/>
      </w:r>
    </w:p>
  </w:footnote>
  <w:footnote w:type="continuationSeparator" w:id="0">
    <w:p w:rsidR="000755AF" w:rsidRDefault="000755AF" w:rsidP="00A275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0F23"/>
    <w:rsid w:val="00007C3C"/>
    <w:rsid w:val="00035A38"/>
    <w:rsid w:val="00045D80"/>
    <w:rsid w:val="00054831"/>
    <w:rsid w:val="00074744"/>
    <w:rsid w:val="000755AF"/>
    <w:rsid w:val="000816B2"/>
    <w:rsid w:val="00082C0D"/>
    <w:rsid w:val="00083CDF"/>
    <w:rsid w:val="000E4D75"/>
    <w:rsid w:val="0010684B"/>
    <w:rsid w:val="00131098"/>
    <w:rsid w:val="001450F6"/>
    <w:rsid w:val="00145E45"/>
    <w:rsid w:val="0017057F"/>
    <w:rsid w:val="001734D3"/>
    <w:rsid w:val="00183BCB"/>
    <w:rsid w:val="001C5FC9"/>
    <w:rsid w:val="001D2966"/>
    <w:rsid w:val="00230C28"/>
    <w:rsid w:val="00236560"/>
    <w:rsid w:val="002453BF"/>
    <w:rsid w:val="00256718"/>
    <w:rsid w:val="00270802"/>
    <w:rsid w:val="00281092"/>
    <w:rsid w:val="00293A30"/>
    <w:rsid w:val="0029745E"/>
    <w:rsid w:val="002A4C4E"/>
    <w:rsid w:val="002C278E"/>
    <w:rsid w:val="002C58DD"/>
    <w:rsid w:val="002D6B16"/>
    <w:rsid w:val="002F1D12"/>
    <w:rsid w:val="00305C43"/>
    <w:rsid w:val="00317C84"/>
    <w:rsid w:val="00320A85"/>
    <w:rsid w:val="00323B43"/>
    <w:rsid w:val="00324E0D"/>
    <w:rsid w:val="0035169E"/>
    <w:rsid w:val="00380ECE"/>
    <w:rsid w:val="003A5DF7"/>
    <w:rsid w:val="003B64B5"/>
    <w:rsid w:val="003B67F6"/>
    <w:rsid w:val="003C1B61"/>
    <w:rsid w:val="003C3938"/>
    <w:rsid w:val="003D37D8"/>
    <w:rsid w:val="003E4548"/>
    <w:rsid w:val="003E52DC"/>
    <w:rsid w:val="003E6788"/>
    <w:rsid w:val="003F5CB8"/>
    <w:rsid w:val="004051F4"/>
    <w:rsid w:val="00406BFA"/>
    <w:rsid w:val="0040706F"/>
    <w:rsid w:val="00413D71"/>
    <w:rsid w:val="00426133"/>
    <w:rsid w:val="004358AB"/>
    <w:rsid w:val="00440C32"/>
    <w:rsid w:val="00441F94"/>
    <w:rsid w:val="0044740D"/>
    <w:rsid w:val="004511DA"/>
    <w:rsid w:val="004577FB"/>
    <w:rsid w:val="00463FEC"/>
    <w:rsid w:val="00471499"/>
    <w:rsid w:val="00495671"/>
    <w:rsid w:val="004A1274"/>
    <w:rsid w:val="004A571C"/>
    <w:rsid w:val="004B477B"/>
    <w:rsid w:val="004D04F6"/>
    <w:rsid w:val="004E2878"/>
    <w:rsid w:val="0050532D"/>
    <w:rsid w:val="00530B3A"/>
    <w:rsid w:val="00533891"/>
    <w:rsid w:val="00560483"/>
    <w:rsid w:val="00587561"/>
    <w:rsid w:val="005920A5"/>
    <w:rsid w:val="00595DF7"/>
    <w:rsid w:val="005B5D2F"/>
    <w:rsid w:val="005B7ABC"/>
    <w:rsid w:val="005F36D9"/>
    <w:rsid w:val="005F5E06"/>
    <w:rsid w:val="00614239"/>
    <w:rsid w:val="00627E68"/>
    <w:rsid w:val="00630051"/>
    <w:rsid w:val="0064056D"/>
    <w:rsid w:val="0064148D"/>
    <w:rsid w:val="006701CF"/>
    <w:rsid w:val="0067589B"/>
    <w:rsid w:val="00691647"/>
    <w:rsid w:val="006A06CE"/>
    <w:rsid w:val="006A6A1A"/>
    <w:rsid w:val="006A6F59"/>
    <w:rsid w:val="006C02D5"/>
    <w:rsid w:val="006E2BD1"/>
    <w:rsid w:val="00725A60"/>
    <w:rsid w:val="0073078F"/>
    <w:rsid w:val="00735042"/>
    <w:rsid w:val="0074469E"/>
    <w:rsid w:val="00745016"/>
    <w:rsid w:val="007B4253"/>
    <w:rsid w:val="007C0470"/>
    <w:rsid w:val="007C1184"/>
    <w:rsid w:val="007C4E44"/>
    <w:rsid w:val="007D7F5B"/>
    <w:rsid w:val="007E4BE0"/>
    <w:rsid w:val="0080444B"/>
    <w:rsid w:val="008142B6"/>
    <w:rsid w:val="00821617"/>
    <w:rsid w:val="00822F6C"/>
    <w:rsid w:val="00832DB9"/>
    <w:rsid w:val="00855B26"/>
    <w:rsid w:val="00864E95"/>
    <w:rsid w:val="00870F06"/>
    <w:rsid w:val="008725D5"/>
    <w:rsid w:val="00893C37"/>
    <w:rsid w:val="00896527"/>
    <w:rsid w:val="008A50FA"/>
    <w:rsid w:val="008A6F58"/>
    <w:rsid w:val="008B7726"/>
    <w:rsid w:val="008C0161"/>
    <w:rsid w:val="008C510D"/>
    <w:rsid w:val="008D181B"/>
    <w:rsid w:val="008D1C53"/>
    <w:rsid w:val="008E0E1C"/>
    <w:rsid w:val="009023E5"/>
    <w:rsid w:val="00910024"/>
    <w:rsid w:val="00915332"/>
    <w:rsid w:val="009301CC"/>
    <w:rsid w:val="00934782"/>
    <w:rsid w:val="00940099"/>
    <w:rsid w:val="00952365"/>
    <w:rsid w:val="00952932"/>
    <w:rsid w:val="00997C72"/>
    <w:rsid w:val="009A117F"/>
    <w:rsid w:val="009B4114"/>
    <w:rsid w:val="009C61F9"/>
    <w:rsid w:val="009E2838"/>
    <w:rsid w:val="009F676C"/>
    <w:rsid w:val="00A02D49"/>
    <w:rsid w:val="00A1590A"/>
    <w:rsid w:val="00A2753A"/>
    <w:rsid w:val="00A35D97"/>
    <w:rsid w:val="00A44CC6"/>
    <w:rsid w:val="00A853A6"/>
    <w:rsid w:val="00A86A7D"/>
    <w:rsid w:val="00AA0747"/>
    <w:rsid w:val="00AA0CCB"/>
    <w:rsid w:val="00AB1F4B"/>
    <w:rsid w:val="00AE6A90"/>
    <w:rsid w:val="00AF7DA7"/>
    <w:rsid w:val="00B010CD"/>
    <w:rsid w:val="00B029FA"/>
    <w:rsid w:val="00B118D8"/>
    <w:rsid w:val="00B25D47"/>
    <w:rsid w:val="00B36D95"/>
    <w:rsid w:val="00B43D92"/>
    <w:rsid w:val="00B62FB3"/>
    <w:rsid w:val="00B6326A"/>
    <w:rsid w:val="00B66839"/>
    <w:rsid w:val="00B672CC"/>
    <w:rsid w:val="00B70E44"/>
    <w:rsid w:val="00B9229C"/>
    <w:rsid w:val="00B95FDC"/>
    <w:rsid w:val="00B97721"/>
    <w:rsid w:val="00BA2E17"/>
    <w:rsid w:val="00BA6BC1"/>
    <w:rsid w:val="00BB4433"/>
    <w:rsid w:val="00BE682E"/>
    <w:rsid w:val="00BF1DBE"/>
    <w:rsid w:val="00BF3B46"/>
    <w:rsid w:val="00C11229"/>
    <w:rsid w:val="00C16684"/>
    <w:rsid w:val="00C203D6"/>
    <w:rsid w:val="00C3776E"/>
    <w:rsid w:val="00C377AF"/>
    <w:rsid w:val="00C415CB"/>
    <w:rsid w:val="00C514D7"/>
    <w:rsid w:val="00C541AD"/>
    <w:rsid w:val="00C66BFD"/>
    <w:rsid w:val="00C772F0"/>
    <w:rsid w:val="00C83385"/>
    <w:rsid w:val="00C94DA0"/>
    <w:rsid w:val="00CA0C00"/>
    <w:rsid w:val="00CA688C"/>
    <w:rsid w:val="00CB39C1"/>
    <w:rsid w:val="00CC3F25"/>
    <w:rsid w:val="00CD708E"/>
    <w:rsid w:val="00CE1043"/>
    <w:rsid w:val="00CE2B41"/>
    <w:rsid w:val="00CF0954"/>
    <w:rsid w:val="00D06237"/>
    <w:rsid w:val="00D17054"/>
    <w:rsid w:val="00D23968"/>
    <w:rsid w:val="00D31D50"/>
    <w:rsid w:val="00D86805"/>
    <w:rsid w:val="00D87908"/>
    <w:rsid w:val="00D93C70"/>
    <w:rsid w:val="00DA4A9F"/>
    <w:rsid w:val="00DA53C4"/>
    <w:rsid w:val="00DA5585"/>
    <w:rsid w:val="00DB3C97"/>
    <w:rsid w:val="00DB7EA7"/>
    <w:rsid w:val="00DC4FB6"/>
    <w:rsid w:val="00DD4186"/>
    <w:rsid w:val="00DD7971"/>
    <w:rsid w:val="00E207DC"/>
    <w:rsid w:val="00E26284"/>
    <w:rsid w:val="00E338FF"/>
    <w:rsid w:val="00E33C19"/>
    <w:rsid w:val="00E40E0C"/>
    <w:rsid w:val="00E42618"/>
    <w:rsid w:val="00E43E01"/>
    <w:rsid w:val="00E45C25"/>
    <w:rsid w:val="00E816AD"/>
    <w:rsid w:val="00EC2DC7"/>
    <w:rsid w:val="00EF404C"/>
    <w:rsid w:val="00EF751F"/>
    <w:rsid w:val="00F03046"/>
    <w:rsid w:val="00F103E4"/>
    <w:rsid w:val="00F11D4A"/>
    <w:rsid w:val="00F14416"/>
    <w:rsid w:val="00F2608F"/>
    <w:rsid w:val="00F308CE"/>
    <w:rsid w:val="00F320F5"/>
    <w:rsid w:val="00F41B24"/>
    <w:rsid w:val="00F53133"/>
    <w:rsid w:val="00F55EA6"/>
    <w:rsid w:val="00F835D5"/>
    <w:rsid w:val="00FC335D"/>
    <w:rsid w:val="00FC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B3548"/>
  <w15:docId w15:val="{2FACC165-47C3-45B2-9B98-202B7649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F260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60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60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24E0D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53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753A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753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753A"/>
    <w:rPr>
      <w:rFonts w:ascii="Tahoma" w:hAnsi="Tahoma"/>
      <w:sz w:val="18"/>
      <w:szCs w:val="18"/>
    </w:rPr>
  </w:style>
  <w:style w:type="table" w:styleId="a7">
    <w:name w:val="Table Grid"/>
    <w:basedOn w:val="a1"/>
    <w:uiPriority w:val="59"/>
    <w:rsid w:val="00A2753A"/>
    <w:pPr>
      <w:spacing w:after="0" w:line="240" w:lineRule="auto"/>
    </w:pPr>
    <w:rPr>
      <w:rFonts w:eastAsiaTheme="minorEastAsia"/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F2608F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260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2608F"/>
    <w:rPr>
      <w:rFonts w:ascii="Tahoma" w:hAnsi="Tahoma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C203D6"/>
    <w:pPr>
      <w:spacing w:after="0"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203D6"/>
    <w:rPr>
      <w:rFonts w:ascii="Tahoma" w:hAnsi="Tahoma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324E0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E4BE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E4BE0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11">
    <w:name w:val="toc 1"/>
    <w:basedOn w:val="a"/>
    <w:next w:val="a"/>
    <w:autoRedefine/>
    <w:uiPriority w:val="39"/>
    <w:unhideWhenUsed/>
    <w:rsid w:val="007E4BE0"/>
    <w:pPr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31">
    <w:name w:val="toc 3"/>
    <w:basedOn w:val="a"/>
    <w:next w:val="a"/>
    <w:autoRedefine/>
    <w:uiPriority w:val="39"/>
    <w:unhideWhenUsed/>
    <w:rsid w:val="007E4BE0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styleId="aa">
    <w:name w:val="Hyperlink"/>
    <w:basedOn w:val="a0"/>
    <w:uiPriority w:val="99"/>
    <w:unhideWhenUsed/>
    <w:rsid w:val="007E4B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08722-7350-43ED-8F3F-71CC93DE9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12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171</cp:revision>
  <dcterms:created xsi:type="dcterms:W3CDTF">2008-09-11T17:20:00Z</dcterms:created>
  <dcterms:modified xsi:type="dcterms:W3CDTF">2020-06-16T01:13:00Z</dcterms:modified>
</cp:coreProperties>
</file>