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jc w:val="center"/>
      </w:pPr>
      <w:bookmarkStart w:id="0" w:name="_GoBack"/>
      <w:bookmarkEnd w:id="0"/>
      <w:r>
        <w:t>电子储值卡项目工作计划</w:t>
      </w:r>
    </w:p>
    <w:p>
      <w:pPr>
        <w:pStyle w:val="2"/>
        <w:jc w:val="center"/>
      </w:pPr>
      <w:r>
        <w:t>时间进度表</w:t>
      </w:r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c>
          <w:tcPr>
            <w:tcW w:w="2841" w:type="dxa"/>
            <w:tcBorders>
              <w:right w:val="single" w:sz="4" w:space="0" w:color="auto"/>
            </w:tcBorders>
            <w:shd w:val="clear" w:color="auto" w:fill="B3B3B3"/>
          </w:tcPr>
          <w:p>
            <w:pPr>
              <w:jc w:val="center"/>
              <w:rPr>
                <w:b/>
                <w:bdr w:val="none" w:sz="0" w:space="0" w:color="auto"/>
                <w:shd w:val="clear" w:color="auto" w:fill="auto"/>
              </w:rPr>
            </w:pPr>
            <w:r>
              <w:rPr>
                <w:b/>
                <w:bdr w:val="none" w:sz="0" w:space="0" w:color="auto"/>
                <w:shd w:val="clear" w:color="auto" w:fill="auto"/>
              </w:rPr>
              <w:t>阶段名称</w:t>
            </w:r>
          </w:p>
        </w:tc>
        <w:tc>
          <w:tcPr>
            <w:tcW w:w="2841" w:type="dxa"/>
            <w:tcBorders>
              <w:left w:val="single" w:sz="4" w:space="0" w:color="auto"/>
              <w:right w:val="single" w:sz="4" w:space="0" w:color="auto"/>
            </w:tcBorders>
            <w:shd w:val="clear" w:color="auto" w:fill="B3B3B3"/>
          </w:tcPr>
          <w:p>
            <w:pPr>
              <w:jc w:val="center"/>
              <w:rPr>
                <w:b/>
                <w:bdr w:val="none" w:sz="0" w:space="0" w:color="auto"/>
                <w:shd w:val="clear" w:color="auto" w:fill="auto"/>
              </w:rPr>
            </w:pPr>
            <w:r>
              <w:rPr>
                <w:b/>
                <w:bdr w:val="none" w:sz="0" w:space="0" w:color="auto"/>
                <w:shd w:val="clear" w:color="auto" w:fill="auto"/>
              </w:rPr>
              <w:t>阶段描述</w:t>
            </w:r>
          </w:p>
        </w:tc>
        <w:tc>
          <w:tcPr>
            <w:tcW w:w="2841" w:type="dxa"/>
            <w:tcBorders>
              <w:left w:val="single" w:sz="4" w:space="0" w:color="auto"/>
            </w:tcBorders>
            <w:shd w:val="clear" w:color="auto" w:fill="B3B3B3"/>
          </w:tcPr>
          <w:p>
            <w:pPr>
              <w:jc w:val="center"/>
              <w:rPr>
                <w:b/>
                <w:bdr w:val="none" w:sz="0" w:space="0" w:color="auto"/>
                <w:shd w:val="clear" w:color="auto" w:fill="auto"/>
              </w:rPr>
            </w:pPr>
            <w:r>
              <w:rPr>
                <w:b/>
                <w:bdr w:val="none" w:sz="0" w:space="0" w:color="auto"/>
                <w:shd w:val="clear" w:color="auto" w:fill="auto"/>
              </w:rPr>
              <w:t>时间</w:t>
            </w:r>
          </w:p>
        </w:tc>
      </w:tr>
      <w:tr>
        <w:tc>
          <w:tcPr>
            <w:tcW w:w="284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需求建立</w:t>
            </w:r>
          </w:p>
        </w:tc>
        <w:tc>
          <w:tcPr>
            <w:tcW w:w="284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分析客户的项目需求，根据客户需求制定需求规格说明书</w:t>
            </w:r>
          </w:p>
        </w:tc>
        <w:tc>
          <w:tcPr>
            <w:tcW w:w="284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4-15~4-21</w:t>
            </w:r>
          </w:p>
        </w:tc>
      </w:tr>
      <w:tr>
        <w:tc>
          <w:tcPr>
            <w:tcW w:w="284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需求分析+概要设计</w:t>
            </w:r>
          </w:p>
        </w:tc>
        <w:tc>
          <w:tcPr>
            <w:tcW w:w="284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制定需求规格说明书，同时根据需求规格说明书制定具体的开发内容，包括表结构设计、原型设计、UI设计、交互设计等</w:t>
            </w:r>
          </w:p>
        </w:tc>
        <w:tc>
          <w:tcPr>
            <w:tcW w:w="284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5-6~5-13</w:t>
            </w:r>
          </w:p>
        </w:tc>
      </w:tr>
      <w:tr>
        <w:tc>
          <w:tcPr>
            <w:tcW w:w="284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开发阶段</w:t>
            </w:r>
          </w:p>
        </w:tc>
        <w:tc>
          <w:tcPr>
            <w:tcW w:w="284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主要是小程序开发、金贝商户开发、支付平台的开发</w:t>
            </w:r>
          </w:p>
        </w:tc>
        <w:tc>
          <w:tcPr>
            <w:tcW w:w="284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5-14~6-8</w:t>
            </w:r>
          </w:p>
        </w:tc>
      </w:tr>
      <w:tr>
        <w:tc>
          <w:tcPr>
            <w:tcW w:w="284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测试阶段</w:t>
            </w:r>
          </w:p>
        </w:tc>
        <w:tc>
          <w:tcPr>
            <w:tcW w:w="284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对开发成功进行测试，编写测试用例，对测试结果以测试报告的形式反馈给客户。具体的测试内容有：压力测试、功能测试等</w:t>
            </w:r>
          </w:p>
        </w:tc>
        <w:tc>
          <w:tcPr>
            <w:tcW w:w="284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6-9~6-14</w:t>
            </w:r>
          </w:p>
        </w:tc>
      </w:tr>
      <w:tr>
        <w:tc>
          <w:tcPr>
            <w:tcW w:w="284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用户测试阶段</w:t>
            </w:r>
          </w:p>
        </w:tc>
        <w:tc>
          <w:tcPr>
            <w:tcW w:w="284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在将产品交付客户之前处于用户角度进行的一系列体验使用，如：界面是否友好、操作是否流畅、功能是否达到用户使用要求等</w:t>
            </w:r>
          </w:p>
        </w:tc>
        <w:tc>
          <w:tcPr>
            <w:tcW w:w="284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6-15~6-25</w:t>
            </w:r>
          </w:p>
        </w:tc>
      </w:tr>
      <w:tr>
        <w:tc>
          <w:tcPr>
            <w:tcW w:w="284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项目上线</w:t>
            </w:r>
          </w:p>
        </w:tc>
        <w:tc>
          <w:tcPr>
            <w:tcW w:w="284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将测试通过的产品发布到生产环境中，正式上线运行</w:t>
            </w:r>
          </w:p>
        </w:tc>
        <w:tc>
          <w:tcPr>
            <w:tcW w:w="284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6-26~</w:t>
            </w:r>
          </w:p>
        </w:tc>
      </w:tr>
      <w:tr>
        <w:tc>
          <w:tcPr>
            <w:tcW w:w="284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运维阶段</w:t>
            </w:r>
          </w:p>
        </w:tc>
        <w:tc>
          <w:tcPr>
            <w:tcW w:w="284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项目上线后，对项目进行后期的运维</w:t>
            </w:r>
          </w:p>
        </w:tc>
        <w:tc>
          <w:tcPr>
            <w:tcW w:w="284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-</w:t>
            </w:r>
          </w:p>
        </w:tc>
      </w:tr>
    </w:tbl>
    <w:p>
      <w:pPr>
        <w:pStyle w:val="2"/>
        <w:jc w:val="center"/>
      </w:pPr>
      <w:r>
        <w:t>人员分工表</w:t>
      </w:r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1"/>
        <w:gridCol w:w="2131"/>
      </w:tblGrid>
      <w:tr>
        <w:tc>
          <w:tcPr>
            <w:tcW w:w="2131" w:type="dxa"/>
            <w:tcBorders>
              <w:right w:val="single" w:sz="4" w:space="0" w:color="auto"/>
            </w:tcBorders>
            <w:shd w:val="clear" w:color="auto" w:fill="B3B3B3"/>
          </w:tcPr>
          <w:p>
            <w:pPr>
              <w:jc w:val="center"/>
              <w:rPr>
                <w:b/>
                <w:bdr w:val="none" w:sz="0" w:space="0" w:color="auto"/>
                <w:shd w:val="clear" w:color="auto" w:fill="auto"/>
              </w:rPr>
            </w:pPr>
            <w:r>
              <w:rPr>
                <w:b/>
                <w:bdr w:val="none" w:sz="0" w:space="0" w:color="auto"/>
                <w:shd w:val="clear" w:color="auto" w:fill="auto"/>
              </w:rPr>
              <w:t>对象</w:t>
            </w:r>
          </w:p>
        </w:tc>
        <w:tc>
          <w:tcPr>
            <w:tcW w:w="2131" w:type="dxa"/>
            <w:tcBorders>
              <w:left w:val="single" w:sz="4" w:space="0" w:color="auto"/>
              <w:right w:val="single" w:sz="4" w:space="0" w:color="auto"/>
            </w:tcBorders>
            <w:shd w:val="clear" w:color="auto" w:fill="B3B3B3"/>
          </w:tcPr>
          <w:p>
            <w:pPr>
              <w:jc w:val="center"/>
              <w:rPr>
                <w:b/>
                <w:bdr w:val="none" w:sz="0" w:space="0" w:color="auto"/>
                <w:shd w:val="clear" w:color="auto" w:fill="auto"/>
              </w:rPr>
            </w:pPr>
            <w:r>
              <w:rPr>
                <w:b/>
                <w:bdr w:val="none" w:sz="0" w:space="0" w:color="auto"/>
                <w:shd w:val="clear" w:color="auto" w:fill="auto"/>
              </w:rPr>
              <w:t>数量</w:t>
            </w:r>
          </w:p>
        </w:tc>
        <w:tc>
          <w:tcPr>
            <w:tcW w:w="2131" w:type="dxa"/>
            <w:tcBorders>
              <w:left w:val="single" w:sz="4" w:space="0" w:color="auto"/>
              <w:right w:val="single" w:sz="4" w:space="0" w:color="auto"/>
            </w:tcBorders>
            <w:shd w:val="clear" w:color="auto" w:fill="B3B3B3"/>
          </w:tcPr>
          <w:p>
            <w:pPr>
              <w:jc w:val="center"/>
              <w:rPr>
                <w:b/>
                <w:bdr w:val="none" w:sz="0" w:space="0" w:color="auto"/>
                <w:shd w:val="clear" w:color="auto" w:fill="auto"/>
              </w:rPr>
            </w:pPr>
            <w:r>
              <w:rPr>
                <w:b/>
                <w:bdr w:val="none" w:sz="0" w:space="0" w:color="auto"/>
                <w:shd w:val="clear" w:color="auto" w:fill="auto"/>
              </w:rPr>
              <w:t>任务</w:t>
            </w:r>
          </w:p>
        </w:tc>
        <w:tc>
          <w:tcPr>
            <w:tcW w:w="2131" w:type="dxa"/>
            <w:tcBorders>
              <w:left w:val="single" w:sz="4" w:space="0" w:color="auto"/>
            </w:tcBorders>
            <w:shd w:val="clear" w:color="auto" w:fill="B3B3B3"/>
          </w:tcPr>
          <w:p>
            <w:pPr>
              <w:jc w:val="center"/>
              <w:rPr>
                <w:b/>
                <w:bdr w:val="none" w:sz="0" w:space="0" w:color="auto"/>
                <w:shd w:val="clear" w:color="auto" w:fill="auto"/>
              </w:rPr>
            </w:pPr>
            <w:r>
              <w:rPr>
                <w:b/>
                <w:bdr w:val="none" w:sz="0" w:space="0" w:color="auto"/>
                <w:shd w:val="clear" w:color="auto" w:fill="auto"/>
              </w:rPr>
              <w:t>参与人员</w:t>
            </w:r>
          </w:p>
        </w:tc>
      </w:tr>
      <w:tr>
        <w:trPr>
          <w:trHeight w:val="1247"/>
        </w:trPr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项目经理</w:t>
            </w:r>
          </w:p>
        </w:tc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1</w:t>
            </w:r>
          </w:p>
        </w:tc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负责电子储值卡项目的需求分析，项目开发，后期运维等工作，全程参与这个项目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殷文昊</w:t>
            </w:r>
          </w:p>
        </w:tc>
      </w:tr>
      <w:tr>
        <w:trPr>
          <w:trHeight w:val="623"/>
        </w:trPr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需求分析师</w:t>
            </w:r>
          </w:p>
        </w:tc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1</w:t>
            </w:r>
          </w:p>
        </w:tc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项目需求分析、相关方案的拟订</w:t>
            </w:r>
          </w:p>
        </w:tc>
        <w:tc>
          <w:tcPr>
            <w:tcW w:w="2131" w:type="dxa"/>
            <w:vMerge/>
          </w:tcPr>
          <w:p/>
        </w:tc>
      </w:tr>
      <w:tr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小程序开发</w:t>
            </w:r>
          </w:p>
        </w:tc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1</w:t>
            </w:r>
          </w:p>
        </w:tc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负责小程序开发</w:t>
            </w:r>
          </w:p>
        </w:tc>
        <w:tc>
          <w:tcPr>
            <w:tcW w:w="213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臧秋怡</w:t>
            </w:r>
          </w:p>
        </w:tc>
      </w:tr>
      <w:tr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后端开发</w:t>
            </w:r>
          </w:p>
        </w:tc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2</w:t>
            </w:r>
          </w:p>
        </w:tc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负责支付平台、ESB/APP的开发</w:t>
            </w:r>
          </w:p>
        </w:tc>
        <w:tc>
          <w:tcPr>
            <w:tcW w:w="213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李胜助、周伟舜</w:t>
            </w:r>
          </w:p>
        </w:tc>
      </w:tr>
      <w:tr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测试</w:t>
            </w:r>
          </w:p>
        </w:tc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1</w:t>
            </w:r>
          </w:p>
        </w:tc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负责系统的测试包括压力测试和功能测试</w:t>
            </w:r>
          </w:p>
        </w:tc>
        <w:tc>
          <w:tcPr>
            <w:tcW w:w="213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戴亚楠</w:t>
            </w:r>
          </w:p>
        </w:tc>
      </w:tr>
      <w:tr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UI</w:t>
            </w:r>
          </w:p>
        </w:tc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1</w:t>
            </w:r>
          </w:p>
        </w:tc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界面原型设计</w:t>
            </w:r>
          </w:p>
        </w:tc>
        <w:tc>
          <w:tcPr>
            <w:tcW w:w="213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刘稳</w:t>
            </w:r>
          </w:p>
        </w:tc>
      </w:tr>
      <w:tr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APP开发</w:t>
            </w:r>
          </w:p>
        </w:tc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2</w:t>
            </w:r>
          </w:p>
        </w:tc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主要负责Android和IOS开发</w:t>
            </w:r>
          </w:p>
        </w:tc>
        <w:tc>
          <w:tcPr>
            <w:tcW w:w="213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王涛、吴建</w:t>
            </w:r>
          </w:p>
        </w:tc>
      </w:tr>
      <w:tr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数据库设计</w:t>
            </w:r>
          </w:p>
        </w:tc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1</w:t>
            </w:r>
          </w:p>
        </w:tc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主要负责表结构设计和存储过程开发</w:t>
            </w:r>
          </w:p>
        </w:tc>
        <w:tc>
          <w:tcPr>
            <w:tcW w:w="213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李胜助</w:t>
            </w:r>
          </w:p>
        </w:tc>
      </w:tr>
      <w:tr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后期云维</w:t>
            </w:r>
          </w:p>
        </w:tc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1</w:t>
            </w:r>
          </w:p>
        </w:tc>
        <w:tc>
          <w:tcPr>
            <w:tcW w:w="213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后期系统的运管</w:t>
            </w:r>
          </w:p>
        </w:tc>
        <w:tc>
          <w:tcPr>
            <w:tcW w:w="2131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周伟舜</w:t>
            </w:r>
          </w:p>
        </w:tc>
      </w:tr>
    </w:tbl>
    <w:p>
      <w:pPr>
        <w:pStyle w:val="2"/>
        <w:jc w:val="center"/>
      </w:pPr>
      <w:r>
        <w:t>开发细节进度</w:t>
      </w:r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c>
          <w:tcPr>
            <w:tcW w:w="142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>
            <w:pPr>
              <w:jc w:val="center"/>
              <w:rPr>
                <w:b/>
                <w:bdr w:val="none" w:sz="0" w:space="0" w:color="auto"/>
                <w:shd w:val="clear" w:color="auto" w:fill="auto"/>
              </w:rPr>
            </w:pPr>
            <w:r>
              <w:rPr>
                <w:b/>
                <w:bdr w:val="none" w:sz="0" w:space="0" w:color="auto"/>
                <w:shd w:val="clear" w:color="auto" w:fill="auto"/>
              </w:rPr>
              <w:t>系统名称</w:t>
            </w:r>
          </w:p>
        </w:tc>
        <w:tc>
          <w:tcPr>
            <w:tcW w:w="1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>
            <w:pPr>
              <w:jc w:val="center"/>
              <w:rPr>
                <w:b/>
                <w:bdr w:val="none" w:sz="0" w:space="0" w:color="auto"/>
                <w:shd w:val="clear" w:color="auto" w:fill="auto"/>
              </w:rPr>
            </w:pPr>
            <w:r>
              <w:rPr>
                <w:b/>
                <w:bdr w:val="none" w:sz="0" w:space="0" w:color="auto"/>
                <w:shd w:val="clear" w:color="auto" w:fill="auto"/>
              </w:rPr>
              <w:t>模块</w:t>
            </w:r>
          </w:p>
        </w:tc>
        <w:tc>
          <w:tcPr>
            <w:tcW w:w="1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>
            <w:pPr>
              <w:jc w:val="center"/>
              <w:rPr>
                <w:b/>
                <w:bdr w:val="none" w:sz="0" w:space="0" w:color="auto"/>
                <w:shd w:val="clear" w:color="auto" w:fill="auto"/>
              </w:rPr>
            </w:pPr>
            <w:r>
              <w:rPr>
                <w:rFonts w:hint="eastAsia"/>
                <w:b/>
                <w:bdr w:val="none" w:sz="0" w:space="0" w:color="auto"/>
                <w:shd w:val="clear" w:color="auto" w:fill="auto"/>
              </w:rPr>
              <w:t>功能名称</w:t>
            </w:r>
          </w:p>
        </w:tc>
        <w:tc>
          <w:tcPr>
            <w:tcW w:w="1420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>
            <w:pPr>
              <w:jc w:val="center"/>
              <w:rPr>
                <w:b/>
                <w:bdr w:val="none" w:sz="0" w:space="0" w:color="auto"/>
                <w:shd w:val="clear" w:color="auto" w:fill="auto"/>
              </w:rPr>
            </w:pPr>
            <w:r>
              <w:rPr>
                <w:rFonts w:hint="eastAsia"/>
                <w:b/>
                <w:bdr w:val="none" w:sz="0" w:space="0" w:color="auto"/>
                <w:shd w:val="clear" w:color="auto" w:fill="auto"/>
              </w:rPr>
              <w:t>功能描述</w:t>
            </w:r>
          </w:p>
        </w:tc>
        <w:tc>
          <w:tcPr>
            <w:tcW w:w="1420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>
            <w:pPr>
              <w:jc w:val="center"/>
              <w:rPr>
                <w:b/>
                <w:bdr w:val="none" w:sz="0" w:space="0" w:color="auto"/>
                <w:shd w:val="clear" w:color="auto" w:fill="auto"/>
              </w:rPr>
            </w:pPr>
            <w:r>
              <w:rPr>
                <w:b/>
                <w:bdr w:val="none" w:sz="0" w:space="0" w:color="auto"/>
                <w:shd w:val="clear" w:color="auto" w:fill="auto"/>
              </w:rPr>
              <w:t>测试时间</w:t>
            </w:r>
          </w:p>
        </w:tc>
        <w:tc>
          <w:tcPr>
            <w:tcW w:w="1420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>
            <w:pPr>
              <w:jc w:val="center"/>
              <w:rPr>
                <w:b/>
                <w:bdr w:val="none" w:sz="0" w:space="0" w:color="auto"/>
                <w:shd w:val="clear" w:color="auto" w:fill="auto"/>
              </w:rPr>
            </w:pPr>
            <w:r>
              <w:rPr>
                <w:b/>
                <w:bdr w:val="none" w:sz="0" w:space="0" w:color="auto"/>
                <w:shd w:val="clear" w:color="auto" w:fill="auto"/>
              </w:rPr>
              <w:t>生产时间</w:t>
            </w:r>
          </w:p>
        </w:tc>
      </w:tr>
      <w:tr>
        <w:trPr>
          <w:trHeight w:val="1247"/>
        </w:trPr>
        <w:tc>
          <w:tcPr>
            <w:tcW w:w="1420" w:type="dxa"/>
            <w:vMerge w:val="restart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小程序</w:t>
            </w:r>
          </w:p>
        </w:tc>
        <w:tc>
          <w:tcPr>
            <w:tcW w:w="1420" w:type="dxa"/>
            <w:vMerge w:val="restart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报表统计</w:t>
            </w:r>
          </w:p>
        </w:tc>
        <w:tc>
          <w:tcPr>
            <w:tcW w:w="1420" w:type="dxa"/>
          </w:tcPr>
          <w:p>
            <w:pPr>
              <w:rPr>
                <w:rFonts w:ascii="DengXian" w:hAnsi="DengXian"/>
                <w:color w:val="0D0D0D"/>
                <w:sz w:val="18"/>
                <w:szCs w:val="18"/>
              </w:rPr>
            </w:pPr>
            <w:r>
              <w:rPr>
                <w:rFonts w:ascii="DengXian" w:hAnsi="DengXian" w:hint="eastAsia"/>
                <w:sz w:val="18"/>
                <w:szCs w:val="18"/>
              </w:rPr>
              <w:t>会员账户资金流水</w:t>
            </w:r>
          </w:p>
        </w:tc>
        <w:tc>
          <w:tcPr>
            <w:tcW w:w="1420" w:type="dxa"/>
          </w:tcPr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 w:hint="eastAsia"/>
                <w:sz w:val="18"/>
                <w:szCs w:val="18"/>
              </w:rPr>
              <w:t>会员可查询到资金变更明细</w:t>
            </w:r>
            <w:r>
              <w:rPr>
                <w:rFonts w:ascii="DengXian" w:hAnsi="DengXian"/>
                <w:sz w:val="18"/>
                <w:szCs w:val="18"/>
              </w:rPr>
              <w:t>，支持图表方式展示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/>
                <w:sz w:val="18"/>
                <w:szCs w:val="18"/>
              </w:rPr>
              <w:t>5-14~6-8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/>
                <w:sz w:val="18"/>
                <w:szCs w:val="18"/>
              </w:rPr>
              <w:t>测试通过进入生产环境</w:t>
            </w:r>
          </w:p>
        </w:tc>
      </w:tr>
      <w:tr>
        <w:trPr>
          <w:trHeight w:val="623"/>
        </w:trPr>
        <w:tc>
          <w:tcPr>
            <w:tcW w:w="2129" w:type="dxa"/>
            <w:vMerge/>
          </w:tcPr>
          <w:p/>
        </w:tc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 w:hint="eastAsia"/>
                <w:sz w:val="18"/>
                <w:szCs w:val="18"/>
              </w:rPr>
              <w:t>会员充值报表</w:t>
            </w:r>
          </w:p>
        </w:tc>
        <w:tc>
          <w:tcPr>
            <w:tcW w:w="1420" w:type="dxa"/>
          </w:tcPr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 w:hint="eastAsia"/>
                <w:sz w:val="18"/>
                <w:szCs w:val="18"/>
              </w:rPr>
              <w:t>统计会员充值情况</w:t>
            </w:r>
          </w:p>
        </w:tc>
        <w:tc>
          <w:tcPr>
            <w:tcW w:w="1705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623"/>
        </w:trPr>
        <w:tc>
          <w:tcPr>
            <w:tcW w:w="2129" w:type="dxa"/>
            <w:vMerge/>
          </w:tcPr>
          <w:p/>
        </w:tc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 w:hint="eastAsia"/>
                <w:sz w:val="18"/>
                <w:szCs w:val="18"/>
              </w:rPr>
              <w:t>会员消费报表</w:t>
            </w:r>
          </w:p>
        </w:tc>
        <w:tc>
          <w:tcPr>
            <w:tcW w:w="1420" w:type="dxa"/>
          </w:tcPr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 w:hint="eastAsia"/>
                <w:sz w:val="18"/>
                <w:szCs w:val="18"/>
              </w:rPr>
              <w:t>统计会员消费情况</w:t>
            </w:r>
          </w:p>
        </w:tc>
        <w:tc>
          <w:tcPr>
            <w:tcW w:w="1705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3119"/>
        </w:trPr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1420" w:type="dxa"/>
          </w:tcPr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 w:hint="eastAsia"/>
                <w:sz w:val="18"/>
                <w:szCs w:val="18"/>
              </w:rPr>
              <w:t>会员注册</w:t>
            </w:r>
          </w:p>
        </w:tc>
        <w:tc>
          <w:tcPr>
            <w:tcW w:w="1420" w:type="dxa"/>
          </w:tcPr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/>
                <w:sz w:val="18"/>
                <w:szCs w:val="18"/>
              </w:rPr>
              <w:t>扫描商户二维码，若没有二类户则走绑卡开户流程，流程一切顺利完成后，则开商户对应的子户</w:t>
            </w:r>
          </w:p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/>
                <w:sz w:val="18"/>
                <w:szCs w:val="18"/>
              </w:rPr>
              <w:t>若有二类户则直接开商户对应的子户</w:t>
            </w:r>
          </w:p>
        </w:tc>
        <w:tc>
          <w:tcPr>
            <w:tcW w:w="1420" w:type="dxa"/>
            <w:vMerge/>
            <w:vAlign w:val="center"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2183"/>
        </w:trPr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1420" w:type="dxa"/>
          </w:tcPr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 w:hint="eastAsia"/>
                <w:sz w:val="18"/>
                <w:szCs w:val="18"/>
              </w:rPr>
              <w:t>会员信息</w:t>
            </w:r>
          </w:p>
          <w:p>
            <w:pPr>
              <w:rPr>
                <w:rFonts w:ascii="DengXian" w:hAnsi="DengXian"/>
                <w:sz w:val="18"/>
                <w:szCs w:val="18"/>
              </w:rPr>
            </w:pPr>
          </w:p>
        </w:tc>
        <w:tc>
          <w:tcPr>
            <w:tcW w:w="1420" w:type="dxa"/>
          </w:tcPr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/>
                <w:sz w:val="18"/>
                <w:szCs w:val="18"/>
              </w:rPr>
              <w:t>查看并</w:t>
            </w:r>
            <w:r>
              <w:rPr>
                <w:rFonts w:ascii="DengXian" w:hAnsi="DengXian" w:hint="eastAsia"/>
                <w:sz w:val="18"/>
                <w:szCs w:val="18"/>
              </w:rPr>
              <w:t>修改</w:t>
            </w:r>
            <w:r>
              <w:rPr>
                <w:rFonts w:ascii="DengXian" w:hAnsi="DengXian"/>
                <w:sz w:val="18"/>
                <w:szCs w:val="18"/>
              </w:rPr>
              <w:t>会员个人资料信息</w:t>
            </w:r>
          </w:p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/>
                <w:sz w:val="18"/>
                <w:szCs w:val="18"/>
              </w:rPr>
              <w:t>查看绑定的银行卡</w:t>
            </w:r>
          </w:p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/>
                <w:sz w:val="18"/>
                <w:szCs w:val="18"/>
              </w:rPr>
              <w:t>更换绑定的银行卡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1247"/>
        </w:trPr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1420" w:type="dxa"/>
          </w:tcPr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 w:hint="eastAsia"/>
                <w:sz w:val="18"/>
                <w:szCs w:val="18"/>
              </w:rPr>
              <w:t>会员账户充值</w:t>
            </w:r>
          </w:p>
        </w:tc>
        <w:tc>
          <w:tcPr>
            <w:tcW w:w="1420" w:type="dxa"/>
          </w:tcPr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 w:hint="eastAsia"/>
                <w:sz w:val="18"/>
                <w:szCs w:val="18"/>
              </w:rPr>
              <w:t>将绑定银行卡中的资金充入</w:t>
            </w:r>
            <w:r>
              <w:rPr>
                <w:rFonts w:ascii="DengXian" w:hAnsi="DengXian"/>
                <w:sz w:val="18"/>
                <w:szCs w:val="18"/>
              </w:rPr>
              <w:t>商户对应的子户</w:t>
            </w:r>
          </w:p>
        </w:tc>
        <w:tc>
          <w:tcPr>
            <w:tcW w:w="1420" w:type="dxa"/>
            <w:vMerge/>
            <w:vAlign w:val="center"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623"/>
        </w:trPr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1420" w:type="dxa"/>
          </w:tcPr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 w:hint="eastAsia"/>
                <w:color w:val="0D0D0D"/>
                <w:sz w:val="18"/>
                <w:szCs w:val="18"/>
              </w:rPr>
              <w:t>会员消费</w:t>
            </w:r>
          </w:p>
        </w:tc>
        <w:tc>
          <w:tcPr>
            <w:tcW w:w="1420" w:type="dxa"/>
          </w:tcPr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/>
                <w:sz w:val="18"/>
                <w:szCs w:val="18"/>
              </w:rPr>
              <w:t>消费走订单支付接口</w:t>
            </w:r>
          </w:p>
        </w:tc>
        <w:tc>
          <w:tcPr>
            <w:tcW w:w="1420" w:type="dxa"/>
            <w:vMerge/>
            <w:vAlign w:val="center"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935"/>
        </w:trPr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1420" w:type="dxa"/>
          </w:tcPr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 w:hint="eastAsia"/>
                <w:sz w:val="18"/>
                <w:szCs w:val="18"/>
              </w:rPr>
              <w:t>会员账户余额查询</w:t>
            </w:r>
          </w:p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/>
                <w:sz w:val="18"/>
                <w:szCs w:val="18"/>
              </w:rPr>
              <w:t>（我的钱包）</w:t>
            </w:r>
          </w:p>
        </w:tc>
        <w:tc>
          <w:tcPr>
            <w:tcW w:w="1420" w:type="dxa"/>
          </w:tcPr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 w:hint="eastAsia"/>
                <w:sz w:val="18"/>
                <w:szCs w:val="18"/>
              </w:rPr>
              <w:t>会员可实时查询电子账户中的余额</w:t>
            </w:r>
          </w:p>
        </w:tc>
        <w:tc>
          <w:tcPr>
            <w:tcW w:w="1420" w:type="dxa"/>
            <w:vMerge/>
            <w:vAlign w:val="center"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935"/>
        </w:trPr>
        <w:tc>
          <w:tcPr>
            <w:tcW w:w="1420" w:type="dxa"/>
            <w:vMerge/>
          </w:tcPr>
          <w:p/>
        </w:tc>
        <w:tc>
          <w:tcPr>
            <w:tcW w:w="142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1420" w:type="dxa"/>
          </w:tcPr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/>
                <w:sz w:val="18"/>
                <w:szCs w:val="18"/>
              </w:rPr>
              <w:t>我的银行卡</w:t>
            </w:r>
          </w:p>
        </w:tc>
        <w:tc>
          <w:tcPr>
            <w:tcW w:w="1420" w:type="dxa"/>
          </w:tcPr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/>
                <w:sz w:val="18"/>
                <w:szCs w:val="18"/>
              </w:rPr>
              <w:t>添加银行卡和更换绑定银行卡</w:t>
            </w:r>
          </w:p>
        </w:tc>
        <w:tc>
          <w:tcPr>
            <w:tcW w:w="1420" w:type="dxa"/>
            <w:vMerge/>
            <w:vAlign w:val="center"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845"/>
        </w:trPr>
        <w:tc>
          <w:tcPr>
            <w:tcW w:w="1420" w:type="dxa"/>
            <w:vMerge/>
          </w:tcPr>
          <w:p/>
        </w:tc>
        <w:tc>
          <w:tcPr>
            <w:tcW w:w="142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1420" w:type="dxa"/>
          </w:tcPr>
          <w:p>
            <w:pPr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/>
                <w:sz w:val="18"/>
                <w:szCs w:val="18"/>
              </w:rPr>
              <w:t>附近的商家</w:t>
            </w:r>
          </w:p>
        </w:tc>
        <w:tc>
          <w:tcPr>
            <w:tcW w:w="1420" w:type="dxa"/>
          </w:tcPr>
          <w:p>
            <w:pPr>
              <w:rPr>
                <w:rFonts w:ascii="DengXian" w:hAnsi="DengXian"/>
                <w:sz w:val="18"/>
                <w:szCs w:val="18"/>
              </w:rPr>
            </w:pPr>
          </w:p>
        </w:tc>
        <w:tc>
          <w:tcPr>
            <w:tcW w:w="1420" w:type="dxa"/>
            <w:vMerge/>
            <w:vAlign w:val="center"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1247"/>
        </w:trPr>
        <w:tc>
          <w:tcPr>
            <w:tcW w:w="1420" w:type="dxa"/>
            <w:vMerge w:val="restart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</w:rPr>
              <w:t>金贝</w:t>
            </w:r>
            <w:r>
              <w:t>商户版</w:t>
            </w:r>
          </w:p>
        </w:tc>
        <w:tc>
          <w:tcPr>
            <w:tcW w:w="142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成为商户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提交电子版申请资料提交给后台，由后台审核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/>
                <w:sz w:val="18"/>
                <w:szCs w:val="18"/>
              </w:rPr>
              <w:t>5-14~5-20</w:t>
            </w:r>
          </w:p>
        </w:tc>
        <w:tc>
          <w:tcPr>
            <w:tcW w:w="1420" w:type="dxa"/>
            <w:vMerge/>
          </w:tcPr>
          <w:p/>
        </w:tc>
      </w:tr>
      <w:tr>
        <w:trPr>
          <w:trHeight w:val="935"/>
        </w:trPr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商户资料修改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修改自己的商户资料并重新提交申请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DengXian" w:hAnsi="DengXian"/>
                <w:sz w:val="18"/>
                <w:szCs w:val="18"/>
              </w:rPr>
            </w:pPr>
            <w:r>
              <w:rPr>
                <w:rFonts w:ascii="DengXian" w:hAnsi="DengXian"/>
                <w:sz w:val="18"/>
                <w:szCs w:val="18"/>
              </w:rPr>
              <w:t>5-20~5-23</w:t>
            </w:r>
          </w:p>
        </w:tc>
        <w:tc>
          <w:tcPr>
            <w:tcW w:w="1420" w:type="dxa"/>
            <w:vMerge/>
          </w:tcPr>
          <w:p/>
        </w:tc>
      </w:tr>
      <w:tr>
        <w:trPr>
          <w:trHeight w:val="1559"/>
        </w:trPr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商户二维码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显示商户的二维码，用户可以扫描二维码，自动开通其相应的子户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5-23~5-25</w:t>
            </w:r>
          </w:p>
        </w:tc>
        <w:tc>
          <w:tcPr>
            <w:tcW w:w="1420" w:type="dxa"/>
            <w:vMerge/>
          </w:tcPr>
          <w:p/>
        </w:tc>
      </w:tr>
      <w:tr>
        <w:trPr>
          <w:trHeight w:val="1871"/>
        </w:trPr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商户交易流水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分进账和出账，进账包括消费者消费获得或其他资金流入，出账包括消费、转账等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5-25~5-31</w:t>
            </w:r>
          </w:p>
        </w:tc>
        <w:tc>
          <w:tcPr>
            <w:tcW w:w="1420" w:type="dxa"/>
            <w:vMerge/>
          </w:tcPr>
          <w:p/>
        </w:tc>
      </w:tr>
      <w:tr>
        <w:trPr>
          <w:trHeight w:val="845"/>
        </w:trPr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会员账户明细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查看会员购买的产品明细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845"/>
        </w:trPr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会员信息查询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查看商户自己的会员信息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1871"/>
        </w:trPr>
        <w:tc>
          <w:tcPr>
            <w:tcW w:w="2129" w:type="dxa"/>
            <w:vMerge/>
          </w:tcPr>
          <w:p/>
        </w:tc>
        <w:tc>
          <w:tcPr>
            <w:tcW w:w="1420" w:type="dxa"/>
            <w:vMerge w:val="restart"/>
          </w:tcPr>
          <w:p>
            <w:r>
              <w:rPr>
                <w:rFonts w:ascii="Heiti SC Light" w:eastAsia="Heiti SC Light" w:hAnsi="Heiti SC Light"/>
                <w:sz w:val="18"/>
                <w:szCs w:val="18"/>
              </w:rPr>
              <w:t>统计报表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商户交易流水</w:t>
            </w:r>
            <w:r>
              <w:rPr>
                <w:rFonts w:ascii="Heiti SC Light" w:eastAsia="Heiti SC Light" w:hAnsi="Heiti SC Light"/>
                <w:sz w:val="18"/>
                <w:szCs w:val="18"/>
              </w:rPr>
              <w:t>查询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可以查看商户的交易流水情况，支持图表展示，从而可以分析商户的经营情况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623"/>
        </w:trPr>
        <w:tc>
          <w:tcPr>
            <w:tcW w:w="2129" w:type="dxa"/>
            <w:vMerge/>
          </w:tcPr>
          <w:p/>
        </w:tc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会员账户明细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查看会员</w:t>
            </w:r>
            <w:r>
              <w:rPr>
                <w:rFonts w:ascii="Heiti SC Light" w:eastAsia="Heiti SC Light" w:hAnsi="Heiti SC Light"/>
                <w:sz w:val="18"/>
                <w:szCs w:val="18"/>
              </w:rPr>
              <w:t>交易</w:t>
            </w: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明细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6-1~6-8</w:t>
            </w:r>
          </w:p>
        </w:tc>
        <w:tc>
          <w:tcPr>
            <w:tcW w:w="1420" w:type="dxa"/>
            <w:vMerge/>
          </w:tcPr>
          <w:p/>
        </w:tc>
      </w:tr>
      <w:tr>
        <w:trPr>
          <w:trHeight w:val="845"/>
        </w:trPr>
        <w:tc>
          <w:tcPr>
            <w:tcW w:w="2129" w:type="dxa"/>
            <w:vMerge/>
          </w:tcPr>
          <w:p/>
        </w:tc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会员信息查询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查看商户</w:t>
            </w:r>
            <w:r>
              <w:rPr>
                <w:rFonts w:ascii="Heiti SC Light" w:eastAsia="Heiti SC Light" w:hAnsi="Heiti SC Light"/>
                <w:sz w:val="18"/>
                <w:szCs w:val="18"/>
              </w:rPr>
              <w:t>名下</w:t>
            </w: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的会员信息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845"/>
        </w:trPr>
        <w:tc>
          <w:tcPr>
            <w:tcW w:w="2129" w:type="dxa"/>
            <w:vMerge/>
          </w:tcPr>
          <w:p/>
        </w:tc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会员充值报表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统计商户名下会员充值情况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845"/>
        </w:trPr>
        <w:tc>
          <w:tcPr>
            <w:tcW w:w="2129" w:type="dxa"/>
            <w:vMerge/>
          </w:tcPr>
          <w:p/>
        </w:tc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会员消费报表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统计商户名下会员消费情况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2807"/>
        </w:trPr>
        <w:tc>
          <w:tcPr>
            <w:tcW w:w="142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支付平台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商户管理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建立商户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建立商户有两种方式：</w:t>
            </w:r>
          </w:p>
          <w:p>
            <w:pPr>
              <w:numPr>
                <w:ilvl w:val="0"/>
                <w:numId w:val="1"/>
              </w:num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通过支付平台人工创建</w:t>
            </w:r>
          </w:p>
          <w:p>
            <w:pPr>
              <w:numPr>
                <w:ilvl w:val="0"/>
                <w:numId w:val="1"/>
              </w:num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通过金贝商户版手动上传资料创建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5-14~5-16</w:t>
            </w:r>
          </w:p>
        </w:tc>
        <w:tc>
          <w:tcPr>
            <w:tcW w:w="1420" w:type="dxa"/>
            <w:vMerge/>
          </w:tcPr>
          <w:p/>
        </w:tc>
      </w:tr>
      <w:tr>
        <w:trPr>
          <w:trHeight w:val="9359"/>
        </w:trPr>
        <w:tc>
          <w:tcPr>
            <w:vMerge/>
            <w:vAlign w:val="center"/>
          </w:tcPr>
          <w:p/>
        </w:tc>
        <w:tc>
          <w:tcPr>
            <w:vMerge/>
            <w:vAlign w:val="center"/>
          </w:tcPr>
          <w:p/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商户审核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2"/>
              </w:num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待审核商家列表，点击可进行查看具体商户信息(商户名称、商户的营业执照、身份证、对公帐户信息、商户接入协议等信息)，行方管理员确认后则审核通过</w:t>
            </w:r>
          </w:p>
          <w:p>
            <w:pPr>
              <w:numPr>
                <w:ilvl w:val="0"/>
                <w:numId w:val="2"/>
              </w:num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系统支持商户精确搜索功能，通过输入商户id或名称即可（若使用名称搜索会显示同名商户）</w:t>
            </w:r>
          </w:p>
          <w:p>
            <w:pPr>
              <w:numPr>
                <w:ilvl w:val="0"/>
                <w:numId w:val="2"/>
              </w:num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商户列表可按时间和名称排序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8423"/>
        </w:trPr>
        <w:tc>
          <w:tcPr>
            <w:vMerge/>
            <w:vAlign w:val="center"/>
          </w:tcPr>
          <w:p/>
        </w:tc>
        <w:tc>
          <w:tcPr>
            <w:vMerge/>
            <w:vAlign w:val="center"/>
          </w:tcPr>
          <w:p/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商户列表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3"/>
              </w:num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显示所有注册商户，信息包括商户名称、商户的营业执照、身份证、对公帐户信息、商户接入协议、shopid、商户状态等信息</w:t>
            </w:r>
          </w:p>
          <w:p>
            <w:pPr>
              <w:numPr>
                <w:ilvl w:val="0"/>
                <w:numId w:val="3"/>
              </w:num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系统支持商户精确搜索功能，通过输入商户id或名称即可（若使用名称搜索会显示同名商户）</w:t>
            </w:r>
          </w:p>
          <w:p>
            <w:pPr>
              <w:numPr>
                <w:ilvl w:val="0"/>
                <w:numId w:val="3"/>
              </w:num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商户列表可按时间和名称排序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2183"/>
        </w:trPr>
        <w:tc>
          <w:tcPr>
            <w:tcW w:w="2129" w:type="dxa"/>
            <w:vMerge/>
          </w:tcPr>
          <w:p/>
        </w:tc>
        <w:tc>
          <w:tcPr>
            <w:tcW w:w="2129" w:type="dxa"/>
            <w:vMerge/>
          </w:tcPr>
          <w:p/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修改商户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修改商户有两种方式：</w:t>
            </w:r>
          </w:p>
          <w:p>
            <w:pPr>
              <w:ind w:firstLine="0"/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1、通过支付平台人工修改</w:t>
            </w:r>
          </w:p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2、通过金贝商户版手动上传资料修改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1247"/>
        </w:trPr>
        <w:tc>
          <w:tcPr>
            <w:tcW w:w="2129" w:type="dxa"/>
            <w:vMerge/>
          </w:tcPr>
          <w:p/>
        </w:tc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禁用商户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商户被禁用后，将无法使用金贝商户版的功能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1559"/>
        </w:trPr>
        <w:tc>
          <w:tcPr>
            <w:tcW w:w="2129" w:type="dxa"/>
            <w:vMerge/>
          </w:tcPr>
          <w:p/>
        </w:tc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color w:val="0D0D0D"/>
                <w:sz w:val="18"/>
                <w:szCs w:val="18"/>
              </w:rPr>
              <w:t>注销商户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商户注销后，这个商户将不再存在（逻辑删除），注销是不可逆的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422"/>
        </w:trPr>
        <w:tc>
          <w:tcPr>
            <w:tcW w:w="2129" w:type="dxa"/>
            <w:vMerge/>
          </w:tcPr>
          <w:p/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贷款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贷款审核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审核商户贷款资质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对接第三方贷款系统，暂不确定时间</w:t>
            </w:r>
          </w:p>
        </w:tc>
        <w:tc>
          <w:tcPr>
            <w:tcW w:w="1420" w:type="dxa"/>
            <w:vMerge/>
          </w:tcPr>
          <w:p/>
        </w:tc>
      </w:tr>
      <w:tr>
        <w:trPr>
          <w:trHeight w:val="935"/>
        </w:trPr>
        <w:tc>
          <w:tcPr>
            <w:tcW w:w="2129" w:type="dxa"/>
            <w:vMerge/>
          </w:tcPr>
          <w:p/>
        </w:tc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风险控制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根据贷款商户的信用情况评估贷款额度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623"/>
        </w:trPr>
        <w:tc>
          <w:tcPr>
            <w:tcW w:w="2129" w:type="dxa"/>
            <w:vMerge/>
          </w:tcPr>
          <w:p/>
        </w:tc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贷款进度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实时更新商家贷款进度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935"/>
        </w:trPr>
        <w:tc>
          <w:tcPr>
            <w:tcW w:w="2129" w:type="dxa"/>
            <w:vMerge/>
          </w:tcPr>
          <w:p/>
        </w:tc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申请贷款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根据商户资质，申请相应额度贷款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935"/>
        </w:trPr>
        <w:tc>
          <w:tcPr>
            <w:tcW w:w="2129" w:type="dxa"/>
            <w:vMerge/>
          </w:tcPr>
          <w:p/>
        </w:tc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贷款额度与日利率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限制贷款金额的上下限，指定日利率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1871"/>
        </w:trPr>
        <w:tc>
          <w:tcPr>
            <w:tcW w:w="2129" w:type="dxa"/>
            <w:vMerge/>
          </w:tcPr>
          <w:p/>
        </w:tc>
        <w:tc>
          <w:tcPr>
            <w:tcW w:w="1420" w:type="dxa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商户流水查询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商户交易流水</w:t>
            </w:r>
            <w:r>
              <w:rPr>
                <w:rFonts w:ascii="Heiti SC Light" w:eastAsia="Heiti SC Light" w:hAnsi="Heiti SC Light"/>
                <w:sz w:val="18"/>
                <w:szCs w:val="18"/>
              </w:rPr>
              <w:t>查询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可以查看商户的交易流水情况，支持图表展示，从而可以分析商户的经营情况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5-16~5-17</w:t>
            </w:r>
          </w:p>
        </w:tc>
        <w:tc>
          <w:tcPr>
            <w:tcW w:w="1420" w:type="dxa"/>
            <w:vMerge/>
          </w:tcPr>
          <w:p/>
        </w:tc>
      </w:tr>
      <w:tr>
        <w:trPr>
          <w:trHeight w:val="623"/>
        </w:trPr>
        <w:tc>
          <w:tcPr>
            <w:tcW w:w="2129" w:type="dxa"/>
            <w:vMerge/>
          </w:tcPr>
          <w:p/>
        </w:tc>
        <w:tc>
          <w:tcPr>
            <w:tcW w:w="1420" w:type="dxa"/>
            <w:vMerge w:val="restart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会员管理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会员账户明细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查看会员</w:t>
            </w:r>
            <w:r>
              <w:rPr>
                <w:rFonts w:ascii="Heiti SC Light" w:eastAsia="Heiti SC Light" w:hAnsi="Heiti SC Light"/>
                <w:sz w:val="18"/>
                <w:szCs w:val="18"/>
              </w:rPr>
              <w:t>交易</w:t>
            </w: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明细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5-17~5-20</w:t>
            </w:r>
          </w:p>
        </w:tc>
        <w:tc>
          <w:tcPr>
            <w:tcW w:w="1420" w:type="dxa"/>
            <w:vMerge/>
          </w:tcPr>
          <w:p/>
        </w:tc>
      </w:tr>
      <w:tr>
        <w:trPr>
          <w:trHeight w:val="845"/>
        </w:trPr>
        <w:tc>
          <w:tcPr>
            <w:tcW w:w="2129" w:type="dxa"/>
            <w:vMerge/>
          </w:tcPr>
          <w:p/>
        </w:tc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会员信息查询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根据</w:t>
            </w: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商户</w:t>
            </w:r>
            <w:r>
              <w:rPr>
                <w:rFonts w:ascii="Heiti SC Light" w:eastAsia="Heiti SC Light" w:hAnsi="Heiti SC Light"/>
                <w:sz w:val="18"/>
                <w:szCs w:val="18"/>
              </w:rPr>
              <w:t>查看</w:t>
            </w: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会员信息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845"/>
        </w:trPr>
        <w:tc>
          <w:tcPr>
            <w:tcW w:w="2129" w:type="dxa"/>
            <w:vMerge/>
          </w:tcPr>
          <w:p/>
        </w:tc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会员充值报表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统计商户名下会员充值情况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845"/>
        </w:trPr>
        <w:tc>
          <w:tcPr>
            <w:tcW w:w="2129" w:type="dxa"/>
            <w:vMerge/>
          </w:tcPr>
          <w:p/>
        </w:tc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会员消费报表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 w:hint="eastAsia"/>
                <w:sz w:val="18"/>
                <w:szCs w:val="18"/>
              </w:rPr>
              <w:t>统计商户名下会员消费情况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1871"/>
        </w:trPr>
        <w:tc>
          <w:tcPr>
            <w:tcW w:w="2129" w:type="dxa"/>
            <w:vMerge/>
          </w:tcPr>
          <w:p/>
        </w:tc>
        <w:tc>
          <w:tcPr>
            <w:tcW w:w="1420" w:type="dxa"/>
            <w:vMerge w:val="restart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营销管理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充值优惠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可以配置充值赠送金额，用户充值金额越多，赠送则越多，可用于激发用户的充值欲望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5-20~6-8</w:t>
            </w:r>
          </w:p>
        </w:tc>
        <w:tc>
          <w:tcPr>
            <w:tcW w:w="1420" w:type="dxa"/>
            <w:vMerge/>
          </w:tcPr>
          <w:p/>
        </w:tc>
      </w:tr>
      <w:tr>
        <w:trPr>
          <w:trHeight w:val="1871"/>
        </w:trPr>
        <w:tc>
          <w:tcPr>
            <w:tcW w:w="2129" w:type="dxa"/>
            <w:vMerge/>
          </w:tcPr>
          <w:p/>
        </w:tc>
        <w:tc>
          <w:tcPr>
            <w:tcW w:w="2129" w:type="dxa"/>
            <w:vMerge/>
          </w:tcPr>
          <w:p/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消费优惠</w:t>
            </w: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支持定额优惠和分时段优惠，根据商户的实际营销情况，此功能可灵活配置</w:t>
            </w: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374"/>
        </w:trPr>
        <w:tc>
          <w:tcPr>
            <w:tcW w:w="1420" w:type="dxa"/>
            <w:vMerge w:val="restart"/>
            <w:vAlign w:val="center"/>
          </w:tcPr>
          <w:p>
            <w:pPr>
              <w:jc w:val="center"/>
            </w:pPr>
            <w:r>
              <w:t>测试</w:t>
            </w:r>
          </w:p>
        </w:tc>
        <w:tc>
          <w:tcPr>
            <w:tcW w:w="1420" w:type="dxa"/>
            <w:vMerge w:val="restart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APP测试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6-9~6-26</w:t>
            </w:r>
          </w:p>
        </w:tc>
        <w:tc>
          <w:tcPr>
            <w:tcW w:w="1420" w:type="dxa"/>
            <w:vMerge/>
          </w:tcPr>
          <w:p/>
        </w:tc>
      </w:tr>
      <w:tr>
        <w:trPr>
          <w:trHeight w:val="374"/>
        </w:trPr>
        <w:tc>
          <w:tcPr>
            <w:vMerge/>
          </w:tcPr>
          <w:p/>
        </w:tc>
        <w:tc>
          <w:tcPr>
            <w:vMerge/>
          </w:tcPr>
          <w:p/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后端测试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</w:p>
        </w:tc>
        <w:tc>
          <w:tcPr>
            <w:vMerge/>
          </w:tcPr>
          <w:p/>
        </w:tc>
        <w:tc>
          <w:tcPr>
            <w:vMerge/>
          </w:tcPr>
          <w:p/>
        </w:tc>
      </w:tr>
      <w:tr>
        <w:trPr>
          <w:trHeight w:val="374"/>
        </w:trPr>
        <w:tc>
          <w:tcPr>
            <w:vMerge/>
          </w:tcPr>
          <w:p/>
        </w:tc>
        <w:tc>
          <w:tcPr>
            <w:vMerge/>
          </w:tcPr>
          <w:p/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压力测试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</w:tcBorders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</w:p>
        </w:tc>
        <w:tc>
          <w:tcPr>
            <w:vMerge/>
          </w:tcPr>
          <w:p/>
        </w:tc>
        <w:tc>
          <w:tcPr>
            <w:vMerge/>
          </w:tcPr>
          <w:p/>
        </w:tc>
      </w:tr>
      <w:tr>
        <w:trPr>
          <w:trHeight w:val="374"/>
        </w:trPr>
        <w:tc>
          <w:tcPr>
            <w:vMerge/>
          </w:tcPr>
          <w:p/>
        </w:tc>
        <w:tc>
          <w:tcPr>
            <w:vMerge/>
          </w:tcPr>
          <w:p/>
        </w:tc>
        <w:tc>
          <w:tcPr>
            <w:tcW w:w="1420" w:type="dxa"/>
            <w:tcBorders>
              <w:bottom w:val="single" w:sz="4" w:space="0" w:color="auto"/>
            </w:tcBorders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数据库测试</w:t>
            </w:r>
          </w:p>
        </w:tc>
        <w:tc>
          <w:tcPr>
            <w:vMerge/>
            <w:tcBorders>
              <w:bottom w:val="single" w:sz="4" w:space="0" w:color="auto"/>
            </w:tcBorders>
          </w:tcPr>
          <w:p/>
        </w:tc>
        <w:tc>
          <w:tcPr>
            <w:vMerge/>
            <w:tcBorders>
              <w:bottom w:val="nil"/>
            </w:tcBorders>
          </w:tcPr>
          <w:p/>
        </w:tc>
        <w:tc>
          <w:tcPr>
            <w:vMerge/>
          </w:tcPr>
          <w:p/>
        </w:tc>
      </w:tr>
      <w:tr>
        <w:trPr>
          <w:trHeight w:val="374"/>
        </w:trPr>
        <w:tc>
          <w:tcPr>
            <w:vMerge/>
          </w:tcPr>
          <w:p/>
        </w:tc>
        <w:tc>
          <w:tcPr>
            <w:vMerge/>
          </w:tcPr>
          <w:p/>
        </w:tc>
        <w:tc>
          <w:tcPr>
            <w:tcW w:w="1420" w:type="dxa"/>
            <w:tcBorders>
              <w:top w:val="single" w:sz="4" w:space="0" w:color="auto"/>
            </w:tcBorders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小程序测试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</w:p>
        </w:tc>
        <w:tc>
          <w:tcPr>
            <w:tcW w:w="1420" w:type="dxa"/>
            <w:vMerge/>
          </w:tcPr>
          <w:p/>
        </w:tc>
        <w:tc>
          <w:tcPr>
            <w:tcW w:w="1420" w:type="dxa"/>
            <w:vMerge/>
          </w:tcPr>
          <w:p/>
        </w:tc>
      </w:tr>
      <w:tr>
        <w:trPr>
          <w:trHeight w:val="374"/>
        </w:trPr>
        <w:tc>
          <w:tcPr>
            <w:tcW w:w="1420" w:type="dxa"/>
            <w:vMerge/>
          </w:tcPr>
          <w:p/>
        </w:tc>
        <w:tc>
          <w:tcPr>
            <w:tcW w:w="142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  <w:r>
              <w:rPr>
                <w:rFonts w:ascii="Heiti SC Light" w:eastAsia="Heiti SC Light" w:hAnsi="Heiti SC Light"/>
                <w:sz w:val="18"/>
                <w:szCs w:val="18"/>
              </w:rPr>
              <w:t>用户测试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</w:p>
        </w:tc>
        <w:tc>
          <w:tcPr>
            <w:vMerge/>
          </w:tcPr>
          <w:p/>
        </w:tc>
      </w:tr>
      <w:tr>
        <w:trPr>
          <w:trHeight w:val="1871"/>
        </w:trPr>
        <w:tc>
          <w:tcPr>
            <w:tcW w:w="1420" w:type="dxa"/>
          </w:tcPr>
          <w:p>
            <w:pPr>
              <w:jc w:val="center"/>
            </w:pPr>
            <w:r>
              <w:t>后期维护</w:t>
            </w:r>
          </w:p>
        </w:tc>
        <w:tc>
          <w:tcPr>
            <w:tcW w:w="142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</w:p>
        </w:tc>
        <w:tc>
          <w:tcPr>
            <w:tcW w:w="1420" w:type="dxa"/>
          </w:tcPr>
          <w:p>
            <w:pPr>
              <w:rPr>
                <w:rFonts w:ascii="Heiti SC Light" w:eastAsia="Heiti SC Light" w:hAnsi="Heiti SC Light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Heiti SC Light" w:eastAsia="Heiti SC Light" w:hAnsi="Heiti SC Light"/>
                <w:sz w:val="18"/>
                <w:szCs w:val="18"/>
              </w:rPr>
            </w:pPr>
          </w:p>
        </w:tc>
        <w:tc>
          <w:tcPr>
            <w:tcW w:w="1420" w:type="dxa"/>
            <w:vMerge/>
          </w:tcPr>
          <w:p/>
        </w:tc>
      </w:tr>
    </w:tbl>
    <w:p/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Heiti SC Light">
    <w:altName w:val="Arial Unicode M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engXian">
    <w:altName w:val="Arial Unicode M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E1539FC8"/>
    <w:multiLevelType w:val="hybridMultilevel"/>
    <w:tmpl w:val="00000000"/>
    <w:lvl w:ilvl="0">
      <w:start w:val="1"/>
      <w:numFmt w:val="decimal"/>
      <w:lvlRestart w:val="0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ABABA24A"/>
    <w:multiLevelType w:val="hybridMultilevel"/>
    <w:tmpl w:val="00000000"/>
    <w:lvl w:ilvl="0">
      <w:start w:val="1"/>
      <w:numFmt w:val="decimal"/>
      <w:lvlRestart w:val="0"/>
      <w:lvlText w:val="%1．"/>
      <w:lvlJc w:val="left"/>
      <w:pPr>
        <w:tabs>
          <w:tab w:val="num" w:pos="373"/>
        </w:tabs>
        <w:ind w:left="373" w:hanging="373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AF22FCA"/>
    <w:multiLevelType w:val="hybridMultilevel"/>
    <w:tmpl w:val="00000000"/>
    <w:lvl w:ilvl="0">
      <w:start w:val="1"/>
      <w:numFmt w:val="decimal"/>
      <w:lvlRestart w:val="0"/>
      <w:lvlText w:val="%1．"/>
      <w:lvlJc w:val="left"/>
      <w:pPr>
        <w:tabs>
          <w:tab w:val="num" w:pos="373"/>
        </w:tabs>
        <w:ind w:left="373" w:hanging="373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hAnsi="Times New Roman"/>
      <w:kern w:val="2"/>
      <w:sz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139</TotalTime>
  <Application>Yozo_Office</Application>
  <Pages>8</Pages>
  <Words>1843</Words>
  <Characters>1994</Characters>
  <Lines>397</Lines>
  <Paragraphs>193</Paragraphs>
  <CharactersWithSpaces>2002</CharactersWithSpaces>
  <Company>duote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huw</dc:creator>
  <cp:lastModifiedBy>Microsoft</cp:lastModifiedBy>
  <cp:revision>8</cp:revision>
  <dcterms:created xsi:type="dcterms:W3CDTF">2019-05-05T13:26:36Z</dcterms:created>
  <dcterms:modified xsi:type="dcterms:W3CDTF">2019-06-04T06:34:12Z</dcterms:modified>
</cp:coreProperties>
</file>