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6DE" w:rsidRDefault="004E5B3A" w:rsidP="004C06DE">
      <w:pPr>
        <w:ind w:firstLine="880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固定资产</w:t>
      </w:r>
      <w:r w:rsidR="004C06DE" w:rsidRPr="009B0E8F">
        <w:rPr>
          <w:rFonts w:hint="eastAsia"/>
          <w:b/>
          <w:sz w:val="44"/>
          <w:szCs w:val="44"/>
        </w:rPr>
        <w:t>操作手册</w:t>
      </w:r>
    </w:p>
    <w:p w:rsidR="004C06DE" w:rsidRPr="0023305E" w:rsidRDefault="004C06DE" w:rsidP="004C06DE">
      <w:pPr>
        <w:ind w:firstLine="880"/>
        <w:jc w:val="center"/>
        <w:rPr>
          <w:b/>
          <w:sz w:val="44"/>
          <w:szCs w:val="44"/>
        </w:rPr>
      </w:pPr>
    </w:p>
    <w:p w:rsidR="004C06DE" w:rsidRPr="00A2753A" w:rsidRDefault="004C06DE" w:rsidP="004C06DE">
      <w:pPr>
        <w:ind w:firstLine="600"/>
        <w:jc w:val="center"/>
        <w:rPr>
          <w:sz w:val="30"/>
          <w:szCs w:val="30"/>
        </w:rPr>
      </w:pPr>
      <w:r w:rsidRPr="00A2753A">
        <w:rPr>
          <w:rFonts w:hint="eastAsia"/>
          <w:sz w:val="30"/>
          <w:szCs w:val="30"/>
        </w:rPr>
        <w:t>版本</w:t>
      </w:r>
      <w:r w:rsidRPr="00A2753A">
        <w:rPr>
          <w:sz w:val="30"/>
          <w:szCs w:val="30"/>
        </w:rPr>
        <w:t>号</w:t>
      </w:r>
      <w:r w:rsidRPr="00A2753A">
        <w:rPr>
          <w:rFonts w:hint="eastAsia"/>
          <w:sz w:val="30"/>
          <w:szCs w:val="30"/>
        </w:rPr>
        <w:t xml:space="preserve"> </w:t>
      </w:r>
    </w:p>
    <w:p w:rsidR="00DA1FE7" w:rsidRDefault="00DA1FE7"/>
    <w:p w:rsidR="004C06DE" w:rsidRDefault="004C06DE"/>
    <w:p w:rsidR="004C06DE" w:rsidRPr="004E5B3A" w:rsidRDefault="004C06DE"/>
    <w:p w:rsidR="004C06DE" w:rsidRDefault="004E5B3A" w:rsidP="004C06DE">
      <w:pPr>
        <w:pStyle w:val="1"/>
      </w:pPr>
      <w:r>
        <w:rPr>
          <w:rFonts w:hint="eastAsia"/>
        </w:rPr>
        <w:t>固定资产</w:t>
      </w:r>
    </w:p>
    <w:p w:rsidR="001058A2" w:rsidRDefault="000F7A06" w:rsidP="001058A2">
      <w:pPr>
        <w:pStyle w:val="2"/>
      </w:pPr>
      <w:r>
        <w:rPr>
          <w:rFonts w:hint="eastAsia"/>
        </w:rPr>
        <w:t>固定资产</w:t>
      </w:r>
      <w:r w:rsidR="001058A2">
        <w:t>发卡</w:t>
      </w:r>
      <w:r w:rsidR="00B63189">
        <w:rPr>
          <w:rFonts w:hint="eastAsia"/>
        </w:rPr>
        <w:t>绑定</w:t>
      </w:r>
    </w:p>
    <w:p w:rsidR="00707BC6" w:rsidRDefault="00707BC6" w:rsidP="00707BC6">
      <w:pPr>
        <w:ind w:firstLineChars="200" w:firstLine="440"/>
      </w:pPr>
      <w:r>
        <w:rPr>
          <w:rFonts w:hint="eastAsia"/>
        </w:rPr>
        <w:t>管理员点击</w:t>
      </w:r>
      <w:r>
        <w:t>资产管理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t>输入员工号或者手机号码和登录密码，</w:t>
      </w:r>
      <w:r>
        <w:rPr>
          <w:rFonts w:hint="eastAsia"/>
        </w:rPr>
        <w:t>进入</w:t>
      </w:r>
      <w:r>
        <w:t>页面如下：</w:t>
      </w:r>
    </w:p>
    <w:p w:rsidR="00707BC6" w:rsidRDefault="00707BC6" w:rsidP="00707BC6">
      <w:pPr>
        <w:ind w:firstLineChars="200" w:firstLine="440"/>
        <w:jc w:val="center"/>
      </w:pPr>
      <w:r>
        <w:rPr>
          <w:noProof/>
        </w:rPr>
        <w:lastRenderedPageBreak/>
        <w:drawing>
          <wp:inline distT="0" distB="0" distL="0" distR="0" wp14:anchorId="4AD957A6" wp14:editId="0F0460B0">
            <wp:extent cx="2160000" cy="4320000"/>
            <wp:effectExtent l="0" t="0" r="0" b="0"/>
            <wp:docPr id="24" name="图片 24" descr="C:\Users\Administrator\AppData\Local\Microsoft\Windows\Temporary Internet Files\Content.Word\Screenshot_20200612-094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Temporary Internet Files\Content.Word\Screenshot_20200612-0941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C6" w:rsidRDefault="00707BC6" w:rsidP="00707BC6">
      <w:pPr>
        <w:ind w:firstLineChars="200" w:firstLine="440"/>
      </w:pPr>
      <w:r>
        <w:rPr>
          <w:rFonts w:hint="eastAsia"/>
        </w:rPr>
        <w:t>点击登录</w:t>
      </w:r>
      <w:r>
        <w:t>按钮成功登录</w:t>
      </w:r>
      <w:r>
        <w:rPr>
          <w:rFonts w:hint="eastAsia"/>
        </w:rPr>
        <w:t>系统</w:t>
      </w:r>
      <w:r>
        <w:t>，进入</w:t>
      </w:r>
      <w:r>
        <w:rPr>
          <w:rFonts w:hint="eastAsia"/>
        </w:rPr>
        <w:t>：</w:t>
      </w:r>
      <w:r>
        <w:t>固定资产管理</w:t>
      </w:r>
      <w:r>
        <w:t>-</w:t>
      </w:r>
      <w:r>
        <w:rPr>
          <w:rFonts w:hint="eastAsia"/>
        </w:rPr>
        <w:t>资产</w:t>
      </w:r>
      <w:r>
        <w:t>信息</w:t>
      </w:r>
      <w:r>
        <w:rPr>
          <w:rFonts w:hint="eastAsia"/>
        </w:rPr>
        <w:t>，</w:t>
      </w:r>
      <w:r>
        <w:t>鼠标</w:t>
      </w:r>
      <w:r>
        <w:rPr>
          <w:rFonts w:hint="eastAsia"/>
        </w:rPr>
        <w:t>点中需要</w:t>
      </w:r>
      <w:r>
        <w:t>绑定条形码，进入</w:t>
      </w:r>
      <w:r>
        <w:rPr>
          <w:rFonts w:hint="eastAsia"/>
        </w:rPr>
        <w:t>页面</w:t>
      </w:r>
      <w:r>
        <w:t>如下：</w:t>
      </w:r>
    </w:p>
    <w:p w:rsidR="00707BC6" w:rsidRDefault="00707BC6" w:rsidP="00707BC6">
      <w:r>
        <w:rPr>
          <w:noProof/>
        </w:rPr>
        <w:drawing>
          <wp:inline distT="0" distB="0" distL="0" distR="0" wp14:anchorId="35FDEA33" wp14:editId="690E6B16">
            <wp:extent cx="5274310" cy="2661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C6" w:rsidRDefault="00707BC6" w:rsidP="00707BC6">
      <w:r>
        <w:rPr>
          <w:rFonts w:hint="eastAsia"/>
        </w:rPr>
        <w:t>管理员</w:t>
      </w:r>
      <w:r>
        <w:t>登录手持机，使用手持机</w:t>
      </w:r>
      <w:r>
        <w:rPr>
          <w:rFonts w:hint="eastAsia"/>
        </w:rPr>
        <w:t>按动</w:t>
      </w:r>
      <w:r>
        <w:t>两次扫描条形码二维码，进入页面如下：</w:t>
      </w:r>
    </w:p>
    <w:p w:rsidR="00707BC6" w:rsidRDefault="00707BC6" w:rsidP="00707BC6">
      <w:pPr>
        <w:jc w:val="center"/>
      </w:pPr>
      <w:r w:rsidRPr="00B21E6D">
        <w:rPr>
          <w:noProof/>
        </w:rPr>
        <w:lastRenderedPageBreak/>
        <w:drawing>
          <wp:inline distT="0" distB="0" distL="0" distR="0" wp14:anchorId="692F0C8C" wp14:editId="4D0143BB">
            <wp:extent cx="2160000" cy="4320000"/>
            <wp:effectExtent l="0" t="0" r="0" b="0"/>
            <wp:docPr id="25" name="图片 25" descr="C:\Users\Administrator\Desktop\Screenshot_20200612-093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creenshot_20200612-0931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C6" w:rsidRDefault="00707BC6" w:rsidP="00707BC6">
      <w:r>
        <w:rPr>
          <w:rFonts w:hint="eastAsia"/>
        </w:rPr>
        <w:t>点击</w:t>
      </w:r>
      <w:r>
        <w:t>：发卡按钮，使用手持机</w:t>
      </w:r>
      <w:r>
        <w:rPr>
          <w:rFonts w:hint="eastAsia"/>
        </w:rPr>
        <w:t>按动</w:t>
      </w:r>
      <w:r>
        <w:t>机把扫描</w:t>
      </w:r>
      <w:r>
        <w:rPr>
          <w:rFonts w:hint="eastAsia"/>
        </w:rPr>
        <w:t>RFID</w:t>
      </w:r>
      <w:r>
        <w:rPr>
          <w:rFonts w:hint="eastAsia"/>
        </w:rPr>
        <w:t>芯片</w:t>
      </w:r>
      <w:r>
        <w:t>，进入页面如下：</w:t>
      </w:r>
    </w:p>
    <w:p w:rsidR="00707BC6" w:rsidRPr="00B21E6D" w:rsidRDefault="00707BC6" w:rsidP="00707BC6">
      <w:pPr>
        <w:jc w:val="center"/>
      </w:pPr>
      <w:r w:rsidRPr="00B21E6D">
        <w:rPr>
          <w:noProof/>
        </w:rPr>
        <w:lastRenderedPageBreak/>
        <w:drawing>
          <wp:inline distT="0" distB="0" distL="0" distR="0" wp14:anchorId="449033DA" wp14:editId="6B2200A5">
            <wp:extent cx="2160000" cy="4320000"/>
            <wp:effectExtent l="0" t="0" r="0" b="0"/>
            <wp:docPr id="28" name="图片 28" descr="C:\Users\Administrator\Desktop\Screenshot_20200612-093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creenshot_20200612-0932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C6" w:rsidRDefault="00707BC6" w:rsidP="00707BC6">
      <w:r>
        <w:rPr>
          <w:rFonts w:hint="eastAsia"/>
        </w:rPr>
        <w:t>点击</w:t>
      </w:r>
      <w:r>
        <w:t>：确定</w:t>
      </w:r>
      <w:r>
        <w:rPr>
          <w:rFonts w:hint="eastAsia"/>
        </w:rPr>
        <w:t>按钮</w:t>
      </w:r>
      <w:r>
        <w:t>之后点击右上角提交按钮</w:t>
      </w:r>
      <w:r>
        <w:rPr>
          <w:rFonts w:hint="eastAsia"/>
        </w:rPr>
        <w:t>提交</w:t>
      </w:r>
      <w:r>
        <w:t>成功，</w:t>
      </w:r>
      <w:r>
        <w:rPr>
          <w:rFonts w:hint="eastAsia"/>
        </w:rPr>
        <w:t>RFID</w:t>
      </w:r>
      <w:r>
        <w:rPr>
          <w:rFonts w:hint="eastAsia"/>
        </w:rPr>
        <w:t>绑定</w:t>
      </w:r>
      <w:r>
        <w:t>成功</w:t>
      </w:r>
      <w:r>
        <w:rPr>
          <w:rFonts w:hint="eastAsia"/>
        </w:rPr>
        <w:t>，资产</w:t>
      </w:r>
      <w:r>
        <w:t>信息查询页面如下：</w:t>
      </w:r>
    </w:p>
    <w:p w:rsidR="00707BC6" w:rsidRPr="00B21E6D" w:rsidRDefault="00707BC6" w:rsidP="00707BC6">
      <w:r>
        <w:rPr>
          <w:noProof/>
        </w:rPr>
        <w:drawing>
          <wp:inline distT="0" distB="0" distL="0" distR="0" wp14:anchorId="127F9A9A" wp14:editId="445AC5B6">
            <wp:extent cx="5274310" cy="26619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C6" w:rsidRPr="00707BC6" w:rsidRDefault="00707BC6" w:rsidP="00707BC6"/>
    <w:p w:rsidR="003158DC" w:rsidRDefault="000F7A06" w:rsidP="00A17264">
      <w:pPr>
        <w:pStyle w:val="2"/>
      </w:pPr>
      <w:r>
        <w:rPr>
          <w:rFonts w:hint="eastAsia"/>
        </w:rPr>
        <w:lastRenderedPageBreak/>
        <w:t>固定资产</w:t>
      </w:r>
      <w:r w:rsidR="00C146EF">
        <w:rPr>
          <w:rFonts w:hint="eastAsia"/>
        </w:rPr>
        <w:t>盘点</w:t>
      </w:r>
    </w:p>
    <w:p w:rsidR="0077474B" w:rsidRDefault="0077474B" w:rsidP="0077474B">
      <w:pPr>
        <w:ind w:firstLineChars="200" w:firstLine="440"/>
      </w:pPr>
      <w:r>
        <w:rPr>
          <w:rFonts w:hint="eastAsia"/>
        </w:rPr>
        <w:t>管理员</w:t>
      </w:r>
      <w:r>
        <w:t>在</w:t>
      </w:r>
      <w:r>
        <w:t>pc</w:t>
      </w:r>
      <w:r>
        <w:t>端发布</w:t>
      </w:r>
      <w:r>
        <w:rPr>
          <w:rFonts w:hint="eastAsia"/>
        </w:rPr>
        <w:t>资产</w:t>
      </w:r>
      <w:r>
        <w:t>盘点任务</w:t>
      </w:r>
      <w:r>
        <w:rPr>
          <w:rFonts w:hint="eastAsia"/>
        </w:rPr>
        <w:t>，</w:t>
      </w:r>
      <w:r>
        <w:t>任务接收者登录</w:t>
      </w:r>
      <w:r>
        <w:rPr>
          <w:rFonts w:hint="eastAsia"/>
        </w:rPr>
        <w:t>固定</w:t>
      </w:r>
      <w:r>
        <w:t>资产管理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t>点击：资产盘点，进入</w:t>
      </w:r>
      <w:r>
        <w:rPr>
          <w:rFonts w:hint="eastAsia"/>
        </w:rPr>
        <w:t>页面如下</w:t>
      </w:r>
      <w:r>
        <w:t>：</w:t>
      </w:r>
    </w:p>
    <w:p w:rsidR="0077474B" w:rsidRDefault="0077474B" w:rsidP="0077474B">
      <w:pPr>
        <w:jc w:val="center"/>
      </w:pPr>
      <w:r>
        <w:rPr>
          <w:noProof/>
        </w:rPr>
        <w:drawing>
          <wp:inline distT="0" distB="0" distL="0" distR="0" wp14:anchorId="5560FAB0" wp14:editId="047E1B11">
            <wp:extent cx="2160000" cy="42861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10894" wp14:editId="781318D0">
            <wp:extent cx="2160000" cy="429738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4B" w:rsidRDefault="0077474B" w:rsidP="0077474B">
      <w:r>
        <w:rPr>
          <w:rFonts w:hint="eastAsia"/>
        </w:rPr>
        <w:t>点击：</w:t>
      </w:r>
      <w:r>
        <w:t>开始盘点菜单</w:t>
      </w:r>
      <w:r>
        <w:rPr>
          <w:rFonts w:hint="eastAsia"/>
        </w:rPr>
        <w:t>进入</w:t>
      </w:r>
      <w:r>
        <w:t>盘点单详情界面，</w:t>
      </w:r>
      <w:r>
        <w:rPr>
          <w:rFonts w:hint="eastAsia"/>
        </w:rPr>
        <w:t>点击</w:t>
      </w:r>
      <w:r>
        <w:t>右上角</w:t>
      </w:r>
      <w:r>
        <w:rPr>
          <w:rFonts w:hint="eastAsia"/>
        </w:rPr>
        <w:t>RFID</w:t>
      </w:r>
      <w:r>
        <w:rPr>
          <w:rFonts w:hint="eastAsia"/>
        </w:rPr>
        <w:t>按钮</w:t>
      </w:r>
      <w:r>
        <w:t>进入扫描</w:t>
      </w:r>
      <w:r>
        <w:rPr>
          <w:rFonts w:hint="eastAsia"/>
        </w:rPr>
        <w:t>页面</w:t>
      </w:r>
      <w:r>
        <w:t>，进入页面如下：</w:t>
      </w:r>
    </w:p>
    <w:p w:rsidR="0077474B" w:rsidRDefault="0077474B" w:rsidP="0077474B">
      <w:pPr>
        <w:jc w:val="center"/>
      </w:pPr>
      <w:r>
        <w:rPr>
          <w:noProof/>
        </w:rPr>
        <w:lastRenderedPageBreak/>
        <w:drawing>
          <wp:inline distT="0" distB="0" distL="0" distR="0" wp14:anchorId="0FABD7EE" wp14:editId="4E877C62">
            <wp:extent cx="2160000" cy="429744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9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4B" w:rsidRDefault="0077474B" w:rsidP="0077474B">
      <w:r>
        <w:rPr>
          <w:rFonts w:hint="eastAsia"/>
        </w:rPr>
        <w:t>按住扳机</w:t>
      </w:r>
      <w:r>
        <w:t>开始</w:t>
      </w:r>
      <w:r>
        <w:rPr>
          <w:rFonts w:hint="eastAsia"/>
        </w:rPr>
        <w:t>在</w:t>
      </w:r>
      <w:r>
        <w:t>资产区域扫描，等待全部扫描完毕后松开扳机</w:t>
      </w:r>
      <w:r>
        <w:rPr>
          <w:rFonts w:hint="eastAsia"/>
        </w:rPr>
        <w:t>，</w:t>
      </w:r>
      <w:r>
        <w:t>进入页面如下：</w:t>
      </w:r>
    </w:p>
    <w:p w:rsidR="0077474B" w:rsidRDefault="0077474B" w:rsidP="0077474B">
      <w:pPr>
        <w:jc w:val="center"/>
      </w:pPr>
      <w:r>
        <w:rPr>
          <w:noProof/>
        </w:rPr>
        <w:lastRenderedPageBreak/>
        <w:drawing>
          <wp:inline distT="0" distB="0" distL="0" distR="0" wp14:anchorId="3EBB9AE9" wp14:editId="3E32B848">
            <wp:extent cx="2160000" cy="42973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4B" w:rsidRDefault="0077474B" w:rsidP="0077474B">
      <w:r>
        <w:rPr>
          <w:rFonts w:hint="eastAsia"/>
        </w:rPr>
        <w:t>展示盘点</w:t>
      </w:r>
      <w:r>
        <w:t>范围内的资产数和范围外的资产数，点击：扫描结果按钮</w:t>
      </w:r>
      <w:r>
        <w:rPr>
          <w:rFonts w:hint="eastAsia"/>
        </w:rPr>
        <w:t>，</w:t>
      </w:r>
      <w:r>
        <w:t>进入页面如下：</w:t>
      </w:r>
    </w:p>
    <w:p w:rsidR="0077474B" w:rsidRDefault="0077474B" w:rsidP="0077474B">
      <w:pPr>
        <w:jc w:val="center"/>
      </w:pPr>
      <w:r>
        <w:rPr>
          <w:noProof/>
        </w:rPr>
        <w:lastRenderedPageBreak/>
        <w:drawing>
          <wp:inline distT="0" distB="0" distL="0" distR="0" wp14:anchorId="3AD4819E" wp14:editId="057D4D9D">
            <wp:extent cx="2160000" cy="42582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5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730E4" wp14:editId="1BBB5ECA">
            <wp:extent cx="2160000" cy="426963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6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4B" w:rsidRDefault="0077474B" w:rsidP="0077474B">
      <w:r>
        <w:rPr>
          <w:rFonts w:hint="eastAsia"/>
        </w:rPr>
        <w:t>点击：</w:t>
      </w:r>
      <w:r>
        <w:t>数据同步按钮即可提交</w:t>
      </w:r>
      <w:r>
        <w:rPr>
          <w:rFonts w:hint="eastAsia"/>
        </w:rPr>
        <w:t>扫描</w:t>
      </w:r>
      <w:r>
        <w:t>结果</w:t>
      </w:r>
      <w:r>
        <w:rPr>
          <w:rFonts w:hint="eastAsia"/>
        </w:rPr>
        <w:t>。任务</w:t>
      </w:r>
      <w:r>
        <w:t>发布者就可以在</w:t>
      </w:r>
      <w:r>
        <w:t>pc</w:t>
      </w:r>
      <w:r>
        <w:t>端</w:t>
      </w:r>
      <w:r>
        <w:rPr>
          <w:rFonts w:hint="eastAsia"/>
        </w:rPr>
        <w:t>查询</w:t>
      </w:r>
      <w:r>
        <w:t>到盘点任务的</w:t>
      </w:r>
      <w:r>
        <w:rPr>
          <w:rFonts w:hint="eastAsia"/>
        </w:rPr>
        <w:t>进展</w:t>
      </w:r>
      <w:r>
        <w:t>情况。</w:t>
      </w:r>
    </w:p>
    <w:p w:rsidR="0077474B" w:rsidRDefault="0077474B" w:rsidP="0077474B">
      <w:pPr>
        <w:ind w:firstLineChars="200" w:firstLine="440"/>
      </w:pPr>
      <w:r>
        <w:rPr>
          <w:rFonts w:hint="eastAsia"/>
        </w:rPr>
        <w:t>任务</w:t>
      </w:r>
      <w:r>
        <w:t>接受者在手持机盘点管理时，可以通过：盘点单详情右上角筛选按钮</w:t>
      </w:r>
      <w:r>
        <w:rPr>
          <w:rFonts w:hint="eastAsia"/>
        </w:rPr>
        <w:t>进行</w:t>
      </w:r>
      <w:r>
        <w:t>需要筛选盘点功能，进入页面如下</w:t>
      </w:r>
      <w:r>
        <w:t>:</w:t>
      </w:r>
    </w:p>
    <w:p w:rsidR="0077474B" w:rsidRDefault="0077474B" w:rsidP="0077474B">
      <w:pPr>
        <w:jc w:val="center"/>
      </w:pPr>
      <w:r>
        <w:rPr>
          <w:noProof/>
        </w:rPr>
        <w:lastRenderedPageBreak/>
        <w:drawing>
          <wp:inline distT="0" distB="0" distL="0" distR="0" wp14:anchorId="7E303B8D" wp14:editId="1B699E11">
            <wp:extent cx="2160000" cy="429738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19FCF" wp14:editId="13BC936E">
            <wp:extent cx="2160000" cy="429744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9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4B" w:rsidRDefault="0077474B" w:rsidP="0077474B">
      <w:r>
        <w:rPr>
          <w:rFonts w:hint="eastAsia"/>
        </w:rPr>
        <w:t>筛选</w:t>
      </w:r>
      <w:r>
        <w:t>后可以只盘点</w:t>
      </w:r>
      <w:r>
        <w:rPr>
          <w:rFonts w:hint="eastAsia"/>
        </w:rPr>
        <w:t>筛选</w:t>
      </w:r>
      <w:r>
        <w:t>后的资产。</w:t>
      </w:r>
    </w:p>
    <w:p w:rsidR="0077474B" w:rsidRDefault="0077474B" w:rsidP="0077474B">
      <w:pPr>
        <w:ind w:firstLineChars="200" w:firstLine="440"/>
      </w:pPr>
      <w:r>
        <w:rPr>
          <w:rFonts w:hint="eastAsia"/>
        </w:rPr>
        <w:t>任务</w:t>
      </w:r>
      <w:r>
        <w:t>接收者在手持机盘点管理时</w:t>
      </w:r>
      <w:r>
        <w:rPr>
          <w:rFonts w:hint="eastAsia"/>
        </w:rPr>
        <w:t>，</w:t>
      </w:r>
      <w:r>
        <w:t>可以通过：盘点单详情</w:t>
      </w:r>
      <w:r>
        <w:rPr>
          <w:rFonts w:hint="eastAsia"/>
        </w:rPr>
        <w:t>-</w:t>
      </w:r>
      <w:r>
        <w:t>新增盈亏</w:t>
      </w:r>
      <w:r>
        <w:rPr>
          <w:rFonts w:hint="eastAsia"/>
        </w:rPr>
        <w:t>进行添加</w:t>
      </w:r>
      <w:r>
        <w:t>不在盘点单的资产，进入页面如下</w:t>
      </w:r>
      <w:r>
        <w:t>:</w:t>
      </w:r>
    </w:p>
    <w:p w:rsidR="0077474B" w:rsidRPr="00A95805" w:rsidRDefault="0077474B" w:rsidP="0077474B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4470A486" wp14:editId="3064800C">
            <wp:extent cx="2160000" cy="429738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11E42" wp14:editId="4C4291E8">
            <wp:extent cx="2160000" cy="42808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2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4B" w:rsidRDefault="0077474B" w:rsidP="0077474B">
      <w:r>
        <w:rPr>
          <w:rFonts w:hint="eastAsia"/>
        </w:rPr>
        <w:t>新增</w:t>
      </w:r>
      <w:r>
        <w:t>资产基本信息填写完成后，点击提交按钮</w:t>
      </w:r>
      <w:r>
        <w:rPr>
          <w:rFonts w:hint="eastAsia"/>
        </w:rPr>
        <w:t>即可</w:t>
      </w:r>
      <w:r>
        <w:t>将资产信息</w:t>
      </w:r>
      <w:r>
        <w:rPr>
          <w:rFonts w:hint="eastAsia"/>
        </w:rPr>
        <w:t>录入</w:t>
      </w:r>
      <w:r>
        <w:t>。再</w:t>
      </w:r>
      <w:r>
        <w:rPr>
          <w:rFonts w:hint="eastAsia"/>
        </w:rPr>
        <w:t>通过点击</w:t>
      </w:r>
      <w:r>
        <w:t>：数据同步按钮将数据上传至后台保存。</w:t>
      </w:r>
      <w:r>
        <w:rPr>
          <w:rFonts w:hint="eastAsia"/>
        </w:rPr>
        <w:t>管理员登录</w:t>
      </w:r>
      <w:r>
        <w:t>pc</w:t>
      </w:r>
      <w:r>
        <w:t>端</w:t>
      </w:r>
      <w:r>
        <w:rPr>
          <w:rFonts w:hint="eastAsia"/>
        </w:rPr>
        <w:t>-</w:t>
      </w:r>
      <w:r>
        <w:t>固定资产</w:t>
      </w:r>
      <w:r>
        <w:rPr>
          <w:rFonts w:hint="eastAsia"/>
        </w:rPr>
        <w:t>管理</w:t>
      </w:r>
      <w:r>
        <w:t>-</w:t>
      </w:r>
      <w:r>
        <w:rPr>
          <w:rFonts w:hint="eastAsia"/>
        </w:rPr>
        <w:t>资产</w:t>
      </w:r>
      <w:r>
        <w:t>信息查询到录入资产，进入页面如下：</w:t>
      </w:r>
    </w:p>
    <w:p w:rsidR="0077474B" w:rsidRPr="000432A3" w:rsidRDefault="0077474B" w:rsidP="0077474B">
      <w:r>
        <w:rPr>
          <w:noProof/>
        </w:rPr>
        <w:drawing>
          <wp:inline distT="0" distB="0" distL="0" distR="0" wp14:anchorId="30E45982" wp14:editId="434A9D1A">
            <wp:extent cx="5274310" cy="26619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EE" w:rsidRPr="00CC49EE" w:rsidRDefault="00CC49EE" w:rsidP="00CC49EE"/>
    <w:p w:rsidR="006D6D3D" w:rsidRDefault="000F7A06" w:rsidP="004B0224">
      <w:pPr>
        <w:pStyle w:val="2"/>
        <w:rPr>
          <w:rFonts w:hint="eastAsia"/>
        </w:rPr>
      </w:pPr>
      <w:r>
        <w:rPr>
          <w:rFonts w:hint="eastAsia"/>
        </w:rPr>
        <w:t>固定资产</w:t>
      </w:r>
      <w:r w:rsidR="004B598C">
        <w:t>查</w:t>
      </w:r>
      <w:r w:rsidR="004B598C">
        <w:rPr>
          <w:rFonts w:hint="eastAsia"/>
        </w:rPr>
        <w:t>找</w:t>
      </w:r>
      <w:bookmarkStart w:id="0" w:name="_GoBack"/>
      <w:bookmarkEnd w:id="0"/>
    </w:p>
    <w:p w:rsidR="00F002A4" w:rsidRDefault="00F002A4" w:rsidP="00F002A4">
      <w:pPr>
        <w:ind w:firstLineChars="200" w:firstLine="440"/>
      </w:pPr>
      <w:r>
        <w:rPr>
          <w:rFonts w:hint="eastAsia"/>
        </w:rPr>
        <w:t>管理员登录</w:t>
      </w:r>
      <w:r>
        <w:t>按钮成功登录</w:t>
      </w:r>
      <w:r>
        <w:rPr>
          <w:rFonts w:hint="eastAsia"/>
        </w:rPr>
        <w:t>系统</w:t>
      </w:r>
      <w:r>
        <w:t>，进入</w:t>
      </w:r>
      <w:r>
        <w:rPr>
          <w:rFonts w:hint="eastAsia"/>
        </w:rPr>
        <w:t>：</w:t>
      </w:r>
      <w:r>
        <w:t>固定资产管理</w:t>
      </w:r>
      <w:r>
        <w:t>-</w:t>
      </w:r>
      <w:r>
        <w:rPr>
          <w:rFonts w:hint="eastAsia"/>
        </w:rPr>
        <w:t>资产</w:t>
      </w:r>
      <w:r>
        <w:t>信息</w:t>
      </w:r>
      <w:r>
        <w:rPr>
          <w:rFonts w:hint="eastAsia"/>
        </w:rPr>
        <w:t>，</w:t>
      </w:r>
      <w:r>
        <w:t>鼠标</w:t>
      </w:r>
      <w:r>
        <w:rPr>
          <w:rFonts w:hint="eastAsia"/>
        </w:rPr>
        <w:t>点中需要</w:t>
      </w:r>
      <w:r w:rsidR="005401A9">
        <w:rPr>
          <w:rFonts w:hint="eastAsia"/>
        </w:rPr>
        <w:t>查找</w:t>
      </w:r>
      <w:r w:rsidR="005401A9">
        <w:t>资产</w:t>
      </w:r>
      <w:r>
        <w:t>条形码，进入</w:t>
      </w:r>
      <w:r>
        <w:rPr>
          <w:rFonts w:hint="eastAsia"/>
        </w:rPr>
        <w:t>页面</w:t>
      </w:r>
      <w:r>
        <w:t>如下：</w:t>
      </w:r>
    </w:p>
    <w:p w:rsidR="00F002A4" w:rsidRDefault="00F002A4" w:rsidP="00F002A4">
      <w:r>
        <w:rPr>
          <w:noProof/>
        </w:rPr>
        <w:drawing>
          <wp:inline distT="0" distB="0" distL="0" distR="0" wp14:anchorId="02E7D4CF" wp14:editId="12DBBBC7">
            <wp:extent cx="5274310" cy="2661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5A" w:rsidRDefault="009633D5" w:rsidP="00CB2065">
      <w:r>
        <w:rPr>
          <w:rFonts w:hint="eastAsia"/>
        </w:rPr>
        <w:t>任务</w:t>
      </w:r>
      <w:r>
        <w:t>接</w:t>
      </w:r>
      <w:r>
        <w:rPr>
          <w:rFonts w:hint="eastAsia"/>
        </w:rPr>
        <w:t>收者</w:t>
      </w:r>
      <w:r>
        <w:t>登录手持机</w:t>
      </w:r>
      <w:r>
        <w:rPr>
          <w:rFonts w:hint="eastAsia"/>
        </w:rPr>
        <w:t>进入</w:t>
      </w:r>
      <w:r>
        <w:t>首页，</w:t>
      </w:r>
      <w:r>
        <w:rPr>
          <w:rFonts w:hint="eastAsia"/>
        </w:rPr>
        <w:t>对准</w:t>
      </w:r>
      <w:r>
        <w:rPr>
          <w:rFonts w:hint="eastAsia"/>
        </w:rPr>
        <w:t>pc</w:t>
      </w:r>
      <w:r>
        <w:t>端</w:t>
      </w:r>
      <w:r>
        <w:rPr>
          <w:rFonts w:hint="eastAsia"/>
        </w:rPr>
        <w:t>条形码</w:t>
      </w:r>
      <w:r>
        <w:t>二维码连续按动扳机</w:t>
      </w:r>
      <w:r>
        <w:rPr>
          <w:rFonts w:hint="eastAsia"/>
        </w:rPr>
        <w:t>扫描</w:t>
      </w:r>
      <w:r>
        <w:t>进入资产详细信息界面，进入页面如下：</w:t>
      </w:r>
    </w:p>
    <w:p w:rsidR="009633D5" w:rsidRDefault="009633D5" w:rsidP="009633D5">
      <w:pPr>
        <w:jc w:val="center"/>
      </w:pPr>
      <w:r w:rsidRPr="009633D5">
        <w:rPr>
          <w:noProof/>
        </w:rPr>
        <w:lastRenderedPageBreak/>
        <w:drawing>
          <wp:inline distT="0" distB="0" distL="0" distR="0">
            <wp:extent cx="2160000" cy="4320000"/>
            <wp:effectExtent l="0" t="0" r="0" b="4445"/>
            <wp:docPr id="44" name="图片 44" descr="C:\Users\Administrator\Documents\Tencent Files\450176668\Image\C2C\20F920156E791AF08CBE64C619A94D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450176668\Image\C2C\20F920156E791AF08CBE64C619A94DE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3D5" w:rsidRDefault="000C767D" w:rsidP="009633D5">
      <w:r>
        <w:rPr>
          <w:rFonts w:hint="eastAsia"/>
        </w:rPr>
        <w:t>点击</w:t>
      </w:r>
      <w:r>
        <w:t>：搜索按钮</w:t>
      </w:r>
      <w:r w:rsidR="00D0077C">
        <w:t>，按住扳机进行档案查找操作，越靠近档案数值会越高</w:t>
      </w:r>
      <w:r w:rsidR="00D0077C">
        <w:rPr>
          <w:rFonts w:hint="eastAsia"/>
        </w:rPr>
        <w:t>，</w:t>
      </w:r>
      <w:r w:rsidR="00D0077C">
        <w:t>当</w:t>
      </w:r>
      <w:r w:rsidR="00D0077C">
        <w:rPr>
          <w:rFonts w:hint="eastAsia"/>
        </w:rPr>
        <w:t>达到</w:t>
      </w:r>
      <w:r w:rsidR="00D0077C">
        <w:rPr>
          <w:rFonts w:hint="eastAsia"/>
        </w:rPr>
        <w:t>100</w:t>
      </w:r>
      <w:r w:rsidR="00D0077C">
        <w:rPr>
          <w:rFonts w:hint="eastAsia"/>
        </w:rPr>
        <w:t>时</w:t>
      </w:r>
      <w:r w:rsidR="00D0077C">
        <w:t>基本可以确定</w:t>
      </w:r>
      <w:r w:rsidR="00D0077C">
        <w:rPr>
          <w:rFonts w:hint="eastAsia"/>
        </w:rPr>
        <w:t>档案</w:t>
      </w:r>
      <w:r w:rsidR="00D0077C">
        <w:t>确切位置。进入页面如下：</w:t>
      </w:r>
    </w:p>
    <w:p w:rsidR="00D0077C" w:rsidRPr="00B21E6D" w:rsidRDefault="00D0077C" w:rsidP="00D0077C">
      <w:pPr>
        <w:jc w:val="center"/>
      </w:pPr>
      <w:r w:rsidRPr="00D0077C">
        <w:rPr>
          <w:noProof/>
        </w:rPr>
        <w:lastRenderedPageBreak/>
        <w:drawing>
          <wp:inline distT="0" distB="0" distL="0" distR="0">
            <wp:extent cx="2160000" cy="4320000"/>
            <wp:effectExtent l="0" t="0" r="0" b="4445"/>
            <wp:docPr id="45" name="图片 45" descr="C:\Users\Administrator\Documents\Tencent Files\450176668\Image\C2C\C08D7F6E369566231FE34C51FD8637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450176668\Image\C2C\C08D7F6E369566231FE34C51FD8637D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077C" w:rsidRPr="00B21E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375B" w:rsidRDefault="00E6375B" w:rsidP="004C06DE">
      <w:pPr>
        <w:spacing w:after="0" w:line="240" w:lineRule="auto"/>
      </w:pPr>
      <w:r>
        <w:separator/>
      </w:r>
    </w:p>
  </w:endnote>
  <w:endnote w:type="continuationSeparator" w:id="0">
    <w:p w:rsidR="00E6375B" w:rsidRDefault="00E6375B" w:rsidP="004C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375B" w:rsidRDefault="00E6375B" w:rsidP="004C06DE">
      <w:pPr>
        <w:spacing w:after="0" w:line="240" w:lineRule="auto"/>
      </w:pPr>
      <w:r>
        <w:separator/>
      </w:r>
    </w:p>
  </w:footnote>
  <w:footnote w:type="continuationSeparator" w:id="0">
    <w:p w:rsidR="00E6375B" w:rsidRDefault="00E6375B" w:rsidP="004C06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96F"/>
    <w:rsid w:val="000C767D"/>
    <w:rsid w:val="000F7A06"/>
    <w:rsid w:val="001058A2"/>
    <w:rsid w:val="003158DC"/>
    <w:rsid w:val="00436915"/>
    <w:rsid w:val="004B0224"/>
    <w:rsid w:val="004B598C"/>
    <w:rsid w:val="004C06DE"/>
    <w:rsid w:val="004E5B3A"/>
    <w:rsid w:val="005401A9"/>
    <w:rsid w:val="00546740"/>
    <w:rsid w:val="00572BC0"/>
    <w:rsid w:val="005A5492"/>
    <w:rsid w:val="00642E8D"/>
    <w:rsid w:val="006D6D3D"/>
    <w:rsid w:val="00707BC6"/>
    <w:rsid w:val="0077474B"/>
    <w:rsid w:val="00950CEC"/>
    <w:rsid w:val="009633D5"/>
    <w:rsid w:val="00A17264"/>
    <w:rsid w:val="00A24799"/>
    <w:rsid w:val="00A41D9B"/>
    <w:rsid w:val="00B63189"/>
    <w:rsid w:val="00B737E3"/>
    <w:rsid w:val="00C146EF"/>
    <w:rsid w:val="00C2315A"/>
    <w:rsid w:val="00CB2065"/>
    <w:rsid w:val="00CC49EE"/>
    <w:rsid w:val="00D0077C"/>
    <w:rsid w:val="00D224C1"/>
    <w:rsid w:val="00D566C5"/>
    <w:rsid w:val="00D7396F"/>
    <w:rsid w:val="00D74AC1"/>
    <w:rsid w:val="00DA1FE7"/>
    <w:rsid w:val="00DA5F16"/>
    <w:rsid w:val="00E331C4"/>
    <w:rsid w:val="00E6375B"/>
    <w:rsid w:val="00F0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2E3B7"/>
  <w15:chartTrackingRefBased/>
  <w15:docId w15:val="{29F053C8-D896-4D07-98CA-74BE2A5D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06DE"/>
    <w:pPr>
      <w:spacing w:after="200" w:line="220" w:lineRule="atLeast"/>
    </w:pPr>
    <w:rPr>
      <w:rFonts w:ascii="Tahoma" w:eastAsia="微软雅黑" w:hAnsi="Tahoma"/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4C06DE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4799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6DE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06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06DE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06D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C06DE"/>
    <w:rPr>
      <w:rFonts w:ascii="Tahoma" w:eastAsia="微软雅黑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24799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3837</cp:revision>
  <dcterms:created xsi:type="dcterms:W3CDTF">2020-10-09T05:49:00Z</dcterms:created>
  <dcterms:modified xsi:type="dcterms:W3CDTF">2020-10-09T07:14:00Z</dcterms:modified>
</cp:coreProperties>
</file>