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D1" w:rsidRDefault="00A042A2">
      <w:pPr>
        <w:spacing w:line="22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/>
          <w:sz w:val="36"/>
          <w:szCs w:val="36"/>
        </w:rPr>
        <w:t>20</w:t>
      </w:r>
      <w:r>
        <w:rPr>
          <w:rFonts w:ascii="黑体" w:eastAsia="黑体" w:hAnsi="黑体" w:hint="eastAsia"/>
          <w:sz w:val="36"/>
          <w:szCs w:val="36"/>
        </w:rPr>
        <w:t>.</w:t>
      </w:r>
      <w:r>
        <w:rPr>
          <w:rFonts w:ascii="黑体" w:eastAsia="黑体" w:hAnsi="黑体"/>
          <w:sz w:val="36"/>
          <w:szCs w:val="36"/>
        </w:rPr>
        <w:t>0</w:t>
      </w:r>
      <w:r w:rsidR="005A0444">
        <w:rPr>
          <w:rFonts w:ascii="黑体" w:eastAsia="黑体" w:hAnsi="黑体" w:hint="eastAsia"/>
          <w:sz w:val="36"/>
          <w:szCs w:val="36"/>
        </w:rPr>
        <w:t>8.27</w:t>
      </w: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系统上线申请表</w:t>
      </w:r>
    </w:p>
    <w:tbl>
      <w:tblPr>
        <w:tblStyle w:val="a9"/>
        <w:tblpPr w:leftFromText="180" w:rightFromText="180" w:vertAnchor="page" w:horzAnchor="margin" w:tblpY="2706"/>
        <w:tblW w:w="0" w:type="auto"/>
        <w:tblLook w:val="04A0" w:firstRow="1" w:lastRow="0" w:firstColumn="1" w:lastColumn="0" w:noHBand="0" w:noVBand="1"/>
      </w:tblPr>
      <w:tblGrid>
        <w:gridCol w:w="592"/>
        <w:gridCol w:w="2853"/>
        <w:gridCol w:w="1691"/>
        <w:gridCol w:w="1694"/>
        <w:gridCol w:w="1692"/>
      </w:tblGrid>
      <w:tr w:rsidR="00837AD1">
        <w:tc>
          <w:tcPr>
            <w:tcW w:w="592" w:type="dxa"/>
            <w:vMerge w:val="restart"/>
            <w:textDirection w:val="tbRlV"/>
          </w:tcPr>
          <w:p w:rsidR="00837AD1" w:rsidRDefault="00A042A2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上线申请信息</w:t>
            </w: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上线产品名称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Esb</w:t>
            </w:r>
            <w:r w:rsidR="00861FD4">
              <w:rPr>
                <w:rFonts w:asciiTheme="minorEastAsia" w:eastAsiaTheme="minorEastAsia" w:hAnsiTheme="minorEastAsia" w:hint="eastAsia"/>
              </w:rPr>
              <w:t>、支付前置</w:t>
            </w:r>
            <w:r w:rsidR="00A46484">
              <w:rPr>
                <w:rFonts w:asciiTheme="minorEastAsia" w:eastAsiaTheme="minorEastAsia" w:hAnsiTheme="minorEastAsia" w:hint="eastAsia"/>
              </w:rPr>
              <w:t>、金贝</w:t>
            </w:r>
            <w:r w:rsidR="00A46484">
              <w:rPr>
                <w:rFonts w:asciiTheme="minorEastAsia" w:eastAsiaTheme="minorEastAsia" w:hAnsiTheme="minorEastAsia"/>
              </w:rPr>
              <w:t>app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申请部门</w:t>
            </w:r>
          </w:p>
        </w:tc>
        <w:tc>
          <w:tcPr>
            <w:tcW w:w="1691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专业化服务部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申请时间</w:t>
            </w:r>
          </w:p>
        </w:tc>
        <w:tc>
          <w:tcPr>
            <w:tcW w:w="1692" w:type="dxa"/>
          </w:tcPr>
          <w:p w:rsidR="00837AD1" w:rsidRDefault="00A042A2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B32493">
              <w:rPr>
                <w:rFonts w:asciiTheme="minorEastAsia" w:eastAsiaTheme="minorEastAsia" w:hAnsiTheme="minorEastAsia" w:hint="eastAsia"/>
              </w:rPr>
              <w:t>.08.27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测试开始时间</w:t>
            </w:r>
          </w:p>
        </w:tc>
        <w:tc>
          <w:tcPr>
            <w:tcW w:w="1691" w:type="dxa"/>
          </w:tcPr>
          <w:p w:rsidR="00837AD1" w:rsidRDefault="00A042A2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B32493">
              <w:rPr>
                <w:rFonts w:asciiTheme="minorEastAsia" w:eastAsiaTheme="minorEastAsia" w:hAnsiTheme="minorEastAsia" w:hint="eastAsia"/>
              </w:rPr>
              <w:t>.08.27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测试完成时间</w:t>
            </w:r>
          </w:p>
        </w:tc>
        <w:tc>
          <w:tcPr>
            <w:tcW w:w="1692" w:type="dxa"/>
          </w:tcPr>
          <w:p w:rsidR="00837AD1" w:rsidRDefault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B32493">
              <w:rPr>
                <w:rFonts w:asciiTheme="minorEastAsia" w:eastAsiaTheme="minorEastAsia" w:hAnsiTheme="minorEastAsia" w:hint="eastAsia"/>
              </w:rPr>
              <w:t>.08.27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申请上线时间</w:t>
            </w:r>
          </w:p>
        </w:tc>
        <w:tc>
          <w:tcPr>
            <w:tcW w:w="5077" w:type="dxa"/>
            <w:gridSpan w:val="3"/>
          </w:tcPr>
          <w:p w:rsidR="00837AD1" w:rsidRDefault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B32493">
              <w:rPr>
                <w:rFonts w:asciiTheme="minorEastAsia" w:eastAsiaTheme="minorEastAsia" w:hAnsiTheme="minorEastAsia" w:hint="eastAsia"/>
              </w:rPr>
              <w:t>.08.27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是否通过测试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上线系统是否涉及到其他系统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</w:tc>
      </w:tr>
      <w:tr w:rsidR="00837AD1">
        <w:trPr>
          <w:cantSplit/>
          <w:trHeight w:val="2214"/>
        </w:trPr>
        <w:tc>
          <w:tcPr>
            <w:tcW w:w="592" w:type="dxa"/>
            <w:textDirection w:val="tbRlV"/>
          </w:tcPr>
          <w:p w:rsidR="00837AD1" w:rsidRDefault="00A042A2">
            <w:pPr>
              <w:spacing w:after="0" w:line="220" w:lineRule="atLeast"/>
              <w:ind w:left="113" w:right="11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系统更新说明</w:t>
            </w:r>
          </w:p>
        </w:tc>
        <w:tc>
          <w:tcPr>
            <w:tcW w:w="7930" w:type="dxa"/>
            <w:gridSpan w:val="4"/>
          </w:tcPr>
          <w:p w:rsidR="002C2E36" w:rsidRDefault="00E6025C" w:rsidP="002C2E36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6025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新增功能</w:t>
            </w:r>
            <w:r w:rsidRPr="00E6025C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后台：</w:t>
            </w:r>
          </w:p>
          <w:p w:rsidR="006868C7" w:rsidRPr="00B32493" w:rsidRDefault="00B32493" w:rsidP="00B32493">
            <w:pPr>
              <w:pStyle w:val="aa"/>
              <w:numPr>
                <w:ilvl w:val="0"/>
                <w:numId w:val="4"/>
              </w:numPr>
              <w:spacing w:after="0" w:line="220" w:lineRule="atLeast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493">
              <w:rPr>
                <w:rFonts w:asciiTheme="minorEastAsia" w:eastAsiaTheme="minorEastAsia" w:hAnsiTheme="minorEastAsia" w:hint="eastAsia"/>
                <w:sz w:val="21"/>
                <w:szCs w:val="21"/>
              </w:rPr>
              <w:t>首页banner动态获取接口；（涉及新增表）</w:t>
            </w:r>
          </w:p>
          <w:p w:rsidR="00B32493" w:rsidRPr="00B32493" w:rsidRDefault="00B32493" w:rsidP="00B32493">
            <w:pPr>
              <w:pStyle w:val="aa"/>
              <w:numPr>
                <w:ilvl w:val="0"/>
                <w:numId w:val="4"/>
              </w:numPr>
              <w:spacing w:after="0" w:line="220" w:lineRule="atLeast"/>
              <w:ind w:firstLineChars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B32493">
              <w:rPr>
                <w:rFonts w:asciiTheme="minorEastAsia" w:eastAsiaTheme="minorEastAsia" w:hAnsiTheme="minorEastAsia" w:hint="eastAsia"/>
                <w:sz w:val="21"/>
                <w:szCs w:val="21"/>
              </w:rPr>
              <w:t>理财购买与撤销增增加短信通知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:rsidR="006868C7" w:rsidRPr="006868C7" w:rsidRDefault="006868C7" w:rsidP="006868C7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前端</w:t>
            </w: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B32493" w:rsidRPr="00B32493" w:rsidRDefault="00B32493" w:rsidP="00B32493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</w:t>
            </w:r>
            <w:r w:rsidRPr="00B32493">
              <w:rPr>
                <w:rFonts w:asciiTheme="minorEastAsia" w:eastAsiaTheme="minorEastAsia" w:hAnsiTheme="minorEastAsia" w:hint="eastAsia"/>
                <w:sz w:val="21"/>
                <w:szCs w:val="21"/>
              </w:rPr>
              <w:t>1、首页banner动态获取功能增加；</w:t>
            </w:r>
          </w:p>
          <w:p w:rsidR="00B32493" w:rsidRPr="002C2E36" w:rsidRDefault="00B32493" w:rsidP="00B32493">
            <w:pPr>
              <w:spacing w:after="0" w:line="220" w:lineRule="atLeast"/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493">
              <w:rPr>
                <w:rFonts w:asciiTheme="minorEastAsia" w:eastAsiaTheme="minorEastAsia" w:hAnsiTheme="minorEastAsia" w:hint="eastAsia"/>
                <w:sz w:val="21"/>
                <w:szCs w:val="21"/>
              </w:rPr>
              <w:t>2、中韩保险增加“保驾护航”保险，与原来保险放在一个新增页面上；</w:t>
            </w:r>
            <w:r w:rsidRPr="002C2E3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  <w:p w:rsidR="0084195F" w:rsidRPr="002C2E36" w:rsidRDefault="0084195F" w:rsidP="0084195F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日期：</w:t>
            </w: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开发部意见及签字：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日期：</w:t>
            </w:r>
          </w:p>
        </w:tc>
      </w:tr>
      <w:tr w:rsidR="00837AD1">
        <w:trPr>
          <w:trHeight w:val="1279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部门经理意见及签字：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日期：</w:t>
            </w:r>
          </w:p>
        </w:tc>
      </w:tr>
      <w:tr w:rsidR="00837AD1">
        <w:trPr>
          <w:trHeight w:val="1347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上线部署结果反馈：</w:t>
            </w:r>
          </w:p>
          <w:p w:rsidR="00837AD1" w:rsidRDefault="00A042A2">
            <w:pPr>
              <w:spacing w:after="0" w:line="220" w:lineRule="atLeast"/>
              <w:ind w:firstLineChars="350" w:firstLine="73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□完成部署,运行正常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□未完成部署,运行异常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</w:tr>
    </w:tbl>
    <w:p w:rsidR="00837AD1" w:rsidRDefault="00837AD1">
      <w:pPr>
        <w:spacing w:line="220" w:lineRule="atLeast"/>
        <w:rPr>
          <w:b/>
          <w:sz w:val="36"/>
          <w:szCs w:val="36"/>
        </w:rPr>
      </w:pPr>
    </w:p>
    <w:sectPr w:rsidR="00837A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BA3" w:rsidRDefault="00826BA3" w:rsidP="00055381">
      <w:pPr>
        <w:spacing w:after="0"/>
      </w:pPr>
      <w:r>
        <w:separator/>
      </w:r>
    </w:p>
  </w:endnote>
  <w:endnote w:type="continuationSeparator" w:id="0">
    <w:p w:rsidR="00826BA3" w:rsidRDefault="00826BA3" w:rsidP="00055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BA3" w:rsidRDefault="00826BA3" w:rsidP="00055381">
      <w:pPr>
        <w:spacing w:after="0"/>
      </w:pPr>
      <w:r>
        <w:separator/>
      </w:r>
    </w:p>
  </w:footnote>
  <w:footnote w:type="continuationSeparator" w:id="0">
    <w:p w:rsidR="00826BA3" w:rsidRDefault="00826BA3" w:rsidP="000553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509FE"/>
    <w:multiLevelType w:val="hybridMultilevel"/>
    <w:tmpl w:val="4A16B6A8"/>
    <w:lvl w:ilvl="0" w:tplc="3FA628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C46896"/>
    <w:multiLevelType w:val="hybridMultilevel"/>
    <w:tmpl w:val="DBEEE7F2"/>
    <w:lvl w:ilvl="0" w:tplc="8F0C2878">
      <w:start w:val="1"/>
      <w:numFmt w:val="japaneseCounting"/>
      <w:lvlText w:val="%1、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2B6C78"/>
    <w:multiLevelType w:val="hybridMultilevel"/>
    <w:tmpl w:val="A3744A98"/>
    <w:lvl w:ilvl="0" w:tplc="06DCA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D1103"/>
    <w:multiLevelType w:val="hybridMultilevel"/>
    <w:tmpl w:val="6588B078"/>
    <w:lvl w:ilvl="0" w:tplc="694261D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7ABA"/>
    <w:rsid w:val="0003611F"/>
    <w:rsid w:val="00042FE2"/>
    <w:rsid w:val="000523EE"/>
    <w:rsid w:val="00053316"/>
    <w:rsid w:val="00055381"/>
    <w:rsid w:val="000A6E23"/>
    <w:rsid w:val="000E5E71"/>
    <w:rsid w:val="00155F8D"/>
    <w:rsid w:val="0019002B"/>
    <w:rsid w:val="001D6ECD"/>
    <w:rsid w:val="00203BA0"/>
    <w:rsid w:val="002119CE"/>
    <w:rsid w:val="002138DD"/>
    <w:rsid w:val="0023117F"/>
    <w:rsid w:val="00273B25"/>
    <w:rsid w:val="002C2E36"/>
    <w:rsid w:val="002D7006"/>
    <w:rsid w:val="002E4E60"/>
    <w:rsid w:val="00323B43"/>
    <w:rsid w:val="003467ED"/>
    <w:rsid w:val="00357A5B"/>
    <w:rsid w:val="003A258B"/>
    <w:rsid w:val="003A32CF"/>
    <w:rsid w:val="003B12FD"/>
    <w:rsid w:val="003B64F2"/>
    <w:rsid w:val="003D37D8"/>
    <w:rsid w:val="00426133"/>
    <w:rsid w:val="00426360"/>
    <w:rsid w:val="004358AB"/>
    <w:rsid w:val="00442147"/>
    <w:rsid w:val="004550D7"/>
    <w:rsid w:val="00462938"/>
    <w:rsid w:val="0046686F"/>
    <w:rsid w:val="004B6417"/>
    <w:rsid w:val="004D1FC1"/>
    <w:rsid w:val="005833DA"/>
    <w:rsid w:val="005A0444"/>
    <w:rsid w:val="005C4B04"/>
    <w:rsid w:val="006413DD"/>
    <w:rsid w:val="006868C7"/>
    <w:rsid w:val="006C472D"/>
    <w:rsid w:val="006D1937"/>
    <w:rsid w:val="0073024E"/>
    <w:rsid w:val="007372E3"/>
    <w:rsid w:val="00752FBB"/>
    <w:rsid w:val="007543D9"/>
    <w:rsid w:val="00760EB3"/>
    <w:rsid w:val="007B12BD"/>
    <w:rsid w:val="007D422F"/>
    <w:rsid w:val="00826BA3"/>
    <w:rsid w:val="00837AD1"/>
    <w:rsid w:val="0084195F"/>
    <w:rsid w:val="00861FD4"/>
    <w:rsid w:val="00862E1F"/>
    <w:rsid w:val="008B7726"/>
    <w:rsid w:val="00922137"/>
    <w:rsid w:val="009650C8"/>
    <w:rsid w:val="009B3BCE"/>
    <w:rsid w:val="009F4FD2"/>
    <w:rsid w:val="00A042A2"/>
    <w:rsid w:val="00A23E80"/>
    <w:rsid w:val="00A370C7"/>
    <w:rsid w:val="00A46484"/>
    <w:rsid w:val="00A50AC5"/>
    <w:rsid w:val="00A540CA"/>
    <w:rsid w:val="00AA0B59"/>
    <w:rsid w:val="00AB6275"/>
    <w:rsid w:val="00B32493"/>
    <w:rsid w:val="00B36BA7"/>
    <w:rsid w:val="00B4583C"/>
    <w:rsid w:val="00B80AA6"/>
    <w:rsid w:val="00BD0489"/>
    <w:rsid w:val="00BF1C0E"/>
    <w:rsid w:val="00C74BEB"/>
    <w:rsid w:val="00CC2E5A"/>
    <w:rsid w:val="00CE1A2F"/>
    <w:rsid w:val="00D31D50"/>
    <w:rsid w:val="00D57B74"/>
    <w:rsid w:val="00D60369"/>
    <w:rsid w:val="00D873F7"/>
    <w:rsid w:val="00DB0985"/>
    <w:rsid w:val="00DE11A4"/>
    <w:rsid w:val="00E164A2"/>
    <w:rsid w:val="00E562D9"/>
    <w:rsid w:val="00E6025C"/>
    <w:rsid w:val="00E74077"/>
    <w:rsid w:val="00EF5BBA"/>
    <w:rsid w:val="00F534DD"/>
    <w:rsid w:val="00F75E77"/>
    <w:rsid w:val="00F87259"/>
    <w:rsid w:val="00FD566F"/>
    <w:rsid w:val="00FF4EB1"/>
    <w:rsid w:val="0EAD705F"/>
    <w:rsid w:val="10551FFB"/>
    <w:rsid w:val="17AC6D46"/>
    <w:rsid w:val="18DB63BC"/>
    <w:rsid w:val="1A861544"/>
    <w:rsid w:val="1F6A5A3D"/>
    <w:rsid w:val="23391893"/>
    <w:rsid w:val="25002F17"/>
    <w:rsid w:val="4C0226A5"/>
    <w:rsid w:val="4F267962"/>
    <w:rsid w:val="5E516524"/>
    <w:rsid w:val="60797A60"/>
    <w:rsid w:val="62C25E17"/>
    <w:rsid w:val="7A1C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2A27D"/>
  <w15:docId w15:val="{8A547859-8361-4353-B53A-268CD6E3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9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7FFCDC-1F90-4E79-AD04-0DFF91A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91</Words>
  <Characters>519</Characters>
  <Application>Microsoft Office Word</Application>
  <DocSecurity>0</DocSecurity>
  <Lines>4</Lines>
  <Paragraphs>1</Paragraphs>
  <ScaleCrop>false</ScaleCrop>
  <Company>USER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45</cp:revision>
  <dcterms:created xsi:type="dcterms:W3CDTF">2019-04-22T01:30:00Z</dcterms:created>
  <dcterms:modified xsi:type="dcterms:W3CDTF">2020-08-27T10:55:00Z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